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261" w:rsidRPr="002D003D" w:rsidRDefault="00692261" w:rsidP="00692261">
      <w:pPr>
        <w:tabs>
          <w:tab w:val="left" w:pos="0"/>
        </w:tabs>
        <w:suppressAutoHyphens/>
        <w:spacing w:after="0" w:line="240" w:lineRule="auto"/>
        <w:rPr>
          <w:rFonts w:ascii="Arial Narrow" w:hAnsi="Arial Narrow" w:cs="Arial"/>
          <w:spacing w:val="-3"/>
        </w:rPr>
      </w:pPr>
      <w:r w:rsidRPr="002D003D">
        <w:rPr>
          <w:rFonts w:ascii="Arial Narrow" w:hAnsi="Arial Narrow" w:cs="Arial"/>
          <w:spacing w:val="-3"/>
        </w:rPr>
        <w:t>Doctor</w:t>
      </w:r>
    </w:p>
    <w:p w:rsidR="00692261" w:rsidRPr="002D003D" w:rsidRDefault="00692261" w:rsidP="00692261">
      <w:pPr>
        <w:tabs>
          <w:tab w:val="left" w:pos="0"/>
          <w:tab w:val="center" w:pos="4419"/>
        </w:tabs>
        <w:suppressAutoHyphens/>
        <w:spacing w:after="0" w:line="240" w:lineRule="auto"/>
        <w:jc w:val="both"/>
        <w:rPr>
          <w:rFonts w:ascii="Arial Narrow" w:hAnsi="Arial Narrow" w:cs="Arial"/>
          <w:b/>
          <w:lang w:val="pt-BR"/>
        </w:rPr>
      </w:pPr>
      <w:r w:rsidRPr="002D003D">
        <w:rPr>
          <w:rFonts w:ascii="Arial Narrow" w:hAnsi="Arial Narrow" w:cs="Arial"/>
          <w:b/>
          <w:lang w:val="pt-BR"/>
        </w:rPr>
        <w:t>JAIME BUENAHORA FEBRES</w:t>
      </w:r>
      <w:r>
        <w:rPr>
          <w:rFonts w:ascii="Arial Narrow" w:hAnsi="Arial Narrow" w:cs="Arial"/>
          <w:b/>
          <w:lang w:val="pt-BR"/>
        </w:rPr>
        <w:tab/>
      </w:r>
    </w:p>
    <w:p w:rsidR="00692261" w:rsidRPr="002D003D" w:rsidRDefault="00692261" w:rsidP="00692261">
      <w:pPr>
        <w:tabs>
          <w:tab w:val="left" w:pos="0"/>
        </w:tabs>
        <w:suppressAutoHyphens/>
        <w:spacing w:after="0" w:line="240" w:lineRule="auto"/>
        <w:jc w:val="both"/>
        <w:rPr>
          <w:rFonts w:ascii="Arial Narrow" w:hAnsi="Arial Narrow" w:cs="Arial"/>
          <w:spacing w:val="-3"/>
        </w:rPr>
      </w:pPr>
      <w:r w:rsidRPr="002D003D">
        <w:rPr>
          <w:rFonts w:ascii="Arial Narrow" w:hAnsi="Arial Narrow" w:cs="Arial"/>
          <w:spacing w:val="-3"/>
        </w:rPr>
        <w:t xml:space="preserve">Presidente </w:t>
      </w:r>
    </w:p>
    <w:p w:rsidR="00692261" w:rsidRPr="002D003D" w:rsidRDefault="00692261" w:rsidP="00692261">
      <w:pPr>
        <w:tabs>
          <w:tab w:val="left" w:pos="0"/>
        </w:tabs>
        <w:suppressAutoHyphens/>
        <w:spacing w:after="0" w:line="240" w:lineRule="auto"/>
        <w:jc w:val="both"/>
        <w:rPr>
          <w:rFonts w:ascii="Arial Narrow" w:hAnsi="Arial Narrow" w:cs="Arial"/>
          <w:spacing w:val="-3"/>
        </w:rPr>
      </w:pPr>
      <w:r w:rsidRPr="002D003D">
        <w:rPr>
          <w:rFonts w:ascii="Arial Narrow" w:hAnsi="Arial Narrow" w:cs="Arial"/>
          <w:spacing w:val="-3"/>
        </w:rPr>
        <w:t xml:space="preserve">Comisión Primera </w:t>
      </w:r>
    </w:p>
    <w:p w:rsidR="00692261" w:rsidRPr="002D003D" w:rsidRDefault="00692261" w:rsidP="00692261">
      <w:pPr>
        <w:tabs>
          <w:tab w:val="left" w:pos="0"/>
        </w:tabs>
        <w:suppressAutoHyphens/>
        <w:spacing w:after="0" w:line="240" w:lineRule="auto"/>
        <w:jc w:val="both"/>
        <w:rPr>
          <w:rFonts w:ascii="Arial Narrow" w:hAnsi="Arial Narrow" w:cs="Arial"/>
          <w:spacing w:val="-3"/>
        </w:rPr>
      </w:pPr>
      <w:r w:rsidRPr="002D003D">
        <w:rPr>
          <w:rFonts w:ascii="Arial Narrow" w:hAnsi="Arial Narrow" w:cs="Arial"/>
          <w:spacing w:val="-3"/>
        </w:rPr>
        <w:t>H. Cámara de Representantes</w:t>
      </w:r>
    </w:p>
    <w:p w:rsidR="00692261" w:rsidRPr="002D003D" w:rsidRDefault="00692261" w:rsidP="00692261">
      <w:pPr>
        <w:tabs>
          <w:tab w:val="left" w:pos="0"/>
        </w:tabs>
        <w:suppressAutoHyphens/>
        <w:spacing w:after="0" w:line="240" w:lineRule="auto"/>
        <w:jc w:val="both"/>
        <w:rPr>
          <w:rFonts w:ascii="Arial Narrow" w:hAnsi="Arial Narrow" w:cs="Arial"/>
          <w:spacing w:val="-3"/>
        </w:rPr>
      </w:pPr>
    </w:p>
    <w:p w:rsidR="00692261" w:rsidRPr="002D003D" w:rsidRDefault="00692261" w:rsidP="00692261">
      <w:pPr>
        <w:tabs>
          <w:tab w:val="left" w:pos="0"/>
        </w:tabs>
        <w:suppressAutoHyphens/>
        <w:spacing w:after="0" w:line="240" w:lineRule="auto"/>
        <w:jc w:val="both"/>
        <w:rPr>
          <w:rFonts w:ascii="Arial Narrow" w:hAnsi="Arial Narrow" w:cs="Arial"/>
          <w:spacing w:val="-3"/>
        </w:rPr>
      </w:pPr>
      <w:r w:rsidRPr="002D003D">
        <w:rPr>
          <w:rFonts w:ascii="Arial Narrow" w:hAnsi="Arial Narrow" w:cs="Arial"/>
          <w:spacing w:val="-3"/>
        </w:rPr>
        <w:t xml:space="preserve">Doctor </w:t>
      </w:r>
    </w:p>
    <w:p w:rsidR="00692261" w:rsidRPr="002D003D" w:rsidRDefault="00692261" w:rsidP="00692261">
      <w:pPr>
        <w:tabs>
          <w:tab w:val="left" w:pos="0"/>
        </w:tabs>
        <w:suppressAutoHyphens/>
        <w:spacing w:after="0" w:line="240" w:lineRule="auto"/>
        <w:jc w:val="both"/>
        <w:rPr>
          <w:rFonts w:ascii="Arial Narrow" w:hAnsi="Arial Narrow"/>
        </w:rPr>
      </w:pPr>
      <w:r w:rsidRPr="002D003D">
        <w:rPr>
          <w:rFonts w:ascii="Arial Narrow" w:hAnsi="Arial Narrow" w:cs="Arial"/>
          <w:b/>
          <w:lang w:val="pt-BR"/>
        </w:rPr>
        <w:t>JOSÉ NEFTALÍ SANTOS RAMÍREZ</w:t>
      </w:r>
    </w:p>
    <w:p w:rsidR="00692261" w:rsidRPr="002D003D" w:rsidRDefault="00692261" w:rsidP="00692261">
      <w:pPr>
        <w:tabs>
          <w:tab w:val="left" w:pos="0"/>
        </w:tabs>
        <w:suppressAutoHyphens/>
        <w:spacing w:after="0" w:line="240" w:lineRule="auto"/>
        <w:jc w:val="both"/>
        <w:rPr>
          <w:rFonts w:ascii="Arial Narrow" w:hAnsi="Arial Narrow" w:cs="Arial"/>
          <w:spacing w:val="-3"/>
        </w:rPr>
      </w:pPr>
      <w:r w:rsidRPr="002D003D">
        <w:rPr>
          <w:rFonts w:ascii="Arial Narrow" w:hAnsi="Arial Narrow" w:cs="Arial"/>
          <w:spacing w:val="-3"/>
        </w:rPr>
        <w:t xml:space="preserve">Vicepresidente </w:t>
      </w:r>
    </w:p>
    <w:p w:rsidR="00692261" w:rsidRPr="002D003D" w:rsidRDefault="00692261" w:rsidP="00692261">
      <w:pPr>
        <w:tabs>
          <w:tab w:val="left" w:pos="0"/>
        </w:tabs>
        <w:suppressAutoHyphens/>
        <w:spacing w:after="0" w:line="240" w:lineRule="auto"/>
        <w:jc w:val="both"/>
        <w:rPr>
          <w:rFonts w:ascii="Arial Narrow" w:hAnsi="Arial Narrow" w:cs="Arial"/>
          <w:spacing w:val="-3"/>
        </w:rPr>
      </w:pPr>
      <w:r w:rsidRPr="002D003D">
        <w:rPr>
          <w:rFonts w:ascii="Arial Narrow" w:hAnsi="Arial Narrow" w:cs="Arial"/>
          <w:spacing w:val="-3"/>
        </w:rPr>
        <w:t xml:space="preserve">Comisión Primera </w:t>
      </w:r>
    </w:p>
    <w:p w:rsidR="00692261" w:rsidRPr="002D003D" w:rsidRDefault="00692261" w:rsidP="00692261">
      <w:pPr>
        <w:tabs>
          <w:tab w:val="left" w:pos="0"/>
        </w:tabs>
        <w:suppressAutoHyphens/>
        <w:spacing w:after="0" w:line="240" w:lineRule="auto"/>
        <w:jc w:val="both"/>
        <w:rPr>
          <w:rFonts w:ascii="Arial Narrow" w:hAnsi="Arial Narrow" w:cs="Arial"/>
          <w:spacing w:val="-3"/>
        </w:rPr>
      </w:pPr>
      <w:r w:rsidRPr="002D003D">
        <w:rPr>
          <w:rFonts w:ascii="Arial Narrow" w:hAnsi="Arial Narrow" w:cs="Arial"/>
          <w:spacing w:val="-3"/>
        </w:rPr>
        <w:t>H. Cámara de Representantes</w:t>
      </w:r>
    </w:p>
    <w:p w:rsidR="00692261" w:rsidRPr="002D003D" w:rsidRDefault="00692261" w:rsidP="00692261">
      <w:pPr>
        <w:tabs>
          <w:tab w:val="left" w:pos="0"/>
        </w:tabs>
        <w:suppressAutoHyphens/>
        <w:spacing w:after="0" w:line="240" w:lineRule="auto"/>
        <w:jc w:val="both"/>
        <w:rPr>
          <w:rFonts w:ascii="Arial Narrow" w:hAnsi="Arial Narrow" w:cs="Arial"/>
          <w:spacing w:val="-3"/>
        </w:rPr>
      </w:pPr>
    </w:p>
    <w:p w:rsidR="00692261" w:rsidRPr="002D003D" w:rsidRDefault="00692261" w:rsidP="00692261">
      <w:pPr>
        <w:spacing w:after="0" w:line="240" w:lineRule="auto"/>
        <w:jc w:val="both"/>
        <w:rPr>
          <w:rFonts w:ascii="Arial Narrow" w:hAnsi="Arial Narrow" w:cs="Arial"/>
        </w:rPr>
      </w:pPr>
      <w:r w:rsidRPr="002D003D">
        <w:rPr>
          <w:rFonts w:ascii="Arial Narrow" w:hAnsi="Arial Narrow" w:cs="Arial"/>
        </w:rPr>
        <w:t>Honorables Presidente y Vicepresidente:</w:t>
      </w:r>
    </w:p>
    <w:p w:rsidR="00692261" w:rsidRPr="002D003D" w:rsidRDefault="00692261" w:rsidP="00692261">
      <w:pPr>
        <w:pStyle w:val="Default"/>
        <w:jc w:val="both"/>
        <w:rPr>
          <w:rFonts w:ascii="Arial Narrow" w:hAnsi="Arial Narrow"/>
          <w:color w:val="auto"/>
          <w:spacing w:val="-3"/>
          <w:sz w:val="22"/>
          <w:szCs w:val="22"/>
          <w:lang w:val="es-CO"/>
        </w:rPr>
      </w:pPr>
    </w:p>
    <w:p w:rsidR="00692261" w:rsidRPr="002D003D" w:rsidRDefault="00692261" w:rsidP="00692261">
      <w:pPr>
        <w:pStyle w:val="Default"/>
        <w:jc w:val="both"/>
        <w:rPr>
          <w:rFonts w:ascii="Arial Narrow" w:hAnsi="Arial Narrow"/>
          <w:color w:val="auto"/>
          <w:sz w:val="22"/>
          <w:szCs w:val="22"/>
        </w:rPr>
      </w:pPr>
      <w:r w:rsidRPr="002D003D">
        <w:rPr>
          <w:rFonts w:ascii="Arial Narrow" w:hAnsi="Arial Narrow"/>
          <w:color w:val="auto"/>
          <w:spacing w:val="-3"/>
          <w:sz w:val="22"/>
          <w:szCs w:val="22"/>
          <w:lang w:val="es-CO"/>
        </w:rPr>
        <w:t xml:space="preserve">Atendiendo la honrosa designación que se nos ha hecho, y en cumplimiento del mandato constitucional y de lo dispuesto por la Ley 5ª de 1992, </w:t>
      </w:r>
      <w:r w:rsidRPr="002D003D">
        <w:rPr>
          <w:rFonts w:ascii="Arial Narrow" w:hAnsi="Arial Narrow"/>
          <w:i/>
          <w:color w:val="auto"/>
          <w:spacing w:val="-3"/>
          <w:sz w:val="22"/>
          <w:szCs w:val="22"/>
          <w:lang w:val="es-CO"/>
        </w:rPr>
        <w:t>“Por la cual se expide el Reglamento del Congreso</w:t>
      </w:r>
      <w:r>
        <w:rPr>
          <w:rFonts w:ascii="Arial Narrow" w:hAnsi="Arial Narrow"/>
          <w:i/>
          <w:color w:val="auto"/>
          <w:spacing w:val="-3"/>
          <w:sz w:val="22"/>
          <w:szCs w:val="22"/>
          <w:lang w:val="es-CO"/>
        </w:rPr>
        <w:t>,</w:t>
      </w:r>
      <w:r w:rsidRPr="002D003D">
        <w:rPr>
          <w:rFonts w:ascii="Arial Narrow" w:hAnsi="Arial Narrow"/>
          <w:i/>
          <w:color w:val="auto"/>
          <w:spacing w:val="-3"/>
          <w:sz w:val="22"/>
          <w:szCs w:val="22"/>
          <w:lang w:val="es-CO"/>
        </w:rPr>
        <w:t xml:space="preserve"> el Senado y la Cámara de Representantes”</w:t>
      </w:r>
      <w:r w:rsidRPr="002D003D">
        <w:rPr>
          <w:rFonts w:ascii="Arial Narrow" w:hAnsi="Arial Narrow"/>
          <w:color w:val="auto"/>
          <w:spacing w:val="-3"/>
          <w:sz w:val="22"/>
          <w:szCs w:val="22"/>
          <w:lang w:val="es-CO"/>
        </w:rPr>
        <w:t xml:space="preserve">, nos permitimos rendir informe de ponencia </w:t>
      </w:r>
      <w:r w:rsidRPr="002D003D">
        <w:rPr>
          <w:rFonts w:ascii="Arial Narrow" w:hAnsi="Arial Narrow"/>
          <w:color w:val="auto"/>
          <w:sz w:val="22"/>
          <w:szCs w:val="22"/>
        </w:rPr>
        <w:t>para primer debate en la Comisión Primera de la Cámara de Representantes al Proyecto de Ley No. 190/2014 (CÁMARA)</w:t>
      </w:r>
      <w:r w:rsidRPr="007A2CFC">
        <w:rPr>
          <w:rFonts w:ascii="Arial Narrow" w:hAnsi="Arial Narrow"/>
          <w:color w:val="auto"/>
          <w:sz w:val="22"/>
          <w:szCs w:val="22"/>
        </w:rPr>
        <w:t xml:space="preserve"> </w:t>
      </w:r>
      <w:r w:rsidRPr="002D003D">
        <w:rPr>
          <w:rFonts w:ascii="Arial Narrow" w:hAnsi="Arial Narrow"/>
          <w:color w:val="auto"/>
          <w:sz w:val="22"/>
          <w:szCs w:val="22"/>
        </w:rPr>
        <w:t>y 94/2013 (SENADO)  "</w:t>
      </w:r>
      <w:r w:rsidRPr="002D003D">
        <w:rPr>
          <w:rFonts w:ascii="Arial Narrow" w:hAnsi="Arial Narrow"/>
          <w:i/>
          <w:color w:val="auto"/>
          <w:sz w:val="22"/>
          <w:szCs w:val="22"/>
        </w:rPr>
        <w:t>Por medio de la cual se adoptan instrumentos para prevenir, controlar y sancionar el contrabando, el lavado de activos y la evasión fiscal.”.</w:t>
      </w:r>
    </w:p>
    <w:p w:rsidR="00692261" w:rsidRPr="002D003D" w:rsidRDefault="00692261" w:rsidP="00692261">
      <w:pPr>
        <w:pStyle w:val="Default"/>
        <w:jc w:val="both"/>
        <w:rPr>
          <w:rFonts w:ascii="Arial Narrow" w:hAnsi="Arial Narrow"/>
          <w:color w:val="auto"/>
          <w:sz w:val="22"/>
          <w:szCs w:val="22"/>
        </w:rPr>
      </w:pPr>
    </w:p>
    <w:p w:rsidR="00692261" w:rsidRPr="002D003D" w:rsidRDefault="00692261" w:rsidP="00692261">
      <w:pPr>
        <w:pStyle w:val="Default"/>
        <w:numPr>
          <w:ilvl w:val="0"/>
          <w:numId w:val="3"/>
        </w:numPr>
        <w:jc w:val="both"/>
        <w:rPr>
          <w:rFonts w:ascii="Arial Narrow" w:hAnsi="Arial Narrow"/>
          <w:b/>
          <w:color w:val="auto"/>
          <w:spacing w:val="-3"/>
          <w:sz w:val="22"/>
          <w:szCs w:val="22"/>
        </w:rPr>
      </w:pPr>
      <w:r w:rsidRPr="002D003D">
        <w:rPr>
          <w:rFonts w:ascii="Arial Narrow" w:hAnsi="Arial Narrow"/>
          <w:b/>
          <w:color w:val="auto"/>
          <w:spacing w:val="-3"/>
          <w:sz w:val="22"/>
          <w:szCs w:val="22"/>
        </w:rPr>
        <w:t>ANTECEDENTES</w:t>
      </w:r>
    </w:p>
    <w:p w:rsidR="00692261" w:rsidRPr="002D003D"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 xml:space="preserve">El día 18 de septiembre de 2013, el Gobierno Nacional, a través del Ministerio de Hacienda y Crédito Público y el Ministerio de Comercio, Industria y Turismo, radicó para su trámite legislativo el Proyecto de Ley No. 190 de 2014 Cámara </w:t>
      </w:r>
      <w:r>
        <w:rPr>
          <w:rFonts w:ascii="Arial Narrow" w:hAnsi="Arial Narrow"/>
          <w:color w:val="auto"/>
          <w:sz w:val="22"/>
          <w:szCs w:val="22"/>
          <w:lang w:val="es-ES_tradnl"/>
        </w:rPr>
        <w:t xml:space="preserve">y </w:t>
      </w:r>
      <w:r w:rsidRPr="002D003D">
        <w:rPr>
          <w:rFonts w:ascii="Arial Narrow" w:hAnsi="Arial Narrow"/>
          <w:color w:val="auto"/>
          <w:sz w:val="22"/>
          <w:szCs w:val="22"/>
          <w:lang w:val="es-ES_tradnl"/>
        </w:rPr>
        <w:t>94 de 2013 Senado, el cual ha sido puesto en consideración de la Comisión Primera y de la Plenaria del Senado de la República para el análisis pertinente. El mismo, fue publicado en la Gaceta del Congreso número 744 de 2013, junto con su exposición de motivos.</w:t>
      </w:r>
    </w:p>
    <w:p w:rsidR="00692261" w:rsidRPr="002D003D"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 xml:space="preserve">El proyecto de Ley tiene como fundamentó además de lo expuesto en la exposición de motivos, las siguientes consideraciones: </w:t>
      </w:r>
    </w:p>
    <w:p w:rsidR="00692261" w:rsidRPr="002D003D"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 xml:space="preserve">Mediante la Ley 7a de 1991, el Estado colombiano reconoció la necesidad de regular y gobernar específicamente el comercio exterior en relación con las prácticas desleales de comercio que pudieran llegar a afectar a los mercados nacionales. En efecto, el numeral 5 del artículo 2º de la referida ley, atribuyó al Gobierno Nacional la función de </w:t>
      </w:r>
      <w:r w:rsidRPr="002D003D">
        <w:rPr>
          <w:rFonts w:ascii="Arial Narrow" w:hAnsi="Arial Narrow"/>
          <w:i/>
          <w:color w:val="auto"/>
          <w:sz w:val="22"/>
          <w:szCs w:val="22"/>
          <w:lang w:val="es-ES_tradnl"/>
        </w:rPr>
        <w:t>“5. Procurar una legal y equitativa competencia a la producción local y otorgarle una protección adecuada, en particular, contra las prácticas desleales de comercio internacional”</w:t>
      </w:r>
      <w:r w:rsidRPr="002D003D">
        <w:rPr>
          <w:rFonts w:ascii="Arial Narrow" w:hAnsi="Arial Narrow"/>
          <w:color w:val="auto"/>
          <w:sz w:val="22"/>
          <w:szCs w:val="22"/>
          <w:lang w:val="es-ES_tradnl"/>
        </w:rPr>
        <w:t xml:space="preserve">. </w:t>
      </w:r>
    </w:p>
    <w:p w:rsidR="00692261" w:rsidRPr="002D003D"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En la sesión del 1° de abril de 2013, el Consejo Superior de Comercio Exterior, analizó y revisó el diagnóstico de las prácticas desleales en el comercio y adoptó una serie de recomendaciones -que incluyen diferentes propuestas en materia regulatoria- para contener y sancionar las actividades de comercio delictivo, contrabando y lavado de activos. Dentro de la estrategia integral contra el comercio ilegal se aprobó la recomendación consistente en propender por la expedición de una ley por la cual se adopten instrumentos para prevenir este tipo de conductas.</w:t>
      </w:r>
    </w:p>
    <w:p w:rsidR="00692261"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lastRenderedPageBreak/>
        <w:t>Entre las diferentes modalidades de conductas que requieren de especial tratamiento, se encuentran las de contrabando de mercaderías, y la evasión del impuesto al consumo de tabaco, cervezas y licores. En la actualidad, estos fenómenos de comercio exterior generan un impacto negativo en la dinámica del comercio interno de Colombia, en la medida que facilitan algunas prácticas restrictivas de la sana y legal competencia, se interrelacionan con otros fenómenos de ilegalidad en diferentes sectores -con impacto en materia sanitaria, o de propiedad intelectual</w:t>
      </w:r>
      <w:r w:rsidRPr="002D003D">
        <w:rPr>
          <w:color w:val="auto"/>
          <w:sz w:val="22"/>
          <w:szCs w:val="22"/>
          <w:lang w:val="es-ES_tradnl"/>
        </w:rPr>
        <w:t>˗</w:t>
      </w:r>
      <w:r w:rsidRPr="002D003D">
        <w:rPr>
          <w:rFonts w:ascii="Arial Narrow" w:hAnsi="Arial Narrow"/>
          <w:color w:val="auto"/>
          <w:sz w:val="22"/>
          <w:szCs w:val="22"/>
          <w:lang w:val="es-ES_tradnl"/>
        </w:rPr>
        <w:t xml:space="preserve"> y la sumatoria de estos factores generan una importante afectación a la producción nacional y al recaudo del Estado por concepto de tributos y aranceles.</w:t>
      </w:r>
    </w:p>
    <w:p w:rsidR="00692261" w:rsidRPr="002D003D"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La lucha contra el lavado de activos, también cuenta en la actualidad con una infraestructura importante, con entidades como la Unidad de Información y Análisis Financiero (UIAF), la Comisión de Coordinación Interinstitucional para el Control de Lavado de Activos (CCICLA), la existencia de una Unidad Especializada contra el Lavado de Activos en la Fiscalía General de la Nación, y la aplicación de sistemas de control como el SARLAFT (Sistema de Administración de Riesgos de Lavado de Activos y Financiación del Terrorismo), entre otros. En materia de contrabando, en cambio, existen las medidas de control que manejan la DIAN, el ICA y el INVIMA, cada uno dentro de sus respectivas competencias, pero no existen instancias de coordinación interinstitucional permanente. Aún más, la efectividad de control represor del Estado a nivel jurisdiccional no está acorde con la gravedad del fenómeno delictivo.</w:t>
      </w:r>
    </w:p>
    <w:p w:rsidR="00692261" w:rsidRPr="002D003D"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Existe un inmenso vacío normativo en materia de lucha contra la ilegalidad en el comercio exterior. Este fenómeno, al tener impacto directo en el desarrollo empresarial, hace que el tema sea de primer orden de importancia, por sus consecuencias en materia de empleo, productividad, competencia y prosperidad a nivel país. Dotar al Estado de herramientas para combatir la ilegalidad y promover medidas para evitar los perjuicios en la actividad industrial y comercial de los colombianos, es un mandato del pueblo colombiano. Promover la actividad empresarial lícita, asegurar que el Estado -tanto a nivel nacional como territorial- reciba los recursos debidos por concepto de aranceles y de tributos es igualmente un mandato constitucional y fin del Estado.</w:t>
      </w: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 xml:space="preserve"> </w:t>
      </w: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El fenómeno del contrabando ha sido una actividad respecto de la cual los Estados en el ámbito mundial han enfrentado desde hace muchos años. Precisamente el control de fronteras en materia de inmigrantes ilegales, armas, estupefacientes y agentes biológicos perjudiciales para la salud, entre otros, se constituye en uno de los pilares de la protección de un Estado, así como el control aduanero constituye un elemento que forma parte integral del concepto de seguridad nacional. Es importante resaltar este punto, en la medida que los aspectos aduaneros, transcienden los aspectos industriales y comerciales, y son parte esencial de la seguridad nacional del país y la institucionalidad de un Estado.</w:t>
      </w:r>
    </w:p>
    <w:p w:rsidR="00692261" w:rsidRPr="002D003D"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 xml:space="preserve">Desde el 1° de julio de 1993, Colombia forma parte de la Organización Mundial de Aduanas (OMA) (WCO por sus siglas en inglés). Desde 1952, dicha organización ha venido liderando estrategias a nivel internacional para el fortalecimiento del control de aduanas en el mundo. El Consejo de Cooperación, instancia máxima de la OMA, ha venido emitiendo una serie de recomendaciones a los países miembros, para efectos de lograr la eficacia del control aduanero y contrarrestar las conductas de ilegalidad en el comercio. </w:t>
      </w:r>
    </w:p>
    <w:p w:rsidR="00692261" w:rsidRPr="002D003D"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De estas recomendaciones, cabe destacar las siguientes, las cuales guardan íntima relación con el proyecto de ley sometido a consideración del Congreso de la República:</w:t>
      </w:r>
    </w:p>
    <w:p w:rsidR="00692261"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numPr>
          <w:ilvl w:val="0"/>
          <w:numId w:val="5"/>
        </w:numPr>
        <w:jc w:val="both"/>
        <w:rPr>
          <w:rFonts w:ascii="Arial Narrow" w:hAnsi="Arial Narrow"/>
          <w:color w:val="auto"/>
          <w:sz w:val="22"/>
          <w:szCs w:val="22"/>
          <w:u w:val="single"/>
          <w:lang w:val="es-ES_tradnl"/>
        </w:rPr>
      </w:pPr>
      <w:r w:rsidRPr="002D003D">
        <w:rPr>
          <w:rFonts w:ascii="Arial Narrow" w:hAnsi="Arial Narrow"/>
          <w:color w:val="auto"/>
          <w:sz w:val="22"/>
          <w:szCs w:val="22"/>
          <w:u w:val="single"/>
          <w:lang w:val="es-ES_tradnl"/>
        </w:rPr>
        <w:t>Recomendaciones relacionadas con fraude en materia de valoración aduanera (22 de junio de 1988)</w:t>
      </w:r>
      <w:r>
        <w:rPr>
          <w:rFonts w:ascii="Arial Narrow" w:hAnsi="Arial Narrow"/>
          <w:color w:val="auto"/>
          <w:sz w:val="22"/>
          <w:szCs w:val="22"/>
          <w:u w:val="single"/>
          <w:lang w:val="es-ES_tradnl"/>
        </w:rPr>
        <w:t>.</w:t>
      </w:r>
    </w:p>
    <w:p w:rsidR="00692261" w:rsidRPr="002D003D"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numPr>
          <w:ilvl w:val="0"/>
          <w:numId w:val="4"/>
        </w:numPr>
        <w:ind w:left="567" w:hanging="283"/>
        <w:jc w:val="both"/>
        <w:rPr>
          <w:rFonts w:ascii="Arial Narrow" w:hAnsi="Arial Narrow"/>
          <w:color w:val="auto"/>
          <w:sz w:val="22"/>
          <w:szCs w:val="22"/>
          <w:lang w:val="es-ES_tradnl"/>
        </w:rPr>
      </w:pPr>
      <w:r w:rsidRPr="002D003D">
        <w:rPr>
          <w:rFonts w:ascii="Arial Narrow" w:hAnsi="Arial Narrow"/>
          <w:color w:val="auto"/>
          <w:sz w:val="22"/>
          <w:szCs w:val="22"/>
          <w:lang w:val="es-ES_tradnl"/>
        </w:rPr>
        <w:t>Se recomienda priorizar las medidas para prevenir, detectar y reprimir los fraudes relacionados con la valoración aduanera de las mercancías.</w:t>
      </w:r>
    </w:p>
    <w:p w:rsidR="00692261" w:rsidRPr="002D003D" w:rsidRDefault="00692261" w:rsidP="00692261">
      <w:pPr>
        <w:pStyle w:val="Default"/>
        <w:numPr>
          <w:ilvl w:val="0"/>
          <w:numId w:val="4"/>
        </w:numPr>
        <w:ind w:left="567" w:hanging="283"/>
        <w:jc w:val="both"/>
        <w:rPr>
          <w:rFonts w:ascii="Arial Narrow" w:hAnsi="Arial Narrow"/>
          <w:color w:val="auto"/>
          <w:sz w:val="22"/>
          <w:szCs w:val="22"/>
          <w:lang w:val="es-ES_tradnl"/>
        </w:rPr>
      </w:pPr>
      <w:r w:rsidRPr="002D003D">
        <w:rPr>
          <w:rFonts w:ascii="Arial Narrow" w:hAnsi="Arial Narrow"/>
          <w:color w:val="auto"/>
          <w:sz w:val="22"/>
          <w:szCs w:val="22"/>
          <w:lang w:val="es-ES_tradnl"/>
        </w:rPr>
        <w:t>Invertir la atención necesaria para formular legislación, reglamentación y directrices administrativas en materia de valoración aduanera, incluyendo los controles posteriores a los hechos.</w:t>
      </w:r>
    </w:p>
    <w:p w:rsidR="00692261" w:rsidRPr="002D003D" w:rsidRDefault="00692261" w:rsidP="00692261">
      <w:pPr>
        <w:pStyle w:val="Default"/>
        <w:numPr>
          <w:ilvl w:val="0"/>
          <w:numId w:val="4"/>
        </w:numPr>
        <w:ind w:left="567" w:hanging="283"/>
        <w:jc w:val="both"/>
        <w:rPr>
          <w:rFonts w:ascii="Arial Narrow" w:hAnsi="Arial Narrow"/>
          <w:color w:val="auto"/>
          <w:sz w:val="22"/>
          <w:szCs w:val="22"/>
          <w:lang w:val="es-ES_tradnl"/>
        </w:rPr>
      </w:pPr>
      <w:r w:rsidRPr="002D003D">
        <w:rPr>
          <w:rFonts w:ascii="Arial Narrow" w:hAnsi="Arial Narrow"/>
          <w:color w:val="auto"/>
          <w:sz w:val="22"/>
          <w:szCs w:val="22"/>
          <w:lang w:val="es-ES_tradnl"/>
        </w:rPr>
        <w:t>Tomar medidas para promover el intercambio de información aduanera, a través de la Convención de Nairobi o de tratados bilaterales o multilaterales enfocados a la prevención, investigación y represión de los fraudes de valoración aduanera.</w:t>
      </w:r>
    </w:p>
    <w:p w:rsidR="00692261" w:rsidRPr="002D003D" w:rsidRDefault="00692261" w:rsidP="00692261">
      <w:pPr>
        <w:pStyle w:val="Default"/>
        <w:numPr>
          <w:ilvl w:val="0"/>
          <w:numId w:val="4"/>
        </w:numPr>
        <w:ind w:left="567" w:hanging="283"/>
        <w:jc w:val="both"/>
        <w:rPr>
          <w:rFonts w:ascii="Arial Narrow" w:hAnsi="Arial Narrow"/>
          <w:color w:val="auto"/>
          <w:sz w:val="22"/>
          <w:szCs w:val="22"/>
          <w:lang w:val="es-ES_tradnl"/>
        </w:rPr>
      </w:pPr>
      <w:r w:rsidRPr="002D003D">
        <w:rPr>
          <w:rFonts w:ascii="Arial Narrow" w:hAnsi="Arial Narrow"/>
          <w:color w:val="auto"/>
          <w:sz w:val="22"/>
          <w:szCs w:val="22"/>
          <w:lang w:val="es-ES_tradnl"/>
        </w:rPr>
        <w:t>Examinar la posibilidad de concluir negociaciones de tratados bilaterales o multilaterales para comunicarse mutuamente la información relevante para los fraudes de valoración aduanera.</w:t>
      </w:r>
    </w:p>
    <w:p w:rsidR="00692261" w:rsidRPr="002D003D" w:rsidRDefault="00692261" w:rsidP="00692261">
      <w:pPr>
        <w:pStyle w:val="Default"/>
        <w:numPr>
          <w:ilvl w:val="0"/>
          <w:numId w:val="4"/>
        </w:numPr>
        <w:ind w:left="567" w:hanging="283"/>
        <w:jc w:val="both"/>
        <w:rPr>
          <w:rFonts w:ascii="Arial Narrow" w:hAnsi="Arial Narrow"/>
          <w:color w:val="auto"/>
          <w:sz w:val="22"/>
          <w:szCs w:val="22"/>
          <w:lang w:val="es-ES_tradnl"/>
        </w:rPr>
      </w:pPr>
      <w:r w:rsidRPr="002D003D">
        <w:rPr>
          <w:rFonts w:ascii="Arial Narrow" w:hAnsi="Arial Narrow"/>
          <w:color w:val="auto"/>
          <w:sz w:val="22"/>
          <w:szCs w:val="22"/>
          <w:lang w:val="es-ES_tradnl"/>
        </w:rPr>
        <w:t>Propender por la cooperación de autoridades fiscales, bancarias o comerciales, por los medios que se estimen más adecuados, para que brinden colaboración a la comunidad aduanera internacional en la lucha contra fraudes de valoración aduanera.</w:t>
      </w:r>
    </w:p>
    <w:p w:rsidR="00692261" w:rsidRPr="002D003D"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numPr>
          <w:ilvl w:val="0"/>
          <w:numId w:val="5"/>
        </w:numPr>
        <w:jc w:val="both"/>
        <w:rPr>
          <w:rFonts w:ascii="Arial Narrow" w:hAnsi="Arial Narrow"/>
          <w:color w:val="auto"/>
          <w:sz w:val="22"/>
          <w:szCs w:val="22"/>
          <w:u w:val="single"/>
          <w:lang w:val="es-ES_tradnl"/>
        </w:rPr>
      </w:pPr>
      <w:r w:rsidRPr="002D003D">
        <w:rPr>
          <w:rFonts w:ascii="Arial Narrow" w:hAnsi="Arial Narrow"/>
          <w:color w:val="auto"/>
          <w:sz w:val="22"/>
          <w:szCs w:val="22"/>
          <w:u w:val="single"/>
          <w:lang w:val="es-ES_tradnl"/>
        </w:rPr>
        <w:t>Recomendaciones relacionadas con la criminalidad organizada transnacional (18 de junio de 1997)</w:t>
      </w:r>
      <w:r>
        <w:rPr>
          <w:rFonts w:ascii="Arial Narrow" w:hAnsi="Arial Narrow"/>
          <w:color w:val="auto"/>
          <w:sz w:val="22"/>
          <w:szCs w:val="22"/>
          <w:u w:val="single"/>
          <w:lang w:val="es-ES_tradnl"/>
        </w:rPr>
        <w:t>.</w:t>
      </w:r>
    </w:p>
    <w:p w:rsidR="00692261" w:rsidRPr="002D003D"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numPr>
          <w:ilvl w:val="0"/>
          <w:numId w:val="4"/>
        </w:numPr>
        <w:ind w:left="567" w:hanging="283"/>
        <w:jc w:val="both"/>
        <w:rPr>
          <w:rFonts w:ascii="Arial Narrow" w:hAnsi="Arial Narrow"/>
          <w:color w:val="auto"/>
          <w:sz w:val="22"/>
          <w:szCs w:val="22"/>
          <w:lang w:val="es-ES_tradnl"/>
        </w:rPr>
      </w:pPr>
      <w:r w:rsidRPr="002D003D">
        <w:rPr>
          <w:rFonts w:ascii="Arial Narrow" w:hAnsi="Arial Narrow"/>
          <w:color w:val="auto"/>
          <w:sz w:val="22"/>
          <w:szCs w:val="22"/>
          <w:lang w:val="es-ES_tradnl"/>
        </w:rPr>
        <w:t>Promover la cooperación entre la administración aduanera y las agencias y organizaciones de control jurídico y policial, incluyendo el intercambio de inteligencia e información para adoptar medidas contra la criminalidad transnacional.</w:t>
      </w:r>
    </w:p>
    <w:p w:rsidR="00692261" w:rsidRPr="002D003D" w:rsidRDefault="00692261" w:rsidP="00692261">
      <w:pPr>
        <w:pStyle w:val="Default"/>
        <w:numPr>
          <w:ilvl w:val="0"/>
          <w:numId w:val="4"/>
        </w:numPr>
        <w:ind w:left="567" w:hanging="283"/>
        <w:jc w:val="both"/>
        <w:rPr>
          <w:rFonts w:ascii="Arial Narrow" w:hAnsi="Arial Narrow"/>
          <w:color w:val="auto"/>
          <w:sz w:val="22"/>
          <w:szCs w:val="22"/>
          <w:lang w:val="es-ES_tradnl"/>
        </w:rPr>
      </w:pPr>
      <w:r w:rsidRPr="002D003D">
        <w:rPr>
          <w:rFonts w:ascii="Arial Narrow" w:hAnsi="Arial Narrow"/>
          <w:color w:val="auto"/>
          <w:sz w:val="22"/>
          <w:szCs w:val="22"/>
          <w:lang w:val="es-ES_tradnl"/>
        </w:rPr>
        <w:t>Fortalecimiento del marco jurídico para el intercambio de información y de inteligencia, incluyendo apoyo a las oficinas RILO (Regional Intelligence Liaison Offices u Oficinas de Enlace de Inteligencia Regional).</w:t>
      </w:r>
    </w:p>
    <w:p w:rsidR="00692261" w:rsidRPr="002D003D" w:rsidRDefault="00692261" w:rsidP="00692261">
      <w:pPr>
        <w:pStyle w:val="Default"/>
        <w:numPr>
          <w:ilvl w:val="0"/>
          <w:numId w:val="4"/>
        </w:numPr>
        <w:ind w:left="567" w:hanging="283"/>
        <w:jc w:val="both"/>
        <w:rPr>
          <w:rFonts w:ascii="Arial Narrow" w:hAnsi="Arial Narrow"/>
          <w:color w:val="auto"/>
          <w:sz w:val="22"/>
          <w:szCs w:val="22"/>
          <w:lang w:val="es-ES_tradnl"/>
        </w:rPr>
      </w:pPr>
      <w:r w:rsidRPr="002D003D">
        <w:rPr>
          <w:rFonts w:ascii="Arial Narrow" w:hAnsi="Arial Narrow"/>
          <w:color w:val="auto"/>
          <w:sz w:val="22"/>
          <w:szCs w:val="22"/>
          <w:lang w:val="es-ES_tradnl"/>
        </w:rPr>
        <w:t>Implementar medidas enfocadas en la aplicación de medidas interinstitucionales para combatir fenómenos de criminalidad transnacional en áreas tales como el tráfico de drogas, el lavado de activos, tráfico de armas, contrabando y el fraude.</w:t>
      </w:r>
    </w:p>
    <w:p w:rsidR="00692261" w:rsidRPr="002D003D" w:rsidRDefault="00692261" w:rsidP="00692261">
      <w:pPr>
        <w:pStyle w:val="Default"/>
        <w:numPr>
          <w:ilvl w:val="0"/>
          <w:numId w:val="4"/>
        </w:numPr>
        <w:ind w:left="567" w:hanging="283"/>
        <w:jc w:val="both"/>
        <w:rPr>
          <w:rFonts w:ascii="Arial Narrow" w:hAnsi="Arial Narrow"/>
          <w:color w:val="auto"/>
          <w:sz w:val="22"/>
          <w:szCs w:val="22"/>
          <w:lang w:val="es-ES_tradnl"/>
        </w:rPr>
      </w:pPr>
      <w:r w:rsidRPr="002D003D">
        <w:rPr>
          <w:rFonts w:ascii="Arial Narrow" w:hAnsi="Arial Narrow"/>
          <w:color w:val="auto"/>
          <w:sz w:val="22"/>
          <w:szCs w:val="22"/>
          <w:lang w:val="es-ES_tradnl"/>
        </w:rPr>
        <w:t>Buscar la cooperación de agencias de control jurídico y policial en el exterior para identificar medidas aduaneras para perseguir la delincuencia fronteriza.</w:t>
      </w:r>
    </w:p>
    <w:p w:rsidR="00692261" w:rsidRPr="002D003D"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numPr>
          <w:ilvl w:val="0"/>
          <w:numId w:val="5"/>
        </w:numPr>
        <w:jc w:val="both"/>
        <w:rPr>
          <w:rFonts w:ascii="Arial Narrow" w:hAnsi="Arial Narrow"/>
          <w:color w:val="auto"/>
          <w:sz w:val="22"/>
          <w:szCs w:val="22"/>
          <w:u w:val="single"/>
          <w:lang w:val="es-ES_tradnl"/>
        </w:rPr>
      </w:pPr>
      <w:r w:rsidRPr="002D003D">
        <w:rPr>
          <w:rFonts w:ascii="Arial Narrow" w:hAnsi="Arial Narrow"/>
          <w:color w:val="auto"/>
          <w:sz w:val="22"/>
          <w:szCs w:val="22"/>
          <w:u w:val="single"/>
          <w:lang w:val="es-ES_tradnl"/>
        </w:rPr>
        <w:t>Recomendaciones relacionadas con la necesidad de fortalecer el papel de las aduanas para enfrentar el lavado de activos y recuperar las ganancias de la delincuencia (25 de junio de 2005)</w:t>
      </w:r>
      <w:r>
        <w:rPr>
          <w:rFonts w:ascii="Arial Narrow" w:hAnsi="Arial Narrow"/>
          <w:color w:val="auto"/>
          <w:sz w:val="22"/>
          <w:szCs w:val="22"/>
          <w:u w:val="single"/>
          <w:lang w:val="es-ES_tradnl"/>
        </w:rPr>
        <w:t>.</w:t>
      </w:r>
    </w:p>
    <w:p w:rsidR="00692261" w:rsidRPr="002D003D"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numPr>
          <w:ilvl w:val="0"/>
          <w:numId w:val="4"/>
        </w:numPr>
        <w:ind w:left="567" w:hanging="283"/>
        <w:jc w:val="both"/>
        <w:rPr>
          <w:rFonts w:ascii="Arial Narrow" w:hAnsi="Arial Narrow"/>
          <w:color w:val="auto"/>
          <w:sz w:val="22"/>
          <w:szCs w:val="22"/>
          <w:lang w:val="es-ES_tradnl"/>
        </w:rPr>
      </w:pPr>
      <w:r w:rsidRPr="002D003D">
        <w:rPr>
          <w:rFonts w:ascii="Arial Narrow" w:hAnsi="Arial Narrow"/>
          <w:color w:val="auto"/>
          <w:sz w:val="22"/>
          <w:szCs w:val="22"/>
          <w:lang w:val="es-ES_tradnl"/>
        </w:rPr>
        <w:t>Establecer que atacar el lavado de activos es un rol importante de las administraciones aduaneras.</w:t>
      </w:r>
    </w:p>
    <w:p w:rsidR="00692261" w:rsidRPr="002D003D" w:rsidRDefault="00692261" w:rsidP="00692261">
      <w:pPr>
        <w:pStyle w:val="Default"/>
        <w:numPr>
          <w:ilvl w:val="0"/>
          <w:numId w:val="4"/>
        </w:numPr>
        <w:ind w:left="567" w:hanging="283"/>
        <w:jc w:val="both"/>
        <w:rPr>
          <w:rFonts w:ascii="Arial Narrow" w:hAnsi="Arial Narrow"/>
          <w:color w:val="auto"/>
          <w:sz w:val="22"/>
          <w:szCs w:val="22"/>
          <w:lang w:val="es-ES_tradnl"/>
        </w:rPr>
      </w:pPr>
      <w:r w:rsidRPr="002D003D">
        <w:rPr>
          <w:rFonts w:ascii="Arial Narrow" w:hAnsi="Arial Narrow"/>
          <w:color w:val="auto"/>
          <w:sz w:val="22"/>
          <w:szCs w:val="22"/>
          <w:lang w:val="es-ES_tradnl"/>
        </w:rPr>
        <w:t>Reconocer la necesidad de acción efectiva contra el lavado de activos como parte de las estrategias de las aduanas para enfrentar el tráfico de drogas, la financiación del terrorismo y otros delitos de gran trascendencia, especialmente al prevenir el movimiento físico de dinero, instrumentos monetarios y otras mercancías usadas para lavar activos o para financiar el terrorismo.</w:t>
      </w:r>
    </w:p>
    <w:p w:rsidR="00692261" w:rsidRPr="002D003D" w:rsidRDefault="00692261" w:rsidP="00692261">
      <w:pPr>
        <w:pStyle w:val="Default"/>
        <w:numPr>
          <w:ilvl w:val="0"/>
          <w:numId w:val="4"/>
        </w:numPr>
        <w:ind w:left="567" w:hanging="283"/>
        <w:jc w:val="both"/>
        <w:rPr>
          <w:rFonts w:ascii="Arial Narrow" w:hAnsi="Arial Narrow"/>
          <w:color w:val="auto"/>
          <w:sz w:val="22"/>
          <w:szCs w:val="22"/>
          <w:lang w:val="es-ES_tradnl"/>
        </w:rPr>
      </w:pPr>
      <w:r w:rsidRPr="002D003D">
        <w:rPr>
          <w:rFonts w:ascii="Arial Narrow" w:hAnsi="Arial Narrow"/>
          <w:color w:val="auto"/>
          <w:sz w:val="22"/>
          <w:szCs w:val="22"/>
          <w:lang w:val="es-ES_tradnl"/>
        </w:rPr>
        <w:t>En los casos en los que se estime apropiado, dotar a las autoridades aduaneras de mayores competencias para prevenir el lavado de activos: esto puede incluir la investigación o acusación de delitos, la investigación financiera de presuntos delincuentes o de personas ya condenadas, y la capacidad de procurar órdenes judiciales para recuperar ganancias criminales o activos.</w:t>
      </w:r>
    </w:p>
    <w:p w:rsidR="00692261" w:rsidRPr="002D003D" w:rsidRDefault="00692261" w:rsidP="00692261">
      <w:pPr>
        <w:pStyle w:val="Default"/>
        <w:numPr>
          <w:ilvl w:val="0"/>
          <w:numId w:val="4"/>
        </w:numPr>
        <w:ind w:left="567" w:hanging="283"/>
        <w:jc w:val="both"/>
        <w:rPr>
          <w:rFonts w:ascii="Arial Narrow" w:hAnsi="Arial Narrow"/>
          <w:color w:val="auto"/>
          <w:sz w:val="22"/>
          <w:szCs w:val="22"/>
          <w:lang w:val="es-ES_tradnl"/>
        </w:rPr>
      </w:pPr>
      <w:r w:rsidRPr="002D003D">
        <w:rPr>
          <w:rFonts w:ascii="Arial Narrow" w:hAnsi="Arial Narrow"/>
          <w:color w:val="auto"/>
          <w:sz w:val="22"/>
          <w:szCs w:val="22"/>
          <w:lang w:val="es-ES_tradnl"/>
        </w:rPr>
        <w:t>Utilizar al máximo la experticia de las aduanas en el control de movimientos de carga comercial para detectar y afrontar el lavado de activos en el comercio internacional: los métodos incluyen la sobrevaloración de bienes importados para facilitar la exportación de ganancias criminales.</w:t>
      </w:r>
    </w:p>
    <w:p w:rsidR="00692261" w:rsidRPr="002D003D" w:rsidRDefault="00692261" w:rsidP="00692261">
      <w:pPr>
        <w:pStyle w:val="Default"/>
        <w:numPr>
          <w:ilvl w:val="0"/>
          <w:numId w:val="4"/>
        </w:numPr>
        <w:ind w:left="567" w:hanging="283"/>
        <w:jc w:val="both"/>
        <w:rPr>
          <w:rFonts w:ascii="Arial Narrow" w:hAnsi="Arial Narrow"/>
          <w:color w:val="auto"/>
          <w:sz w:val="22"/>
          <w:szCs w:val="22"/>
          <w:lang w:val="es-ES_tradnl"/>
        </w:rPr>
      </w:pPr>
      <w:r w:rsidRPr="002D003D">
        <w:rPr>
          <w:rFonts w:ascii="Arial Narrow" w:hAnsi="Arial Narrow"/>
          <w:color w:val="auto"/>
          <w:sz w:val="22"/>
          <w:szCs w:val="22"/>
          <w:lang w:val="es-ES_tradnl"/>
        </w:rPr>
        <w:t>Exhortar al personal de aduanas para hacer un uso maximizado de información adquirida en el curso de sus controles fronterizos al analizarla, con miras a establecer indicativos de lavado de activos.</w:t>
      </w:r>
    </w:p>
    <w:p w:rsidR="00692261" w:rsidRPr="002D003D" w:rsidRDefault="00692261" w:rsidP="00692261">
      <w:pPr>
        <w:pStyle w:val="Default"/>
        <w:ind w:left="567" w:hanging="283"/>
        <w:jc w:val="both"/>
        <w:rPr>
          <w:rFonts w:ascii="Arial Narrow" w:hAnsi="Arial Narrow"/>
          <w:color w:val="auto"/>
          <w:sz w:val="22"/>
          <w:szCs w:val="22"/>
          <w:lang w:val="es-ES_tradnl"/>
        </w:rPr>
      </w:pPr>
    </w:p>
    <w:p w:rsidR="00692261" w:rsidRPr="002D003D" w:rsidRDefault="00692261" w:rsidP="00692261">
      <w:pPr>
        <w:pStyle w:val="Default"/>
        <w:numPr>
          <w:ilvl w:val="0"/>
          <w:numId w:val="5"/>
        </w:numPr>
        <w:jc w:val="both"/>
        <w:rPr>
          <w:rFonts w:ascii="Arial Narrow" w:hAnsi="Arial Narrow"/>
          <w:color w:val="auto"/>
          <w:sz w:val="22"/>
          <w:szCs w:val="22"/>
          <w:u w:val="single"/>
          <w:lang w:val="es-ES_tradnl"/>
        </w:rPr>
      </w:pPr>
      <w:r w:rsidRPr="002D003D">
        <w:rPr>
          <w:rFonts w:ascii="Arial Narrow" w:hAnsi="Arial Narrow"/>
          <w:color w:val="auto"/>
          <w:sz w:val="22"/>
          <w:szCs w:val="22"/>
          <w:u w:val="single"/>
          <w:lang w:val="es-ES_tradnl"/>
        </w:rPr>
        <w:t>Recomendaciones relacionadas con la necesidad de fortalecer el papel de las aduanas para enfrentar el lavado de activos y recuperar las ganancias de la delincuencia (25 de junio de 2005)</w:t>
      </w:r>
      <w:r>
        <w:rPr>
          <w:rFonts w:ascii="Arial Narrow" w:hAnsi="Arial Narrow"/>
          <w:color w:val="auto"/>
          <w:sz w:val="22"/>
          <w:szCs w:val="22"/>
          <w:u w:val="single"/>
          <w:lang w:val="es-ES_tradnl"/>
        </w:rPr>
        <w:t>.</w:t>
      </w:r>
    </w:p>
    <w:p w:rsidR="00692261" w:rsidRPr="002D003D" w:rsidRDefault="00692261" w:rsidP="00692261">
      <w:pPr>
        <w:pStyle w:val="Default"/>
        <w:numPr>
          <w:ilvl w:val="0"/>
          <w:numId w:val="4"/>
        </w:numPr>
        <w:ind w:left="567" w:hanging="283"/>
        <w:jc w:val="both"/>
        <w:rPr>
          <w:rFonts w:ascii="Arial Narrow" w:hAnsi="Arial Narrow"/>
          <w:color w:val="auto"/>
          <w:sz w:val="22"/>
          <w:szCs w:val="22"/>
          <w:lang w:val="es-ES_tradnl"/>
        </w:rPr>
      </w:pPr>
      <w:r w:rsidRPr="002D003D">
        <w:rPr>
          <w:rFonts w:ascii="Arial Narrow" w:hAnsi="Arial Narrow"/>
          <w:color w:val="auto"/>
          <w:sz w:val="22"/>
          <w:szCs w:val="22"/>
          <w:lang w:val="es-ES_tradnl"/>
        </w:rPr>
        <w:t>Asegurarse que combatir el fraude aduanero es una de las prioridades de las administraciones de aduanas, con particular énfasis en la prevención, detección y represión de este tipo de fraudes.</w:t>
      </w:r>
    </w:p>
    <w:p w:rsidR="00692261" w:rsidRPr="002D003D" w:rsidRDefault="00692261" w:rsidP="00692261">
      <w:pPr>
        <w:pStyle w:val="Default"/>
        <w:numPr>
          <w:ilvl w:val="0"/>
          <w:numId w:val="4"/>
        </w:numPr>
        <w:ind w:left="567" w:hanging="283"/>
        <w:jc w:val="both"/>
        <w:rPr>
          <w:rFonts w:ascii="Arial Narrow" w:hAnsi="Arial Narrow"/>
          <w:color w:val="auto"/>
          <w:sz w:val="22"/>
          <w:szCs w:val="22"/>
          <w:lang w:val="es-ES_tradnl"/>
        </w:rPr>
      </w:pPr>
      <w:r w:rsidRPr="002D003D">
        <w:rPr>
          <w:rFonts w:ascii="Arial Narrow" w:hAnsi="Arial Narrow"/>
          <w:color w:val="auto"/>
          <w:sz w:val="22"/>
          <w:szCs w:val="22"/>
          <w:lang w:val="es-ES_tradnl"/>
        </w:rPr>
        <w:t>Incrementar los esfuerzos de cooperación a nivel bilateral, regional e internacional en la lucha contra el fraude aduanero.</w:t>
      </w:r>
    </w:p>
    <w:p w:rsidR="00692261" w:rsidRPr="002D003D" w:rsidRDefault="00692261" w:rsidP="00692261">
      <w:pPr>
        <w:pStyle w:val="Default"/>
        <w:numPr>
          <w:ilvl w:val="0"/>
          <w:numId w:val="4"/>
        </w:numPr>
        <w:ind w:left="567" w:hanging="283"/>
        <w:jc w:val="both"/>
        <w:rPr>
          <w:rFonts w:ascii="Arial Narrow" w:hAnsi="Arial Narrow"/>
          <w:color w:val="auto"/>
          <w:sz w:val="22"/>
          <w:szCs w:val="22"/>
          <w:lang w:val="es-ES_tradnl"/>
        </w:rPr>
      </w:pPr>
      <w:r w:rsidRPr="002D003D">
        <w:rPr>
          <w:rFonts w:ascii="Arial Narrow" w:hAnsi="Arial Narrow"/>
          <w:color w:val="auto"/>
          <w:sz w:val="22"/>
          <w:szCs w:val="22"/>
          <w:lang w:val="es-ES_tradnl"/>
        </w:rPr>
        <w:t>Hacer los esfuerzos por brindar asistencia administrativa en la detección y represión del fraude aduanero y proporcionar retroalimentación a las administraciones miembros que proporcionen este tipo de asistencia.</w:t>
      </w:r>
    </w:p>
    <w:p w:rsidR="00692261" w:rsidRPr="002D003D" w:rsidRDefault="00692261" w:rsidP="00692261">
      <w:pPr>
        <w:pStyle w:val="Default"/>
        <w:numPr>
          <w:ilvl w:val="0"/>
          <w:numId w:val="4"/>
        </w:numPr>
        <w:ind w:left="567" w:hanging="283"/>
        <w:jc w:val="both"/>
        <w:rPr>
          <w:rFonts w:ascii="Arial Narrow" w:hAnsi="Arial Narrow"/>
          <w:color w:val="auto"/>
          <w:sz w:val="22"/>
          <w:szCs w:val="22"/>
          <w:lang w:val="es-ES_tradnl"/>
        </w:rPr>
      </w:pPr>
      <w:r w:rsidRPr="002D003D">
        <w:rPr>
          <w:rFonts w:ascii="Arial Narrow" w:hAnsi="Arial Narrow"/>
          <w:color w:val="auto"/>
          <w:sz w:val="22"/>
          <w:szCs w:val="22"/>
          <w:lang w:val="es-ES_tradnl"/>
        </w:rPr>
        <w:t>Examinar la posibilidad de concluir acuerdos bilaterales o multilaterales para el intercambio de información relevante al fraude aduanero, y considerar acceder a la convención internacional de asistencia mutua en materia administrativa aduanera (Convención de Johannesburgo).</w:t>
      </w:r>
    </w:p>
    <w:p w:rsidR="00692261" w:rsidRPr="002D003D" w:rsidRDefault="00692261" w:rsidP="00692261">
      <w:pPr>
        <w:pStyle w:val="Default"/>
        <w:numPr>
          <w:ilvl w:val="0"/>
          <w:numId w:val="4"/>
        </w:numPr>
        <w:ind w:left="567" w:hanging="283"/>
        <w:jc w:val="both"/>
        <w:rPr>
          <w:rFonts w:ascii="Arial Narrow" w:hAnsi="Arial Narrow"/>
          <w:color w:val="auto"/>
          <w:sz w:val="22"/>
          <w:szCs w:val="22"/>
          <w:lang w:val="es-ES_tradnl"/>
        </w:rPr>
      </w:pPr>
      <w:r w:rsidRPr="002D003D">
        <w:rPr>
          <w:rFonts w:ascii="Arial Narrow" w:hAnsi="Arial Narrow"/>
          <w:color w:val="auto"/>
          <w:sz w:val="22"/>
          <w:szCs w:val="22"/>
          <w:lang w:val="es-ES_tradnl"/>
        </w:rPr>
        <w:t>Buscar el aseguramiento de cooperación de autoridades comerciales, fiscales, bancarias y demás involucradas en el comercio internacional para asistir en la lucha contra el fraude aduanero.</w:t>
      </w:r>
    </w:p>
    <w:p w:rsidR="00692261" w:rsidRPr="002D003D" w:rsidRDefault="00692261" w:rsidP="00692261">
      <w:pPr>
        <w:pStyle w:val="Default"/>
        <w:numPr>
          <w:ilvl w:val="0"/>
          <w:numId w:val="4"/>
        </w:numPr>
        <w:ind w:left="567" w:hanging="283"/>
        <w:jc w:val="both"/>
        <w:rPr>
          <w:rFonts w:ascii="Arial Narrow" w:hAnsi="Arial Narrow"/>
          <w:color w:val="auto"/>
          <w:sz w:val="22"/>
          <w:szCs w:val="22"/>
          <w:lang w:val="es-ES_tradnl"/>
        </w:rPr>
      </w:pPr>
      <w:r w:rsidRPr="002D003D">
        <w:rPr>
          <w:rFonts w:ascii="Arial Narrow" w:hAnsi="Arial Narrow"/>
          <w:color w:val="auto"/>
          <w:sz w:val="22"/>
          <w:szCs w:val="22"/>
          <w:lang w:val="es-ES_tradnl"/>
        </w:rPr>
        <w:t>Desarrollar y utilizar una base de datos nacional de atribución de riesgo para el fraude relacionado con la valoración aduanera.</w:t>
      </w:r>
    </w:p>
    <w:p w:rsidR="00692261" w:rsidRPr="002D003D"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numPr>
          <w:ilvl w:val="0"/>
          <w:numId w:val="27"/>
        </w:numPr>
        <w:jc w:val="both"/>
        <w:rPr>
          <w:rFonts w:ascii="Arial Narrow" w:hAnsi="Arial Narrow"/>
          <w:b/>
          <w:color w:val="auto"/>
          <w:sz w:val="22"/>
          <w:szCs w:val="22"/>
          <w:lang w:val="es-ES_tradnl"/>
        </w:rPr>
      </w:pPr>
      <w:r w:rsidRPr="002D003D">
        <w:rPr>
          <w:rFonts w:ascii="Arial Narrow" w:hAnsi="Arial Narrow"/>
          <w:b/>
          <w:color w:val="auto"/>
          <w:sz w:val="22"/>
          <w:szCs w:val="22"/>
          <w:lang w:val="es-ES_tradnl"/>
        </w:rPr>
        <w:t>Avances en materia de Fraude Aduanero y contrabando</w:t>
      </w:r>
      <w:r>
        <w:rPr>
          <w:rFonts w:ascii="Arial Narrow" w:hAnsi="Arial Narrow"/>
          <w:b/>
          <w:color w:val="auto"/>
          <w:sz w:val="22"/>
          <w:szCs w:val="22"/>
          <w:lang w:val="es-ES_tradnl"/>
        </w:rPr>
        <w:t>.</w:t>
      </w:r>
    </w:p>
    <w:p w:rsidR="00692261" w:rsidRPr="002D003D"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 xml:space="preserve">Es total el interés en el ámbito mundial por enfrentar los retos relacionados con la ilegalidad en materia de comercio exterior, tales como el lavado de activos, financiación del terrorismo y el fraude aduanero. Sin embargo, el diagnóstico que se ha presentado en materia de contrabando por parte del Gobierno Nacional en la exposición de motivos del proyecto de ley, así como en la Presentación del Plan de Impulso a la Productividad y el Empleo (PIPE), muestra que no se ha avanzado lo suficiente en ese frente. </w:t>
      </w:r>
    </w:p>
    <w:p w:rsidR="00692261" w:rsidRPr="002D003D"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El modelo de mercado, ha sido utilizado perversa y fraudulentamente para aprovecharse de esa plataforma en la comisión de conductas ilegales, cada vez más sofisticadas. Asimismo, el comercio exterior ha adquirido especial relevancia en lo que se refiere a la manera como las organizaciones criminales intentan lavar el dinero. Así lo ha reconocido la Organización Mundial de Aduanas, y así lo ha reconocido también el Gobierno Nacional con la presentación del proyecto.</w:t>
      </w:r>
    </w:p>
    <w:p w:rsidR="00692261" w:rsidRPr="002D003D"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Las tipologías de fraude aduanero son amplias, e involucran cuando menos las siguientes, como se ha reconocido en la exposición de motivos del proyecto de ley:</w:t>
      </w:r>
    </w:p>
    <w:p w:rsidR="00692261" w:rsidRPr="002D003D"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a) Sobrefacturación;</w:t>
      </w: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b) Subfacturación;</w:t>
      </w: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c) Simulación de origen de las mercancías;</w:t>
      </w: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d) Utilización de subpartidas arancelarias diferentes;</w:t>
      </w: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e) Contrabando abierto;</w:t>
      </w: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f) Gemeleo;</w:t>
      </w:r>
    </w:p>
    <w:p w:rsidR="00692261" w:rsidRPr="002D003D"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La complejidad del fenómeno del contrabando y del fraude aduanero requiere de medidas de inteligencia, de control policivo, de control administrativo aduanero y necesita un conjunto de normas robustas que permitan que las autoridades encargadas de ejecutar sus mandatos puedan aplicarlas con la finalidad para la que fueron expedidas. También resulta necesario contar con procedimientos judiciales que garanticen que los delitos que se deriven de este tipo de conductas, cuenten con una pena real y efectiva impuesta por los jueces de la República.</w:t>
      </w: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En consecuencia, la lucha contra el contrabando y el fraude aduanero implica la concurrencia de esfuerzos a nivel de la rama ejecutiva, de la rama legislativa y de la rama judicial del poder público. No todas las medidas normativas que buscan hacer frente a este tipo de conductas deben estar contenidas en una ley, dado que la lógica jurídica que acuñó la Constitución de 1991 previó que algunos asuntos son de reserva legal (por ejemplo, la tipificación de conductas penales) mientras que otros aspectos tales como el régimen arancelario y de aduanas son de reserva de la rama ejecutiva, dentro de los parámetros establecidos en la Ley Marco expedida para el efecto por el Congreso de la República.</w:t>
      </w:r>
    </w:p>
    <w:p w:rsidR="00692261" w:rsidRPr="002D003D"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El contrabando en Colombia, cuenta en la actualidad con un tratamiento diferenciado en materia sancionatoria. Existe una potestad de control y de sanción de carácter administrativo que se encuentra en cabeza de la Dirección de Impuestos y Aduanas Nacionales (DIAN), enfocada a optimizar el control de fronteras respecto del ingreso ilegal de mercancías al territorio aduanero nacional. De otra parte, existe el control legal jurisdiccional que se ha atribuido a las autoridades penales para verificar que exista una efectiva sanción para aquellas personas que vulneran el orden económico y social a través de la comisión de las distintas conductas que se agrupan actualmente en el capítulo del Código Penal correspondiente al contrabando. Estos tipos penales necesariamente deben estar contenidos en ley.</w:t>
      </w: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 xml:space="preserve"> </w:t>
      </w: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Respecto de este tratamiento dual, en anterior oportunidad ha tenido la Corte Constitucional la posibilidad de analizar su concurrencia, sin que ello implique una vulneración a la garantía fundamental del non bis in ídem. En efecto, en Sentencia C-194 de 1998, indicó la Corte:</w:t>
      </w:r>
    </w:p>
    <w:p w:rsidR="00692261" w:rsidRPr="002D003D"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ind w:left="567"/>
        <w:jc w:val="both"/>
        <w:rPr>
          <w:rFonts w:ascii="Arial Narrow" w:hAnsi="Arial Narrow"/>
          <w:i/>
          <w:color w:val="auto"/>
          <w:sz w:val="22"/>
          <w:szCs w:val="22"/>
          <w:lang w:val="es-ES_tradnl"/>
        </w:rPr>
      </w:pPr>
      <w:r w:rsidRPr="002D003D">
        <w:rPr>
          <w:rFonts w:ascii="Arial Narrow" w:hAnsi="Arial Narrow"/>
          <w:i/>
          <w:color w:val="auto"/>
          <w:sz w:val="22"/>
          <w:szCs w:val="22"/>
          <w:lang w:val="es-ES_tradnl"/>
        </w:rPr>
        <w:t>“De esta manera, resulta claro que la imposición de las multas, la aprehensión o el decomiso de las mercancías corresponden a un procedimiento administrativo, que por disposición del legislador, lo cual en ningún momento implica inmiscuirse en el proceso penal que pueda surgir como consecuencia de la situación fáctica descrita en los artículos sub ex amine.</w:t>
      </w:r>
    </w:p>
    <w:p w:rsidR="00692261" w:rsidRPr="002D003D" w:rsidRDefault="00692261" w:rsidP="00692261">
      <w:pPr>
        <w:pStyle w:val="Default"/>
        <w:ind w:left="567"/>
        <w:jc w:val="both"/>
        <w:rPr>
          <w:rFonts w:ascii="Arial Narrow" w:hAnsi="Arial Narrow"/>
          <w:i/>
          <w:color w:val="auto"/>
          <w:sz w:val="22"/>
          <w:szCs w:val="22"/>
          <w:lang w:val="es-ES_tradnl"/>
        </w:rPr>
      </w:pPr>
    </w:p>
    <w:p w:rsidR="00692261" w:rsidRPr="002D003D" w:rsidRDefault="00692261" w:rsidP="00692261">
      <w:pPr>
        <w:pStyle w:val="Default"/>
        <w:ind w:left="567"/>
        <w:jc w:val="both"/>
        <w:rPr>
          <w:rFonts w:ascii="Arial Narrow" w:hAnsi="Arial Narrow"/>
          <w:i/>
          <w:color w:val="auto"/>
          <w:sz w:val="22"/>
          <w:szCs w:val="22"/>
          <w:lang w:val="es-ES_tradnl"/>
        </w:rPr>
      </w:pPr>
      <w:r w:rsidRPr="002D003D">
        <w:rPr>
          <w:rFonts w:ascii="Arial Narrow" w:hAnsi="Arial Narrow"/>
          <w:i/>
          <w:color w:val="auto"/>
          <w:sz w:val="22"/>
          <w:szCs w:val="22"/>
          <w:lang w:val="es-ES_tradnl"/>
        </w:rPr>
        <w:t>Por el contrario, cuando de dicha conducta se deriva la comisión del delito de contrabando, por expreso mandato constitucional (artículo 116) y legal (artículos 15 y 16 de la Ley 383 de 1997), son los funcionarios judiciales quienes están investidos de la potestad de imponer la pena de prisión o arresto, previo el adelantamiento del respectivo proceso, que se inicia con la etapa de investigación y culmina con la expedición de la sentencia judicial.</w:t>
      </w:r>
    </w:p>
    <w:p w:rsidR="00692261" w:rsidRPr="002D003D" w:rsidRDefault="00692261" w:rsidP="00692261">
      <w:pPr>
        <w:pStyle w:val="Default"/>
        <w:ind w:left="567"/>
        <w:jc w:val="both"/>
        <w:rPr>
          <w:rFonts w:ascii="Arial Narrow" w:hAnsi="Arial Narrow"/>
          <w:i/>
          <w:color w:val="auto"/>
          <w:sz w:val="22"/>
          <w:szCs w:val="22"/>
          <w:lang w:val="es-ES_tradnl"/>
        </w:rPr>
      </w:pPr>
    </w:p>
    <w:p w:rsidR="00692261" w:rsidRPr="002D003D" w:rsidRDefault="00692261" w:rsidP="00692261">
      <w:pPr>
        <w:pStyle w:val="Default"/>
        <w:ind w:left="567"/>
        <w:jc w:val="both"/>
        <w:rPr>
          <w:rFonts w:ascii="Arial Narrow" w:hAnsi="Arial Narrow"/>
          <w:i/>
          <w:color w:val="auto"/>
          <w:sz w:val="22"/>
          <w:szCs w:val="22"/>
          <w:lang w:val="es-ES_tradnl"/>
        </w:rPr>
      </w:pPr>
      <w:r w:rsidRPr="002D003D">
        <w:rPr>
          <w:rFonts w:ascii="Arial Narrow" w:hAnsi="Arial Narrow"/>
          <w:i/>
          <w:color w:val="auto"/>
          <w:sz w:val="22"/>
          <w:szCs w:val="22"/>
          <w:lang w:val="es-ES_tradnl"/>
        </w:rPr>
        <w:t>De ahí que, el proceso administrativo es independiente del juicio penal, de manera que el trámite y decisión de uno y otro corresponden a autoridades diferentes. Por consiguiente, frente a la configuración de los hechos punibles relacionados en las normas acusadas, el funcionario administrativo o la autoridad aduanera están en la obligación de ponerlo en conocimiento de la autoridad judicial (artículo 25 CPP.) para los efectos de imponer las sanciones penales a que haya lugar, mediante la sentencia respectiva.</w:t>
      </w:r>
    </w:p>
    <w:p w:rsidR="00692261" w:rsidRPr="002D003D" w:rsidRDefault="00692261" w:rsidP="00692261">
      <w:pPr>
        <w:pStyle w:val="Default"/>
        <w:ind w:left="567"/>
        <w:jc w:val="both"/>
        <w:rPr>
          <w:rFonts w:ascii="Arial Narrow" w:hAnsi="Arial Narrow"/>
          <w:i/>
          <w:color w:val="auto"/>
          <w:sz w:val="22"/>
          <w:szCs w:val="22"/>
          <w:lang w:val="es-ES_tradnl"/>
        </w:rPr>
      </w:pPr>
    </w:p>
    <w:p w:rsidR="00692261" w:rsidRPr="002D003D" w:rsidRDefault="00692261" w:rsidP="00692261">
      <w:pPr>
        <w:pStyle w:val="Default"/>
        <w:ind w:left="567"/>
        <w:jc w:val="both"/>
        <w:rPr>
          <w:rFonts w:ascii="Arial Narrow" w:hAnsi="Arial Narrow"/>
          <w:i/>
          <w:color w:val="auto"/>
          <w:sz w:val="22"/>
          <w:szCs w:val="22"/>
          <w:lang w:val="es-ES_tradnl"/>
        </w:rPr>
      </w:pPr>
      <w:r w:rsidRPr="002D003D">
        <w:rPr>
          <w:rFonts w:ascii="Arial Narrow" w:hAnsi="Arial Narrow"/>
          <w:i/>
          <w:color w:val="auto"/>
          <w:sz w:val="22"/>
          <w:szCs w:val="22"/>
          <w:lang w:val="es-ES_tradnl"/>
        </w:rPr>
        <w:t>Así pues, el ámbito de competencias de las mencionadas autoridades, es decir, de las administrativa de un lado, y la judicial del otro, en relación con las faltas cometidas, para la aplicación de las respectivas sanciones, es totalmente diferente, sin perjuicio de que el funcionario administrativo pueda remitir las diligencias procesales al funcionario judicial competente, a fin de determinar la responsabilidad penal del comerciante inculpado, que en el evento de su exoneración, puede ejercer las acciones encaminadas a la reparación directa por los perjuicios que haya sufrido, consagradas en las normas vigentes.”</w:t>
      </w:r>
    </w:p>
    <w:p w:rsidR="00692261" w:rsidRPr="002D003D"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 xml:space="preserve">Los ámbitos administrativos y judiciales parecen claramente diferenciados. Sin embargo, la exposición de motivos del proyecto de ley muestra una situación que permite concluir que el Estado colombiano no está reprimiendo y sancionando estas conductas con la solvencia con la que se quisiera, especialmente en el ámbito judicial. Si bien es cierto que el sistema procesal penal padece de algunas deficiencias estructurales que han sido diagnosticadas con amplitud en diversos escenarios, existen también algunas falencias que corresponden a desactualización normativa o problemas prácticos de las normas existentes. </w:t>
      </w:r>
    </w:p>
    <w:p w:rsidR="00692261"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numPr>
          <w:ilvl w:val="0"/>
          <w:numId w:val="3"/>
        </w:numPr>
        <w:jc w:val="both"/>
        <w:rPr>
          <w:rFonts w:ascii="Arial Narrow" w:hAnsi="Arial Narrow"/>
          <w:b/>
          <w:color w:val="auto"/>
          <w:sz w:val="22"/>
          <w:szCs w:val="22"/>
          <w:lang w:val="es-ES_tradnl"/>
        </w:rPr>
      </w:pPr>
      <w:r>
        <w:rPr>
          <w:rFonts w:ascii="Arial Narrow" w:hAnsi="Arial Narrow"/>
          <w:b/>
          <w:color w:val="auto"/>
          <w:sz w:val="22"/>
          <w:szCs w:val="22"/>
          <w:lang w:val="es-ES_tradnl"/>
        </w:rPr>
        <w:t xml:space="preserve">EL PROYECTO DE LEY NÚMERO </w:t>
      </w:r>
      <w:r w:rsidRPr="002D003D">
        <w:rPr>
          <w:rFonts w:ascii="Arial Narrow" w:hAnsi="Arial Narrow"/>
          <w:b/>
          <w:color w:val="auto"/>
          <w:sz w:val="22"/>
          <w:szCs w:val="22"/>
          <w:lang w:val="es-ES_tradnl"/>
        </w:rPr>
        <w:t>190 DE 2014 CÁMARA</w:t>
      </w:r>
      <w:r>
        <w:rPr>
          <w:rFonts w:ascii="Arial Narrow" w:hAnsi="Arial Narrow"/>
          <w:b/>
          <w:color w:val="auto"/>
          <w:sz w:val="22"/>
          <w:szCs w:val="22"/>
          <w:lang w:val="es-ES_tradnl"/>
        </w:rPr>
        <w:t xml:space="preserve"> Y </w:t>
      </w:r>
      <w:r w:rsidRPr="002D003D">
        <w:rPr>
          <w:rFonts w:ascii="Arial Narrow" w:hAnsi="Arial Narrow"/>
          <w:b/>
          <w:color w:val="auto"/>
          <w:sz w:val="22"/>
          <w:szCs w:val="22"/>
          <w:lang w:val="es-ES_tradnl"/>
        </w:rPr>
        <w:t>094 DE 2013 SENADO</w:t>
      </w:r>
    </w:p>
    <w:p w:rsidR="00692261" w:rsidRPr="002D003D"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 xml:space="preserve">La presente iniciativa responde a la necesidad de refrescar el ordenamiento jurídico penal con normas que puedan ser observadas y acatadas por quienes han de aplicarlas. El enfoque normativo del proyecto de ley implica un equilibrio de la teoría jurídica y económica en cada uno de los campos que abarca, pero diseñado con fines eminentemente prácticos. Ninguna de las normas que se refieren al ámbito penal, </w:t>
      </w:r>
      <w:r w:rsidRPr="002443FD">
        <w:rPr>
          <w:rFonts w:ascii="Arial Narrow" w:hAnsi="Arial Narrow"/>
          <w:color w:val="auto"/>
          <w:sz w:val="22"/>
          <w:szCs w:val="22"/>
          <w:lang w:val="es-ES_tradnl"/>
        </w:rPr>
        <w:t>procesal penal</w:t>
      </w:r>
      <w:r w:rsidRPr="002D003D">
        <w:rPr>
          <w:rFonts w:ascii="Arial Narrow" w:hAnsi="Arial Narrow"/>
          <w:color w:val="auto"/>
          <w:sz w:val="22"/>
          <w:szCs w:val="22"/>
          <w:lang w:val="es-ES_tradnl"/>
        </w:rPr>
        <w:t xml:space="preserve"> o de extinción de dominio tiene una finalidad simbólica de prevención general de la delincuencia, sino buscan aplicabilidad práctica del ordenamiento.</w:t>
      </w:r>
    </w:p>
    <w:p w:rsidR="00692261" w:rsidRPr="002D003D"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En materia administrativa existen dificultades especiales derivadas de las labores de control en materia de contrabando, que actualmente se encuentran fragmentadas entre diversas entidades o autoridades, como ocurre con la Policía Nacional, a través de la Policía Fiscal y Aduanera, pero también a través de la Policía de Carreteras, Policía de Vigilancia y unidades de policía judicial. También hay concurrencia de competencias -o falta de competencias- de control por parte del Instituto Colombiano Agropecuario (ICA) y la Institución Nacional de Vigilancia de Medicamentos y Alimentos (INVIMA). Por supuesto, el principal protagonista en materia de control de contrabando es la Dirección de Impuestos y Aduanas Nacionales (DIAN), siendo esta la responsable de la administración aduanera y también de los procesos administrativos sancionatorios. La ausencia de una adecuada articulación es uno de los puntos actualmente problemáticos.</w:t>
      </w:r>
    </w:p>
    <w:p w:rsidR="00692261" w:rsidRPr="002D003D"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Tomando como objetivo general la articulación efectiva de las entidades del Estado, el proyecto ha tomado como punto de partida indispensable el concepto de fortalecimiento de lo existente. Es por ello que en ninguno de los artículos del proyecto, se crea instancia alguna, o entidad o comisión de naturaleza especial que pueda llegar a impactar negativamente la labor que han venido desarrollando otras entidades desde el pasado.</w:t>
      </w:r>
    </w:p>
    <w:p w:rsidR="00692261" w:rsidRPr="002D003D"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 xml:space="preserve">Particularmente en el tema del contrabando y del fraude aduanero, al existir una disposición clara respecto </w:t>
      </w:r>
      <w:r>
        <w:rPr>
          <w:rFonts w:ascii="Arial Narrow" w:hAnsi="Arial Narrow"/>
          <w:color w:val="auto"/>
          <w:sz w:val="22"/>
          <w:szCs w:val="22"/>
          <w:lang w:val="es-ES_tradnl"/>
        </w:rPr>
        <w:t>a</w:t>
      </w:r>
      <w:r w:rsidRPr="002D003D">
        <w:rPr>
          <w:rFonts w:ascii="Arial Narrow" w:hAnsi="Arial Narrow"/>
          <w:color w:val="auto"/>
          <w:sz w:val="22"/>
          <w:szCs w:val="22"/>
          <w:lang w:val="es-ES_tradnl"/>
        </w:rPr>
        <w:t xml:space="preserve"> la interrelación de estos fenómenos con estructuras ilegales como bandas criminales o grupos de criminalidad transnacional de cuello blanco, se ha buscado fortalecer aquello que es especialmente sensible para cualquier organización, sus finanzas. En temas de diferente resorte pero que tienen especial relevancia frente a los temas del comercio exterior desleal, se ha visto que el impacto en el sustento financiero de las actividades de estas organizaciones son vitales para poder desarrollar un programa a largo plazo. Es por ello que el proyecto, acertadamente ha adoptado un especial interés por los aspectos financieros y patrimoniales que rodean al comercio exterior y comercio interior ilegal.</w:t>
      </w:r>
    </w:p>
    <w:p w:rsidR="00692261" w:rsidRPr="002D003D"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El enfoque que se ha dado a la interrelación entre lavado de activos y el contrabando, entre el contrabando y la evasión de impuesto al consumo, y la ya convergencia entre lavado de activos, la financiación al terrorismo y la criminalidad organizada, ha llevado a que los escenarios para brindar este tipo de discusiones cobre especial relevancia.</w:t>
      </w:r>
    </w:p>
    <w:p w:rsidR="00692261" w:rsidRPr="002D003D"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 xml:space="preserve">De otra parte, la Ley 223 de 1995 consagró el impuesto al consumo de cigarrillos y tabaco elaborado; de licores, vinos, aperitivos y similares; de cervezas, de sifones y refajo. Este tipo de productos gozan de un régimen especial en materia tributaria, dado que el impuesto, aunque es esencialmente de la Nación, es recaudado y administrado por los departamentos y el distrito capital. Este impuesto debe ser asumido tanto por quienes producen este </w:t>
      </w:r>
      <w:r>
        <w:rPr>
          <w:rFonts w:ascii="Arial Narrow" w:hAnsi="Arial Narrow"/>
          <w:color w:val="auto"/>
          <w:sz w:val="22"/>
          <w:szCs w:val="22"/>
          <w:lang w:val="es-ES_tradnl"/>
        </w:rPr>
        <w:t xml:space="preserve">tipo </w:t>
      </w:r>
      <w:r w:rsidRPr="002D003D">
        <w:rPr>
          <w:rFonts w:ascii="Arial Narrow" w:hAnsi="Arial Narrow"/>
          <w:color w:val="auto"/>
          <w:sz w:val="22"/>
          <w:szCs w:val="22"/>
          <w:lang w:val="es-ES_tradnl"/>
        </w:rPr>
        <w:t>de bienes en el país, como por aquellos que los ingresan al país para efectos de ser consumidos en el territorio nacional, dado que su hecho generador es el consumo de este tipo de productos.</w:t>
      </w:r>
    </w:p>
    <w:p w:rsidR="00692261" w:rsidRPr="002D003D"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El fenómeno de contrabando de cigarrillos, licores y cerveza</w:t>
      </w:r>
      <w:r>
        <w:rPr>
          <w:rFonts w:ascii="Arial Narrow" w:hAnsi="Arial Narrow"/>
          <w:color w:val="auto"/>
          <w:sz w:val="22"/>
          <w:szCs w:val="22"/>
          <w:lang w:val="es-ES_tradnl"/>
        </w:rPr>
        <w:t>s</w:t>
      </w:r>
      <w:r w:rsidRPr="002D003D">
        <w:rPr>
          <w:rFonts w:ascii="Arial Narrow" w:hAnsi="Arial Narrow"/>
          <w:color w:val="auto"/>
          <w:sz w:val="22"/>
          <w:szCs w:val="22"/>
          <w:lang w:val="es-ES_tradnl"/>
        </w:rPr>
        <w:t xml:space="preserve"> posee una especial implicación en materia de impacto fiscal. Esto obedece a que en él confluyen los problemas derivados del contrabando aplicable a otros productos, sumado a la evasión del impuesto al consumo. En consecuencia, es predicable de este tipo de productos todo lo que atrás se ha dicho respecto del contrabando de otro tipo de mercancías. Sin embargo, especialmente para el contrabando de productos sometidos al impuesto al consumo, surge como una práctica recurrente, la indebida utilización de zonas de régimen aduanero especial por parte de algunas personas.</w:t>
      </w:r>
    </w:p>
    <w:p w:rsidR="00692261" w:rsidRPr="002D003D" w:rsidRDefault="00692261" w:rsidP="00692261">
      <w:pPr>
        <w:pStyle w:val="Default"/>
        <w:jc w:val="both"/>
        <w:rPr>
          <w:rFonts w:ascii="Arial Narrow" w:hAnsi="Arial Narrow"/>
          <w:color w:val="auto"/>
          <w:sz w:val="22"/>
          <w:szCs w:val="22"/>
          <w:lang w:val="es-ES_tradnl"/>
        </w:rPr>
      </w:pPr>
    </w:p>
    <w:p w:rsidR="00692261" w:rsidRPr="002D003D" w:rsidRDefault="00692261" w:rsidP="00692261">
      <w:pPr>
        <w:pStyle w:val="Default"/>
        <w:jc w:val="both"/>
        <w:rPr>
          <w:rFonts w:ascii="Arial Narrow" w:hAnsi="Arial Narrow"/>
          <w:color w:val="auto"/>
          <w:sz w:val="22"/>
          <w:szCs w:val="22"/>
          <w:lang w:val="es-ES_tradnl"/>
        </w:rPr>
      </w:pPr>
      <w:r w:rsidRPr="002D003D">
        <w:rPr>
          <w:rFonts w:ascii="Arial Narrow" w:hAnsi="Arial Narrow"/>
          <w:color w:val="auto"/>
          <w:sz w:val="22"/>
          <w:szCs w:val="22"/>
          <w:lang w:val="es-ES_tradnl"/>
        </w:rPr>
        <w:t>Según lo ha estimado la Federación Nacional de Departamentos</w:t>
      </w:r>
      <w:r w:rsidRPr="002D003D">
        <w:rPr>
          <w:rStyle w:val="Refdenotaalpie"/>
          <w:rFonts w:ascii="Arial Narrow" w:hAnsi="Arial Narrow"/>
          <w:color w:val="auto"/>
          <w:sz w:val="22"/>
          <w:szCs w:val="22"/>
          <w:lang w:val="es-ES_tradnl"/>
        </w:rPr>
        <w:footnoteReference w:id="1"/>
      </w:r>
      <w:r w:rsidRPr="002D003D">
        <w:rPr>
          <w:rFonts w:ascii="Arial Narrow" w:hAnsi="Arial Narrow"/>
          <w:color w:val="auto"/>
          <w:sz w:val="22"/>
          <w:szCs w:val="22"/>
          <w:lang w:val="es-ES_tradnl"/>
        </w:rPr>
        <w:t>, organización que agrupa a los departamentos del país, y que cuenta con un programa especial de lucha contra el contrabando de bienes sometidos al impuesto al consumo, los departamentos están perdiendo alrededor de un (1) billón de pesos anualmente por causa del contrabando de licores, cerveza</w:t>
      </w:r>
      <w:r>
        <w:rPr>
          <w:rFonts w:ascii="Arial Narrow" w:hAnsi="Arial Narrow"/>
          <w:color w:val="auto"/>
          <w:sz w:val="22"/>
          <w:szCs w:val="22"/>
          <w:lang w:val="es-ES_tradnl"/>
        </w:rPr>
        <w:t>s</w:t>
      </w:r>
      <w:r w:rsidRPr="002D003D">
        <w:rPr>
          <w:rFonts w:ascii="Arial Narrow" w:hAnsi="Arial Narrow"/>
          <w:color w:val="auto"/>
          <w:sz w:val="22"/>
          <w:szCs w:val="22"/>
          <w:lang w:val="es-ES_tradnl"/>
        </w:rPr>
        <w:t xml:space="preserve"> y cigarrillos, como consecuencia de la evasión al impuesto al consumo que le es correlativo.</w:t>
      </w:r>
    </w:p>
    <w:p w:rsidR="00692261" w:rsidRPr="002D003D" w:rsidRDefault="00692261" w:rsidP="00692261">
      <w:pPr>
        <w:pStyle w:val="NormalWeb"/>
        <w:spacing w:before="0" w:beforeAutospacing="0" w:after="0" w:afterAutospacing="0" w:line="240" w:lineRule="auto"/>
        <w:jc w:val="both"/>
        <w:rPr>
          <w:rFonts w:ascii="Arial Narrow" w:hAnsi="Arial Narrow"/>
          <w:color w:val="auto"/>
          <w:sz w:val="22"/>
          <w:szCs w:val="22"/>
          <w:lang w:val="es-CO"/>
        </w:rPr>
      </w:pPr>
    </w:p>
    <w:p w:rsidR="00692261" w:rsidRPr="002D003D" w:rsidRDefault="00692261" w:rsidP="00692261">
      <w:pPr>
        <w:pStyle w:val="Default"/>
        <w:numPr>
          <w:ilvl w:val="0"/>
          <w:numId w:val="32"/>
        </w:numPr>
        <w:jc w:val="both"/>
        <w:rPr>
          <w:rFonts w:ascii="Arial Narrow" w:eastAsia="MS Mincho" w:hAnsi="Arial Narrow"/>
          <w:b/>
          <w:sz w:val="22"/>
          <w:szCs w:val="22"/>
          <w:lang w:eastAsia="es-ES"/>
        </w:rPr>
      </w:pPr>
      <w:r w:rsidRPr="002D003D">
        <w:rPr>
          <w:rFonts w:ascii="Arial Narrow" w:eastAsia="MS Mincho" w:hAnsi="Arial Narrow"/>
          <w:b/>
          <w:sz w:val="22"/>
          <w:szCs w:val="22"/>
          <w:lang w:eastAsia="es-ES"/>
        </w:rPr>
        <w:t>Primer debate Comisión Primera del Senado de la República</w:t>
      </w:r>
      <w:r>
        <w:rPr>
          <w:rFonts w:ascii="Arial Narrow" w:eastAsia="MS Mincho" w:hAnsi="Arial Narrow"/>
          <w:b/>
          <w:sz w:val="22"/>
          <w:szCs w:val="22"/>
          <w:lang w:eastAsia="es-ES"/>
        </w:rPr>
        <w:t>.</w:t>
      </w:r>
    </w:p>
    <w:p w:rsidR="00692261" w:rsidRPr="002D003D" w:rsidRDefault="00692261" w:rsidP="00692261">
      <w:pPr>
        <w:spacing w:after="0" w:line="240" w:lineRule="auto"/>
        <w:jc w:val="both"/>
        <w:rPr>
          <w:rFonts w:ascii="Arial Narrow" w:hAnsi="Arial Narrow" w:cs="Arial"/>
        </w:rPr>
      </w:pPr>
    </w:p>
    <w:p w:rsidR="00692261" w:rsidRPr="002D003D" w:rsidRDefault="00692261" w:rsidP="00692261">
      <w:pPr>
        <w:spacing w:after="0" w:line="240" w:lineRule="auto"/>
        <w:jc w:val="both"/>
        <w:rPr>
          <w:rFonts w:ascii="Arial Narrow" w:hAnsi="Arial Narrow" w:cs="Arial"/>
        </w:rPr>
      </w:pPr>
      <w:r w:rsidRPr="002D003D">
        <w:rPr>
          <w:rFonts w:ascii="Arial Narrow" w:hAnsi="Arial Narrow" w:cs="Arial"/>
        </w:rPr>
        <w:t xml:space="preserve">La ponencia para primer debate fue publicada en la gaceta 218 del 20 de mayo de 2014 y como consta en la Gaceta 355 del 17 de julio de 2014, se llevó a cabo la discusión y aprobación de dicho texto con una modificación al artículo 4 del texto propuesto para primer debate, conforme con la proposición No. 96 presentada por el H.S. Luis Carlos Avellaneda Tarazona. </w:t>
      </w:r>
    </w:p>
    <w:p w:rsidR="00692261" w:rsidRPr="002D003D" w:rsidRDefault="00692261" w:rsidP="00692261">
      <w:pPr>
        <w:spacing w:after="0" w:line="240" w:lineRule="auto"/>
        <w:jc w:val="both"/>
        <w:rPr>
          <w:rFonts w:ascii="Arial Narrow" w:hAnsi="Arial Narrow" w:cs="Arial"/>
        </w:rPr>
      </w:pPr>
    </w:p>
    <w:p w:rsidR="00692261" w:rsidRPr="002D003D" w:rsidRDefault="00692261" w:rsidP="00692261">
      <w:pPr>
        <w:pStyle w:val="Default"/>
        <w:numPr>
          <w:ilvl w:val="0"/>
          <w:numId w:val="32"/>
        </w:numPr>
        <w:jc w:val="both"/>
        <w:rPr>
          <w:rFonts w:ascii="Arial Narrow" w:eastAsia="MS Mincho" w:hAnsi="Arial Narrow"/>
          <w:b/>
          <w:sz w:val="22"/>
          <w:szCs w:val="22"/>
          <w:lang w:eastAsia="es-ES"/>
        </w:rPr>
      </w:pPr>
      <w:r w:rsidRPr="002D003D">
        <w:rPr>
          <w:rFonts w:ascii="Arial Narrow" w:eastAsia="MS Mincho" w:hAnsi="Arial Narrow"/>
          <w:b/>
          <w:sz w:val="22"/>
          <w:szCs w:val="22"/>
          <w:lang w:eastAsia="es-ES"/>
        </w:rPr>
        <w:t>Segundo debate Plenaria del Senado de la República</w:t>
      </w:r>
      <w:r>
        <w:rPr>
          <w:rFonts w:ascii="Arial Narrow" w:eastAsia="MS Mincho" w:hAnsi="Arial Narrow"/>
          <w:b/>
          <w:sz w:val="22"/>
          <w:szCs w:val="22"/>
          <w:lang w:eastAsia="es-ES"/>
        </w:rPr>
        <w:t>.</w:t>
      </w:r>
    </w:p>
    <w:p w:rsidR="00692261" w:rsidRPr="002D003D" w:rsidRDefault="00692261" w:rsidP="00692261">
      <w:pPr>
        <w:spacing w:after="0" w:line="240" w:lineRule="auto"/>
        <w:jc w:val="both"/>
        <w:rPr>
          <w:rFonts w:ascii="Arial Narrow" w:hAnsi="Arial Narrow" w:cs="Arial"/>
        </w:rPr>
      </w:pPr>
    </w:p>
    <w:p w:rsidR="00692261" w:rsidRPr="002D003D" w:rsidRDefault="00692261" w:rsidP="00692261">
      <w:pPr>
        <w:spacing w:after="0" w:line="240" w:lineRule="auto"/>
        <w:jc w:val="both"/>
        <w:rPr>
          <w:rFonts w:ascii="Arial Narrow" w:hAnsi="Arial Narrow" w:cs="Arial"/>
        </w:rPr>
      </w:pPr>
      <w:r w:rsidRPr="002D003D">
        <w:rPr>
          <w:rFonts w:ascii="Arial Narrow" w:hAnsi="Arial Narrow" w:cs="Arial"/>
        </w:rPr>
        <w:t xml:space="preserve">La ponencia para segundo debate fue publicada en la gaceta 801 del 3 de diciembre de 2014 y como consta en la Gaceta 148 del 27 de marzo de 2015, se llevó a cabo la discusión y aprobación de dicho texto con una modificación de los artículos 5, 7 y 10 que se refieren a los delitos de contrabando y favorecimiento de contrabando de hidrocarburos y sus derivados, de acuerdo con la proposición presentada por la H. Senadora Myriam Paredes. </w:t>
      </w:r>
    </w:p>
    <w:p w:rsidR="00692261" w:rsidRPr="002D003D" w:rsidRDefault="00692261" w:rsidP="00692261">
      <w:pPr>
        <w:spacing w:after="0" w:line="240" w:lineRule="auto"/>
        <w:jc w:val="both"/>
        <w:rPr>
          <w:rFonts w:ascii="Arial Narrow" w:hAnsi="Arial Narrow" w:cs="Arial"/>
        </w:rPr>
      </w:pPr>
    </w:p>
    <w:p w:rsidR="00692261" w:rsidRPr="002D003D" w:rsidRDefault="00692261" w:rsidP="00692261">
      <w:pPr>
        <w:spacing w:after="0" w:line="240" w:lineRule="auto"/>
        <w:jc w:val="both"/>
        <w:rPr>
          <w:rFonts w:ascii="Arial Narrow" w:hAnsi="Arial Narrow" w:cs="Arial"/>
        </w:rPr>
      </w:pPr>
      <w:r w:rsidRPr="002D003D">
        <w:rPr>
          <w:rFonts w:ascii="Arial Narrow" w:hAnsi="Arial Narrow" w:cs="Arial"/>
        </w:rPr>
        <w:t xml:space="preserve">También, la Plenaria del H. Senado de la República eliminó del proyecto de ley los artículos 23 a 31 que establecían sanciones por infracción </w:t>
      </w:r>
      <w:r>
        <w:rPr>
          <w:rFonts w:ascii="Arial Narrow" w:hAnsi="Arial Narrow" w:cs="Arial"/>
        </w:rPr>
        <w:t xml:space="preserve">al </w:t>
      </w:r>
      <w:r w:rsidRPr="002D003D">
        <w:rPr>
          <w:rFonts w:ascii="Arial Narrow" w:hAnsi="Arial Narrow"/>
          <w:color w:val="000000"/>
          <w:lang w:val="es-ES_tradnl"/>
        </w:rPr>
        <w:t xml:space="preserve">Sistema Único de Información y de Rastreo (SUNIR), </w:t>
      </w:r>
      <w:r w:rsidRPr="002D003D">
        <w:rPr>
          <w:rFonts w:ascii="Arial Narrow" w:hAnsi="Arial Narrow" w:cs="Arial"/>
        </w:rPr>
        <w:t xml:space="preserve">de acuerdo con la proposición presentada por al H. Senador Germán Varón Cotrino. </w:t>
      </w:r>
    </w:p>
    <w:p w:rsidR="00692261" w:rsidRPr="002D003D" w:rsidRDefault="00692261" w:rsidP="00692261">
      <w:pPr>
        <w:spacing w:after="0" w:line="240" w:lineRule="auto"/>
        <w:jc w:val="both"/>
        <w:rPr>
          <w:rFonts w:ascii="Arial Narrow" w:hAnsi="Arial Narrow" w:cs="Arial"/>
        </w:rPr>
      </w:pPr>
    </w:p>
    <w:p w:rsidR="00692261" w:rsidRDefault="00692261" w:rsidP="00692261">
      <w:pPr>
        <w:spacing w:after="0" w:line="240" w:lineRule="auto"/>
        <w:jc w:val="both"/>
        <w:rPr>
          <w:rFonts w:ascii="Arial Narrow" w:hAnsi="Arial Narrow"/>
          <w:color w:val="000000"/>
          <w:lang w:val="es-ES_tradnl"/>
        </w:rPr>
      </w:pPr>
      <w:r w:rsidRPr="002D003D">
        <w:rPr>
          <w:rFonts w:ascii="Arial Narrow" w:hAnsi="Arial Narrow"/>
        </w:rPr>
        <w:t>Quedaron como constancia, las proposiciones presentadas por los Senadores Velasco (</w:t>
      </w:r>
      <w:r w:rsidRPr="002D003D">
        <w:rPr>
          <w:rFonts w:ascii="Arial Narrow" w:hAnsi="Arial Narrow"/>
          <w:color w:val="000000"/>
          <w:lang w:val="es-ES_tradnl"/>
        </w:rPr>
        <w:t xml:space="preserve">artículos 50 y 51), Gómez (artículo 1) y Galvis (artículo 8). </w:t>
      </w:r>
    </w:p>
    <w:p w:rsidR="00692261" w:rsidRDefault="00692261" w:rsidP="00692261">
      <w:pPr>
        <w:spacing w:after="0" w:line="240" w:lineRule="auto"/>
        <w:jc w:val="both"/>
        <w:rPr>
          <w:rFonts w:ascii="Arial Narrow" w:hAnsi="Arial Narrow" w:cs="Arial"/>
        </w:rPr>
      </w:pPr>
    </w:p>
    <w:p w:rsidR="00692261" w:rsidRDefault="00692261" w:rsidP="00692261">
      <w:pPr>
        <w:spacing w:after="0" w:line="240" w:lineRule="auto"/>
        <w:jc w:val="both"/>
        <w:rPr>
          <w:rFonts w:ascii="Arial Narrow" w:hAnsi="Arial Narrow" w:cs="Arial"/>
        </w:rPr>
      </w:pPr>
    </w:p>
    <w:p w:rsidR="00692261" w:rsidRDefault="00692261" w:rsidP="00692261">
      <w:pPr>
        <w:spacing w:after="0" w:line="240" w:lineRule="auto"/>
        <w:jc w:val="both"/>
        <w:rPr>
          <w:rFonts w:ascii="Arial Narrow" w:hAnsi="Arial Narrow" w:cs="Arial"/>
        </w:rPr>
      </w:pPr>
    </w:p>
    <w:p w:rsidR="00692261" w:rsidRDefault="00692261" w:rsidP="00692261">
      <w:pPr>
        <w:spacing w:after="0" w:line="240" w:lineRule="auto"/>
        <w:jc w:val="both"/>
        <w:rPr>
          <w:rFonts w:ascii="Arial Narrow" w:hAnsi="Arial Narrow" w:cs="Arial"/>
        </w:rPr>
      </w:pPr>
    </w:p>
    <w:p w:rsidR="00692261" w:rsidRPr="002E44F3" w:rsidRDefault="00692261" w:rsidP="00692261">
      <w:pPr>
        <w:pStyle w:val="Prrafodelista"/>
        <w:numPr>
          <w:ilvl w:val="0"/>
          <w:numId w:val="3"/>
        </w:numPr>
        <w:spacing w:after="0" w:line="240" w:lineRule="auto"/>
        <w:jc w:val="both"/>
        <w:rPr>
          <w:rFonts w:ascii="Arial Narrow" w:eastAsia="MS Mincho" w:hAnsi="Arial Narrow" w:cs="Arial"/>
          <w:b/>
          <w:lang w:eastAsia="es-ES"/>
        </w:rPr>
      </w:pPr>
      <w:r w:rsidRPr="002E44F3">
        <w:rPr>
          <w:rFonts w:ascii="Arial Narrow" w:eastAsia="MS Mincho" w:hAnsi="Arial Narrow" w:cs="Arial"/>
          <w:b/>
          <w:lang w:eastAsia="es-ES"/>
        </w:rPr>
        <w:t xml:space="preserve"> PLIEGO DE MODIFICACIONES</w:t>
      </w:r>
    </w:p>
    <w:p w:rsidR="00692261" w:rsidRPr="002E44F3" w:rsidRDefault="00692261" w:rsidP="00692261">
      <w:pPr>
        <w:spacing w:after="0" w:line="240" w:lineRule="auto"/>
        <w:jc w:val="both"/>
        <w:rPr>
          <w:rFonts w:ascii="Arial Narrow" w:hAnsi="Arial Narrow" w:cs="Arial"/>
        </w:rPr>
      </w:pPr>
    </w:p>
    <w:p w:rsidR="00692261" w:rsidRPr="002E44F3" w:rsidRDefault="00692261" w:rsidP="00692261">
      <w:pPr>
        <w:pStyle w:val="Prrafodelista"/>
        <w:numPr>
          <w:ilvl w:val="2"/>
          <w:numId w:val="5"/>
        </w:numPr>
        <w:spacing w:after="0" w:line="240" w:lineRule="auto"/>
        <w:ind w:left="360"/>
        <w:jc w:val="both"/>
        <w:rPr>
          <w:rFonts w:ascii="Arial Narrow" w:hAnsi="Arial Narrow" w:cs="Arial"/>
          <w:b/>
        </w:rPr>
      </w:pPr>
      <w:r w:rsidRPr="002E44F3">
        <w:rPr>
          <w:rFonts w:ascii="Arial Narrow" w:hAnsi="Arial Narrow" w:cs="Arial"/>
          <w:b/>
        </w:rPr>
        <w:t>Explicación</w:t>
      </w:r>
    </w:p>
    <w:p w:rsidR="00692261" w:rsidRPr="002E44F3" w:rsidRDefault="00692261" w:rsidP="00692261">
      <w:pPr>
        <w:spacing w:after="0" w:line="240" w:lineRule="auto"/>
        <w:jc w:val="both"/>
        <w:rPr>
          <w:rFonts w:ascii="Arial Narrow" w:hAnsi="Arial Narrow" w:cs="Arial"/>
          <w:b/>
        </w:rPr>
      </w:pPr>
    </w:p>
    <w:p w:rsidR="00692261" w:rsidRPr="002E44F3" w:rsidRDefault="00692261" w:rsidP="00692261">
      <w:pPr>
        <w:spacing w:after="0" w:line="240" w:lineRule="auto"/>
        <w:jc w:val="both"/>
        <w:rPr>
          <w:rFonts w:ascii="Arial Narrow" w:hAnsi="Arial Narrow" w:cs="Arial"/>
        </w:rPr>
      </w:pPr>
      <w:r w:rsidRPr="002E44F3">
        <w:rPr>
          <w:rFonts w:ascii="Arial Narrow" w:hAnsi="Arial Narrow" w:cs="Arial"/>
        </w:rPr>
        <w:t>En el Capítulo I “Disposiciones penales y procesales penales” se titulan todos los artículos para ajustarlo a la técnica legislativa.</w:t>
      </w:r>
    </w:p>
    <w:p w:rsidR="00692261" w:rsidRPr="002E44F3" w:rsidRDefault="00692261" w:rsidP="00692261">
      <w:pPr>
        <w:spacing w:after="0" w:line="240" w:lineRule="auto"/>
        <w:rPr>
          <w:rFonts w:ascii="Arial Narrow" w:hAnsi="Arial Narrow" w:cs="Arial"/>
        </w:rPr>
      </w:pPr>
    </w:p>
    <w:p w:rsidR="00692261" w:rsidRPr="002E44F3" w:rsidRDefault="00692261" w:rsidP="00692261">
      <w:pPr>
        <w:spacing w:after="0" w:line="240" w:lineRule="auto"/>
        <w:jc w:val="both"/>
        <w:rPr>
          <w:rFonts w:ascii="Arial Narrow" w:eastAsia="Times New Roman" w:hAnsi="Arial Narrow" w:cs="Arial"/>
          <w:color w:val="000000"/>
          <w:lang w:eastAsia="es-CO"/>
        </w:rPr>
      </w:pPr>
      <w:r w:rsidRPr="002E44F3">
        <w:rPr>
          <w:rFonts w:ascii="Arial Narrow" w:hAnsi="Arial Narrow" w:cs="Arial"/>
        </w:rPr>
        <w:t>En el artículo 3 “</w:t>
      </w:r>
      <w:r w:rsidRPr="002E44F3">
        <w:rPr>
          <w:rFonts w:ascii="Arial Narrow" w:eastAsia="Times New Roman" w:hAnsi="Arial Narrow" w:cs="Arial"/>
          <w:color w:val="000000"/>
          <w:lang w:eastAsia="es-CO"/>
        </w:rPr>
        <w:t xml:space="preserve">La inhabilitación para el ejercicio de profesión, arte, oficio, industria o comercio” se elimina el inciso segundo que hace referencia a los preacuerdos y negociaciones con la fiscalía, toda vez que esta posibilidad </w:t>
      </w:r>
      <w:r w:rsidRPr="002E44F3">
        <w:rPr>
          <w:rFonts w:ascii="Arial Narrow" w:hAnsi="Arial Narrow" w:cs="Arial"/>
        </w:rPr>
        <w:t xml:space="preserve"> ya se encuentra cobijada en el articulado del Código de Procedimiento Penal y es obligatorio para el juez.</w:t>
      </w:r>
    </w:p>
    <w:p w:rsidR="00692261" w:rsidRPr="002E44F3" w:rsidRDefault="00692261" w:rsidP="00692261">
      <w:pPr>
        <w:spacing w:after="0" w:line="240" w:lineRule="auto"/>
        <w:jc w:val="both"/>
        <w:rPr>
          <w:rFonts w:ascii="Arial Narrow" w:hAnsi="Arial Narrow"/>
        </w:rPr>
      </w:pPr>
      <w:r w:rsidRPr="002E44F3">
        <w:rPr>
          <w:rFonts w:ascii="Arial Narrow" w:eastAsia="Times New Roman" w:hAnsi="Arial Narrow" w:cs="Arial"/>
          <w:i/>
          <w:iCs/>
          <w:color w:val="000000"/>
          <w:lang w:val="es-ES_tradnl" w:eastAsia="es-CO"/>
        </w:rPr>
        <w:t xml:space="preserve"> </w:t>
      </w:r>
      <w:r w:rsidRPr="002E44F3">
        <w:rPr>
          <w:rFonts w:ascii="Arial Narrow" w:hAnsi="Arial Narrow" w:cs="Arial"/>
        </w:rPr>
        <w:t>En</w:t>
      </w:r>
      <w:r>
        <w:rPr>
          <w:rFonts w:ascii="Arial Narrow" w:hAnsi="Arial Narrow" w:cs="Arial"/>
        </w:rPr>
        <w:t xml:space="preserve"> el tipo penal</w:t>
      </w:r>
      <w:r w:rsidRPr="002E44F3">
        <w:rPr>
          <w:rFonts w:ascii="Arial Narrow" w:hAnsi="Arial Narrow" w:cs="Arial"/>
        </w:rPr>
        <w:t xml:space="preserve"> de contrabando se incluye cada supuesto factico </w:t>
      </w:r>
      <w:r>
        <w:rPr>
          <w:rFonts w:ascii="Arial Narrow" w:hAnsi="Arial Narrow" w:cs="Arial"/>
        </w:rPr>
        <w:t>de la conducta punible en</w:t>
      </w:r>
      <w:r w:rsidRPr="002E44F3">
        <w:rPr>
          <w:rFonts w:ascii="Arial Narrow" w:hAnsi="Arial Narrow" w:cs="Arial"/>
        </w:rPr>
        <w:t xml:space="preserve"> un inciso independiente, </w:t>
      </w:r>
      <w:r>
        <w:rPr>
          <w:rFonts w:ascii="Arial Narrow" w:hAnsi="Arial Narrow" w:cs="Arial"/>
        </w:rPr>
        <w:t xml:space="preserve">así, </w:t>
      </w:r>
      <w:r w:rsidRPr="002E44F3">
        <w:rPr>
          <w:rFonts w:ascii="Arial Narrow" w:hAnsi="Arial Narrow"/>
        </w:rPr>
        <w:t xml:space="preserve">se </w:t>
      </w:r>
      <w:r>
        <w:rPr>
          <w:rFonts w:ascii="Arial Narrow" w:hAnsi="Arial Narrow"/>
        </w:rPr>
        <w:t>separan</w:t>
      </w:r>
      <w:r w:rsidRPr="002E44F3">
        <w:rPr>
          <w:rFonts w:ascii="Arial Narrow" w:hAnsi="Arial Narrow"/>
        </w:rPr>
        <w:t xml:space="preserve"> los dos supuestos de hecho relativo</w:t>
      </w:r>
      <w:r>
        <w:rPr>
          <w:rFonts w:ascii="Arial Narrow" w:hAnsi="Arial Narrow"/>
        </w:rPr>
        <w:t>s</w:t>
      </w:r>
      <w:r w:rsidRPr="002E44F3">
        <w:rPr>
          <w:rFonts w:ascii="Arial Narrow" w:hAnsi="Arial Narrow"/>
        </w:rPr>
        <w:t xml:space="preserve"> a lugar habilitado.  Se hace referencia al avalúo aduanero de los bienes para establecer el monto de las mercancías y la estimación de las sanciones de multa.</w:t>
      </w:r>
      <w:r>
        <w:rPr>
          <w:rFonts w:ascii="Arial Narrow" w:hAnsi="Arial Narrow"/>
        </w:rPr>
        <w:t xml:space="preserve"> </w:t>
      </w:r>
      <w:r w:rsidRPr="002E44F3">
        <w:rPr>
          <w:rFonts w:ascii="Arial Narrow" w:hAnsi="Arial Narrow"/>
        </w:rPr>
        <w:t xml:space="preserve">Se cambia la penalización de la reincidencia  por una que es acorde con la filosofía del Código Penal. </w:t>
      </w:r>
    </w:p>
    <w:p w:rsidR="00692261" w:rsidRPr="002E44F3" w:rsidRDefault="00692261" w:rsidP="00692261">
      <w:pPr>
        <w:spacing w:after="0" w:line="240" w:lineRule="auto"/>
        <w:jc w:val="both"/>
        <w:rPr>
          <w:rFonts w:ascii="Arial Narrow" w:hAnsi="Arial Narrow" w:cs="Arial"/>
        </w:rPr>
      </w:pPr>
    </w:p>
    <w:p w:rsidR="00692261" w:rsidRPr="002E44F3" w:rsidRDefault="00692261" w:rsidP="00692261">
      <w:pPr>
        <w:spacing w:after="0" w:line="240" w:lineRule="auto"/>
        <w:jc w:val="both"/>
        <w:rPr>
          <w:rFonts w:ascii="Arial Narrow" w:hAnsi="Arial Narrow"/>
        </w:rPr>
      </w:pPr>
      <w:r w:rsidRPr="002E44F3">
        <w:rPr>
          <w:rStyle w:val="Refdecomentario"/>
          <w:rFonts w:ascii="Arial Narrow" w:eastAsia="Calibri" w:hAnsi="Arial Narrow" w:cs="Times New Roman"/>
          <w:sz w:val="22"/>
          <w:szCs w:val="22"/>
        </w:rPr>
        <w:t>S</w:t>
      </w:r>
      <w:r>
        <w:rPr>
          <w:rFonts w:ascii="Arial Narrow" w:hAnsi="Arial Narrow"/>
        </w:rPr>
        <w:t>e elimina el parágrafo primero</w:t>
      </w:r>
      <w:r w:rsidRPr="002E44F3">
        <w:rPr>
          <w:rFonts w:ascii="Arial Narrow" w:hAnsi="Arial Narrow"/>
        </w:rPr>
        <w:t xml:space="preserve"> porque no someter a las normas penales sobre contrabando a los vehículos señalados en este, implica estimular el contrabando a través de la utilización de estos vehículos. </w:t>
      </w:r>
    </w:p>
    <w:p w:rsidR="00692261" w:rsidRPr="002E44F3" w:rsidRDefault="00692261" w:rsidP="00692261">
      <w:pPr>
        <w:spacing w:after="0" w:line="240" w:lineRule="auto"/>
        <w:jc w:val="both"/>
        <w:rPr>
          <w:rFonts w:ascii="Arial Narrow" w:hAnsi="Arial Narrow" w:cs="Arial"/>
        </w:rPr>
      </w:pPr>
    </w:p>
    <w:p w:rsidR="00692261" w:rsidRPr="002E44F3" w:rsidRDefault="00692261" w:rsidP="00692261">
      <w:pPr>
        <w:spacing w:after="0" w:line="240" w:lineRule="auto"/>
        <w:jc w:val="both"/>
        <w:rPr>
          <w:rFonts w:ascii="Arial Narrow" w:hAnsi="Arial Narrow" w:cs="Arial"/>
          <w:i/>
        </w:rPr>
      </w:pPr>
      <w:r w:rsidRPr="002E44F3">
        <w:rPr>
          <w:rFonts w:ascii="Arial Narrow" w:hAnsi="Arial Narrow" w:cs="Arial"/>
        </w:rPr>
        <w:t xml:space="preserve">En el artículo </w:t>
      </w:r>
      <w:r w:rsidRPr="002E44F3">
        <w:rPr>
          <w:rFonts w:ascii="Arial Narrow" w:eastAsia="Times New Roman" w:hAnsi="Arial Narrow" w:cs="Times New Roman"/>
          <w:color w:val="000000"/>
          <w:lang w:eastAsia="es-CO"/>
        </w:rPr>
        <w:t xml:space="preserve">  5° “</w:t>
      </w:r>
      <w:r w:rsidRPr="002E44F3">
        <w:rPr>
          <w:rFonts w:ascii="Arial Narrow" w:eastAsia="Times New Roman" w:hAnsi="Arial Narrow" w:cs="Times New Roman"/>
          <w:bCs/>
          <w:iCs/>
          <w:color w:val="000000"/>
          <w:lang w:eastAsia="es-CO"/>
        </w:rPr>
        <w:t>Contrabando de hidrocarburos y sus derivados” se ajusta la redacción para que los supuestos de penalización sean progresivos de acuerdo con el número de galones al que se refiere la conducta. Igualmente, se dividen los supuestos de hecho que configuran el delito, de forma similar a lo realizado en el artículo anterior.  Se</w:t>
      </w:r>
      <w:r>
        <w:rPr>
          <w:rFonts w:ascii="Arial Narrow" w:eastAsia="Times New Roman" w:hAnsi="Arial Narrow" w:cs="Times New Roman"/>
          <w:bCs/>
          <w:iCs/>
          <w:color w:val="000000"/>
          <w:lang w:eastAsia="es-CO"/>
        </w:rPr>
        <w:t xml:space="preserve"> </w:t>
      </w:r>
      <w:r w:rsidRPr="002E44F3">
        <w:rPr>
          <w:rFonts w:ascii="Arial Narrow" w:eastAsia="Times New Roman" w:hAnsi="Arial Narrow" w:cs="Times New Roman"/>
          <w:bCs/>
          <w:iCs/>
          <w:color w:val="000000"/>
          <w:lang w:eastAsia="es-CO"/>
        </w:rPr>
        <w:t>cambia</w:t>
      </w:r>
      <w:r w:rsidRPr="002E44F3">
        <w:rPr>
          <w:rFonts w:ascii="Arial Narrow" w:eastAsia="Times New Roman" w:hAnsi="Arial Narrow" w:cs="Times New Roman"/>
          <w:bCs/>
          <w:i/>
          <w:iCs/>
          <w:color w:val="000000"/>
          <w:lang w:eastAsia="es-CO"/>
        </w:rPr>
        <w:t xml:space="preserve"> “introducido o extraídos ilegalmente” por “</w:t>
      </w:r>
      <w:r w:rsidRPr="002E44F3">
        <w:rPr>
          <w:rFonts w:ascii="Arial Narrow" w:eastAsia="Times New Roman" w:hAnsi="Arial Narrow" w:cs="Times New Roman"/>
          <w:i/>
          <w:iCs/>
          <w:color w:val="000000"/>
          <w:lang w:val="es-ES_tradnl" w:eastAsia="es-CO"/>
        </w:rPr>
        <w:t xml:space="preserve">objeto del delito”,  </w:t>
      </w:r>
      <w:r w:rsidRPr="002E44F3">
        <w:rPr>
          <w:rFonts w:ascii="Arial Narrow" w:eastAsia="Times New Roman" w:hAnsi="Arial Narrow" w:cs="Times New Roman"/>
          <w:iCs/>
          <w:color w:val="000000"/>
          <w:lang w:val="es-ES_tradnl" w:eastAsia="es-CO"/>
        </w:rPr>
        <w:t>de forma que quede claro que la penalización se configura por cada uno de los supuestos de contrabando previsto en la norma.</w:t>
      </w:r>
      <w:r w:rsidRPr="002E44F3">
        <w:rPr>
          <w:rFonts w:ascii="Arial Narrow" w:eastAsia="Times New Roman" w:hAnsi="Arial Narrow" w:cs="Times New Roman"/>
          <w:i/>
          <w:iCs/>
          <w:color w:val="000000"/>
          <w:lang w:val="es-ES_tradnl" w:eastAsia="es-CO"/>
        </w:rPr>
        <w:t xml:space="preserve"> </w:t>
      </w:r>
    </w:p>
    <w:p w:rsidR="00692261" w:rsidRPr="002E44F3" w:rsidRDefault="00692261" w:rsidP="00692261">
      <w:pPr>
        <w:spacing w:after="0" w:line="240" w:lineRule="auto"/>
        <w:jc w:val="both"/>
        <w:rPr>
          <w:rFonts w:ascii="Arial Narrow" w:hAnsi="Arial Narrow" w:cs="Arial"/>
        </w:rPr>
      </w:pPr>
    </w:p>
    <w:p w:rsidR="00692261" w:rsidRPr="002E44F3" w:rsidRDefault="00692261" w:rsidP="00692261">
      <w:pPr>
        <w:spacing w:after="0" w:line="240" w:lineRule="auto"/>
        <w:jc w:val="both"/>
        <w:rPr>
          <w:rFonts w:ascii="Arial Narrow" w:hAnsi="Arial Narrow" w:cs="Arial"/>
        </w:rPr>
      </w:pPr>
      <w:r w:rsidRPr="002E44F3">
        <w:rPr>
          <w:rFonts w:ascii="Arial Narrow" w:eastAsia="Times New Roman" w:hAnsi="Arial Narrow" w:cs="Times New Roman"/>
          <w:color w:val="000000"/>
          <w:lang w:val="es-ES_tradnl" w:eastAsia="es-CO"/>
        </w:rPr>
        <w:t>En el artículo 6° “</w:t>
      </w:r>
      <w:r w:rsidRPr="002E44F3">
        <w:rPr>
          <w:rFonts w:ascii="Arial Narrow" w:eastAsia="Times New Roman" w:hAnsi="Arial Narrow" w:cs="Times New Roman"/>
          <w:bCs/>
          <w:iCs/>
          <w:color w:val="000000"/>
          <w:lang w:val="es-ES_tradnl" w:eastAsia="es-CO"/>
        </w:rPr>
        <w:t>Favorecimiento y facilitación del contrabando”</w:t>
      </w:r>
      <w:r w:rsidRPr="002E44F3">
        <w:rPr>
          <w:rFonts w:ascii="Arial Narrow" w:hAnsi="Arial Narrow" w:cs="Arial"/>
        </w:rPr>
        <w:t xml:space="preserve"> </w:t>
      </w:r>
      <w:r>
        <w:rPr>
          <w:rFonts w:ascii="Arial Narrow" w:hAnsi="Arial Narrow"/>
        </w:rPr>
        <w:t>s</w:t>
      </w:r>
      <w:r w:rsidRPr="002E44F3">
        <w:rPr>
          <w:rFonts w:ascii="Arial Narrow" w:hAnsi="Arial Narrow"/>
        </w:rPr>
        <w:t>e elimina el verbo rector de “comercialización” porque está i</w:t>
      </w:r>
      <w:r>
        <w:rPr>
          <w:rFonts w:ascii="Arial Narrow" w:hAnsi="Arial Narrow"/>
        </w:rPr>
        <w:t xml:space="preserve">ncluido dentro de receptación; </w:t>
      </w:r>
      <w:r w:rsidRPr="002E44F3">
        <w:rPr>
          <w:rFonts w:ascii="Arial Narrow" w:hAnsi="Arial Narrow"/>
        </w:rPr>
        <w:t xml:space="preserve">se ajusta la redacción de acuerdo con las modificaciones realizadas al delito de contrabando. </w:t>
      </w:r>
    </w:p>
    <w:p w:rsidR="00692261" w:rsidRPr="002E44F3" w:rsidRDefault="00692261" w:rsidP="00692261">
      <w:pPr>
        <w:spacing w:after="0" w:line="240" w:lineRule="auto"/>
        <w:jc w:val="both"/>
        <w:rPr>
          <w:rFonts w:ascii="Arial Narrow" w:hAnsi="Arial Narrow" w:cs="Arial"/>
        </w:rPr>
      </w:pPr>
    </w:p>
    <w:p w:rsidR="00692261" w:rsidRPr="002E44F3" w:rsidRDefault="00692261" w:rsidP="00692261">
      <w:pPr>
        <w:spacing w:after="0" w:line="240" w:lineRule="auto"/>
        <w:jc w:val="both"/>
        <w:rPr>
          <w:rFonts w:ascii="Arial Narrow" w:eastAsia="Times New Roman" w:hAnsi="Arial Narrow" w:cs="Times New Roman"/>
          <w:color w:val="000000"/>
          <w:lang w:val="es-ES_tradnl" w:eastAsia="es-CO"/>
        </w:rPr>
      </w:pPr>
      <w:r w:rsidRPr="002E44F3">
        <w:rPr>
          <w:rFonts w:ascii="Arial Narrow" w:eastAsia="Times New Roman" w:hAnsi="Arial Narrow" w:cs="Times New Roman"/>
          <w:color w:val="000000"/>
          <w:lang w:val="es-ES_tradnl" w:eastAsia="es-CO"/>
        </w:rPr>
        <w:t>En el artículo 7° “Favorecimiento de contrabando de hidrocarburos o sus derivados” se modifica la penalización para que sea partir de 20 galones, tal y como está previsto para el delito de contrabando de hidrocarburos y sus derivados.</w:t>
      </w:r>
    </w:p>
    <w:p w:rsidR="00692261" w:rsidRPr="002E44F3" w:rsidRDefault="00692261" w:rsidP="00692261">
      <w:pPr>
        <w:spacing w:after="0" w:line="240" w:lineRule="auto"/>
        <w:jc w:val="both"/>
        <w:rPr>
          <w:rFonts w:ascii="Arial Narrow" w:eastAsia="Times New Roman" w:hAnsi="Arial Narrow" w:cs="Times New Roman"/>
          <w:b/>
          <w:color w:val="000000"/>
          <w:lang w:val="es-ES_tradnl" w:eastAsia="es-CO"/>
        </w:rPr>
      </w:pPr>
    </w:p>
    <w:p w:rsidR="00692261" w:rsidRPr="002E44F3" w:rsidRDefault="00692261" w:rsidP="00692261">
      <w:pPr>
        <w:spacing w:after="0" w:line="240" w:lineRule="auto"/>
        <w:jc w:val="both"/>
        <w:rPr>
          <w:rFonts w:ascii="Arial Narrow" w:eastAsia="Times New Roman" w:hAnsi="Arial Narrow" w:cs="Times New Roman"/>
          <w:color w:val="000000"/>
          <w:lang w:val="es-ES_tradnl" w:eastAsia="es-CO"/>
        </w:rPr>
      </w:pPr>
      <w:r w:rsidRPr="002E44F3">
        <w:rPr>
          <w:rFonts w:ascii="Arial Narrow" w:eastAsia="Times New Roman" w:hAnsi="Arial Narrow" w:cs="Times New Roman"/>
          <w:color w:val="000000"/>
          <w:lang w:val="es-ES_tradnl" w:eastAsia="es-CO"/>
        </w:rPr>
        <w:t xml:space="preserve">En el artículo 8° “Fraude Aduanero” se elimina </w:t>
      </w:r>
      <w:r>
        <w:rPr>
          <w:rFonts w:ascii="Arial Narrow" w:eastAsia="Times New Roman" w:hAnsi="Arial Narrow" w:cs="Times New Roman"/>
          <w:color w:val="000000"/>
          <w:lang w:val="es-ES_tradnl" w:eastAsia="es-CO"/>
        </w:rPr>
        <w:t xml:space="preserve">el segundo inciso </w:t>
      </w:r>
      <w:r w:rsidRPr="002E44F3">
        <w:rPr>
          <w:rFonts w:ascii="Arial Narrow" w:eastAsia="Times New Roman" w:hAnsi="Arial Narrow" w:cs="Times New Roman"/>
          <w:color w:val="000000"/>
          <w:lang w:val="es-ES_tradnl" w:eastAsia="es-CO"/>
        </w:rPr>
        <w:t>porque la utilización de empresas se encuentra inmerso en la utilización de cualquier medio previsto en el inciso primero. También se elimina</w:t>
      </w:r>
      <w:r>
        <w:rPr>
          <w:rFonts w:ascii="Arial Narrow" w:eastAsia="Times New Roman" w:hAnsi="Arial Narrow" w:cs="Times New Roman"/>
          <w:color w:val="000000"/>
          <w:lang w:val="es-ES_tradnl" w:eastAsia="es-CO"/>
        </w:rPr>
        <w:t xml:space="preserve"> el inciso tercero, relativo a</w:t>
      </w:r>
      <w:r w:rsidRPr="002E44F3">
        <w:rPr>
          <w:rFonts w:ascii="Arial Narrow" w:eastAsia="Times New Roman" w:hAnsi="Arial Narrow" w:cs="Times New Roman"/>
          <w:color w:val="000000"/>
          <w:lang w:val="es-ES_tradnl" w:eastAsia="es-CO"/>
        </w:rPr>
        <w:t xml:space="preserve"> las circunstancias de agravación</w:t>
      </w:r>
      <w:r>
        <w:rPr>
          <w:rFonts w:ascii="Arial Narrow" w:eastAsia="Times New Roman" w:hAnsi="Arial Narrow" w:cs="Times New Roman"/>
          <w:color w:val="000000"/>
          <w:lang w:val="es-ES_tradnl" w:eastAsia="es-CO"/>
        </w:rPr>
        <w:t>,</w:t>
      </w:r>
      <w:r w:rsidRPr="002E44F3">
        <w:rPr>
          <w:rFonts w:ascii="Arial Narrow" w:eastAsia="Times New Roman" w:hAnsi="Arial Narrow" w:cs="Times New Roman"/>
          <w:color w:val="000000"/>
          <w:lang w:val="es-ES_tradnl" w:eastAsia="es-CO"/>
        </w:rPr>
        <w:t xml:space="preserve"> porque ya están previstas en la parte general del Código Penal.  E</w:t>
      </w:r>
      <w:r>
        <w:rPr>
          <w:rFonts w:ascii="Arial Narrow" w:eastAsia="Times New Roman" w:hAnsi="Arial Narrow" w:cs="Times New Roman"/>
          <w:color w:val="000000"/>
          <w:lang w:val="es-ES_tradnl" w:eastAsia="es-CO"/>
        </w:rPr>
        <w:t>n el</w:t>
      </w:r>
      <w:r w:rsidRPr="002E44F3">
        <w:rPr>
          <w:rFonts w:ascii="Arial Narrow" w:eastAsia="Times New Roman" w:hAnsi="Arial Narrow" w:cs="Times New Roman"/>
          <w:color w:val="000000"/>
          <w:lang w:val="es-ES_tradnl" w:eastAsia="es-CO"/>
        </w:rPr>
        <w:t xml:space="preserve"> parágrafo se eliminan como excepción al delito de fraude aduanero las referencias a “controversias sobre valoración” y “clasificación arancelaria” porque </w:t>
      </w:r>
      <w:r w:rsidRPr="002E44F3">
        <w:rPr>
          <w:rFonts w:ascii="Arial Narrow" w:hAnsi="Arial Narrow"/>
        </w:rPr>
        <w:t xml:space="preserve">estas pueden derivarse de información falsa, en cuyo caso debería proceder la penalización.  </w:t>
      </w:r>
    </w:p>
    <w:p w:rsidR="00692261" w:rsidRPr="002E44F3" w:rsidRDefault="00692261" w:rsidP="00692261">
      <w:pPr>
        <w:spacing w:after="0" w:line="240" w:lineRule="auto"/>
        <w:jc w:val="both"/>
        <w:rPr>
          <w:rFonts w:ascii="Arial Narrow" w:hAnsi="Arial Narrow" w:cs="Arial"/>
          <w:b/>
        </w:rPr>
      </w:pPr>
    </w:p>
    <w:p w:rsidR="00692261" w:rsidRPr="002E44F3" w:rsidRDefault="00692261" w:rsidP="00692261">
      <w:pPr>
        <w:spacing w:after="0" w:line="240" w:lineRule="auto"/>
        <w:jc w:val="both"/>
        <w:rPr>
          <w:rFonts w:ascii="Arial Narrow" w:hAnsi="Arial Narrow" w:cs="Arial"/>
        </w:rPr>
      </w:pPr>
      <w:r w:rsidRPr="002E44F3">
        <w:rPr>
          <w:rFonts w:ascii="Arial Narrow" w:eastAsia="Times New Roman" w:hAnsi="Arial Narrow" w:cs="Arial"/>
          <w:color w:val="000000"/>
          <w:lang w:val="es-ES_tradnl" w:eastAsia="es-CO"/>
        </w:rPr>
        <w:t>En</w:t>
      </w:r>
      <w:r>
        <w:rPr>
          <w:rFonts w:ascii="Arial Narrow" w:eastAsia="Times New Roman" w:hAnsi="Arial Narrow" w:cs="Arial"/>
          <w:color w:val="000000"/>
          <w:lang w:val="es-ES_tradnl" w:eastAsia="es-CO"/>
        </w:rPr>
        <w:t xml:space="preserve"> el artículo 10</w:t>
      </w:r>
      <w:r w:rsidRPr="002E44F3">
        <w:rPr>
          <w:rFonts w:ascii="Arial Narrow" w:eastAsia="Times New Roman" w:hAnsi="Arial Narrow" w:cs="Arial"/>
          <w:color w:val="000000"/>
          <w:lang w:val="es-ES_tradnl" w:eastAsia="es-CO"/>
        </w:rPr>
        <w:t xml:space="preserve"> “Favorecimiento por servidor público de contrabando de hidrocarburos o sus derivados”  se modifica la redacción de la norma para que la penalización del delito cometido por servidor público sea más severa. </w:t>
      </w:r>
    </w:p>
    <w:p w:rsidR="00692261" w:rsidRPr="002E44F3" w:rsidRDefault="00692261" w:rsidP="00692261">
      <w:pPr>
        <w:spacing w:after="0" w:line="240" w:lineRule="auto"/>
        <w:jc w:val="both"/>
        <w:rPr>
          <w:rFonts w:ascii="Arial Narrow" w:hAnsi="Arial Narrow" w:cs="Arial"/>
          <w:b/>
        </w:rPr>
      </w:pPr>
    </w:p>
    <w:p w:rsidR="00692261" w:rsidRPr="002E44F3" w:rsidRDefault="00692261" w:rsidP="00692261">
      <w:pPr>
        <w:spacing w:after="0" w:line="240" w:lineRule="auto"/>
        <w:jc w:val="both"/>
        <w:rPr>
          <w:rFonts w:ascii="Arial Narrow" w:hAnsi="Arial Narrow" w:cs="Arial"/>
        </w:rPr>
      </w:pPr>
      <w:r w:rsidRPr="002E44F3">
        <w:rPr>
          <w:rFonts w:ascii="Arial Narrow" w:eastAsia="Times New Roman" w:hAnsi="Arial Narrow" w:cs="Times New Roman"/>
          <w:color w:val="000000"/>
          <w:lang w:val="es-ES_tradnl" w:eastAsia="es-CO"/>
        </w:rPr>
        <w:t xml:space="preserve">En el artículo 13 “Receptación” se incluye </w:t>
      </w:r>
      <w:r>
        <w:rPr>
          <w:rFonts w:ascii="Arial Narrow" w:eastAsia="Times New Roman" w:hAnsi="Arial Narrow" w:cs="Times New Roman"/>
          <w:color w:val="000000"/>
          <w:lang w:val="es-ES_tradnl" w:eastAsia="es-CO"/>
        </w:rPr>
        <w:t xml:space="preserve">el </w:t>
      </w:r>
      <w:r w:rsidRPr="002E44F3">
        <w:rPr>
          <w:rFonts w:ascii="Arial Narrow" w:eastAsia="Times New Roman" w:hAnsi="Arial Narrow" w:cs="Times New Roman"/>
          <w:color w:val="000000"/>
          <w:lang w:val="es-ES_tradnl" w:eastAsia="es-CO"/>
        </w:rPr>
        <w:t xml:space="preserve">azúcar. </w:t>
      </w:r>
    </w:p>
    <w:p w:rsidR="00692261" w:rsidRPr="002E44F3" w:rsidRDefault="00692261" w:rsidP="00692261">
      <w:pPr>
        <w:spacing w:after="0" w:line="240" w:lineRule="auto"/>
        <w:jc w:val="both"/>
        <w:rPr>
          <w:rFonts w:ascii="Arial Narrow" w:hAnsi="Arial Narrow" w:cs="Arial"/>
        </w:rPr>
      </w:pPr>
    </w:p>
    <w:p w:rsidR="00692261" w:rsidRPr="002E44F3" w:rsidRDefault="00692261" w:rsidP="00692261">
      <w:pPr>
        <w:spacing w:after="0" w:line="240" w:lineRule="auto"/>
        <w:jc w:val="both"/>
        <w:rPr>
          <w:rFonts w:ascii="Arial Narrow" w:hAnsi="Arial Narrow" w:cs="Arial"/>
        </w:rPr>
      </w:pPr>
      <w:r w:rsidRPr="002E44F3">
        <w:rPr>
          <w:rFonts w:ascii="Arial Narrow" w:eastAsia="Times New Roman" w:hAnsi="Arial Narrow" w:cs="Times New Roman"/>
          <w:color w:val="000000"/>
          <w:lang w:val="es-ES_tradnl" w:eastAsia="es-CO"/>
        </w:rPr>
        <w:t>En el artículo 14 “</w:t>
      </w:r>
      <w:r w:rsidRPr="002E44F3">
        <w:rPr>
          <w:rFonts w:ascii="Arial Narrow" w:eastAsia="Times New Roman" w:hAnsi="Arial Narrow" w:cs="Times New Roman"/>
          <w:iCs/>
          <w:color w:val="000000"/>
          <w:lang w:val="es-ES_tradnl" w:eastAsia="es-CO"/>
        </w:rPr>
        <w:t>Sanciones por evasión del impuesto al consumo” se elimina la r</w:t>
      </w:r>
      <w:r>
        <w:rPr>
          <w:rFonts w:ascii="Arial Narrow" w:eastAsia="Times New Roman" w:hAnsi="Arial Narrow" w:cs="Times New Roman"/>
          <w:iCs/>
          <w:color w:val="000000"/>
          <w:lang w:val="es-ES_tradnl" w:eastAsia="es-CO"/>
        </w:rPr>
        <w:t>eferencia al Estatuto Tributario</w:t>
      </w:r>
      <w:r w:rsidRPr="002E44F3">
        <w:rPr>
          <w:rFonts w:ascii="Arial Narrow" w:eastAsia="Times New Roman" w:hAnsi="Arial Narrow" w:cs="Times New Roman"/>
          <w:iCs/>
          <w:color w:val="000000"/>
          <w:lang w:val="es-ES_tradnl" w:eastAsia="es-CO"/>
        </w:rPr>
        <w:t xml:space="preserve"> y es incluida en el procedimiento aplicable para cada una de las sanciones previstas. </w:t>
      </w:r>
      <w:r w:rsidRPr="002E44F3">
        <w:rPr>
          <w:rFonts w:ascii="Arial Narrow" w:eastAsia="Times New Roman" w:hAnsi="Arial Narrow" w:cs="Times New Roman"/>
          <w:color w:val="000000"/>
          <w:lang w:val="es-ES_tradnl" w:eastAsia="es-CO"/>
        </w:rPr>
        <w:t xml:space="preserve">Así, las  sanciones que contempla </w:t>
      </w:r>
      <w:r>
        <w:rPr>
          <w:rFonts w:ascii="Arial Narrow" w:eastAsia="Times New Roman" w:hAnsi="Arial Narrow" w:cs="Times New Roman"/>
          <w:color w:val="000000"/>
          <w:lang w:val="es-ES_tradnl" w:eastAsia="es-CO"/>
        </w:rPr>
        <w:t>el capítulo II de este proyecto de Ley se rigen</w:t>
      </w:r>
      <w:r w:rsidRPr="002E44F3">
        <w:rPr>
          <w:rFonts w:ascii="Arial Narrow" w:eastAsia="Times New Roman" w:hAnsi="Arial Narrow" w:cs="Times New Roman"/>
          <w:color w:val="000000"/>
          <w:lang w:val="es-ES_tradnl" w:eastAsia="es-CO"/>
        </w:rPr>
        <w:t xml:space="preserve"> por las normas </w:t>
      </w:r>
      <w:r>
        <w:rPr>
          <w:rFonts w:ascii="Arial Narrow" w:eastAsia="Times New Roman" w:hAnsi="Arial Narrow" w:cs="Times New Roman"/>
          <w:color w:val="000000"/>
          <w:lang w:val="es-ES_tradnl" w:eastAsia="es-CO"/>
        </w:rPr>
        <w:t>de procedimiento previstas en los artículos 23 y 24 Ibídem,</w:t>
      </w:r>
      <w:r w:rsidRPr="002E44F3">
        <w:rPr>
          <w:rFonts w:ascii="Arial Narrow" w:eastAsia="Times New Roman" w:hAnsi="Arial Narrow" w:cs="Times New Roman"/>
          <w:color w:val="000000"/>
          <w:lang w:val="es-ES_tradnl" w:eastAsia="es-CO"/>
        </w:rPr>
        <w:t xml:space="preserve">  y en lo no </w:t>
      </w:r>
      <w:r>
        <w:rPr>
          <w:rFonts w:ascii="Arial Narrow" w:eastAsia="Times New Roman" w:hAnsi="Arial Narrow" w:cs="Times New Roman"/>
          <w:color w:val="000000"/>
          <w:lang w:val="es-ES_tradnl" w:eastAsia="es-CO"/>
        </w:rPr>
        <w:t xml:space="preserve">previsto </w:t>
      </w:r>
      <w:r w:rsidRPr="002E44F3">
        <w:rPr>
          <w:rFonts w:ascii="Arial Narrow" w:eastAsia="Times New Roman" w:hAnsi="Arial Narrow" w:cs="Times New Roman"/>
          <w:color w:val="000000"/>
          <w:lang w:val="es-ES_tradnl" w:eastAsia="es-CO"/>
        </w:rPr>
        <w:t xml:space="preserve">en estos procedimientos </w:t>
      </w:r>
      <w:r>
        <w:rPr>
          <w:rFonts w:ascii="Arial Narrow" w:eastAsia="Times New Roman" w:hAnsi="Arial Narrow" w:cs="Times New Roman"/>
          <w:color w:val="000000"/>
          <w:lang w:val="es-ES_tradnl" w:eastAsia="es-CO"/>
        </w:rPr>
        <w:t>aplican</w:t>
      </w:r>
      <w:r w:rsidRPr="002E44F3">
        <w:rPr>
          <w:rFonts w:ascii="Arial Narrow" w:eastAsia="Times New Roman" w:hAnsi="Arial Narrow" w:cs="Times New Roman"/>
          <w:color w:val="000000"/>
          <w:lang w:val="es-ES_tradnl" w:eastAsia="es-CO"/>
        </w:rPr>
        <w:t xml:space="preserve"> las normas del Estatuto Tributario. </w:t>
      </w:r>
    </w:p>
    <w:p w:rsidR="00692261" w:rsidRPr="002E44F3" w:rsidRDefault="00692261" w:rsidP="00692261">
      <w:pPr>
        <w:spacing w:after="0" w:line="240" w:lineRule="auto"/>
        <w:jc w:val="both"/>
        <w:rPr>
          <w:rFonts w:ascii="Arial Narrow" w:hAnsi="Arial Narrow" w:cs="Arial"/>
          <w:b/>
        </w:rPr>
      </w:pPr>
    </w:p>
    <w:p w:rsidR="00692261" w:rsidRPr="002E44F3" w:rsidRDefault="00692261" w:rsidP="00692261">
      <w:pPr>
        <w:spacing w:after="0" w:line="240" w:lineRule="auto"/>
        <w:jc w:val="both"/>
        <w:rPr>
          <w:rFonts w:ascii="Arial Narrow" w:hAnsi="Arial Narrow" w:cs="Arial"/>
        </w:rPr>
      </w:pPr>
      <w:r w:rsidRPr="002E44F3">
        <w:rPr>
          <w:rFonts w:ascii="Arial Narrow" w:hAnsi="Arial Narrow" w:cs="Arial"/>
        </w:rPr>
        <w:t>Las medidas de los supuestos de hechos y las sanciones previstas por in</w:t>
      </w:r>
      <w:r>
        <w:rPr>
          <w:rFonts w:ascii="Arial Narrow" w:hAnsi="Arial Narrow" w:cs="Arial"/>
        </w:rPr>
        <w:t xml:space="preserve">fracción de las normas sobre el </w:t>
      </w:r>
      <w:r w:rsidRPr="002E44F3">
        <w:rPr>
          <w:rFonts w:ascii="Arial Narrow" w:hAnsi="Arial Narrow" w:cs="Arial"/>
        </w:rPr>
        <w:t>impuesto al consumo</w:t>
      </w:r>
      <w:r>
        <w:rPr>
          <w:rFonts w:ascii="Arial Narrow" w:hAnsi="Arial Narrow" w:cs="Arial"/>
        </w:rPr>
        <w:t>, se establecen en</w:t>
      </w:r>
      <w:r w:rsidRPr="002E44F3">
        <w:rPr>
          <w:rFonts w:ascii="Arial Narrow" w:hAnsi="Arial Narrow" w:cs="Arial"/>
        </w:rPr>
        <w:t xml:space="preserve"> U</w:t>
      </w:r>
      <w:r>
        <w:rPr>
          <w:rFonts w:ascii="Arial Narrow" w:hAnsi="Arial Narrow" w:cs="Arial"/>
        </w:rPr>
        <w:t xml:space="preserve">nidades de </w:t>
      </w:r>
      <w:r w:rsidRPr="002E44F3">
        <w:rPr>
          <w:rFonts w:ascii="Arial Narrow" w:hAnsi="Arial Narrow" w:cs="Arial"/>
        </w:rPr>
        <w:t>V</w:t>
      </w:r>
      <w:r>
        <w:rPr>
          <w:rFonts w:ascii="Arial Narrow" w:hAnsi="Arial Narrow" w:cs="Arial"/>
        </w:rPr>
        <w:t xml:space="preserve">alor </w:t>
      </w:r>
      <w:r w:rsidRPr="002E44F3">
        <w:rPr>
          <w:rFonts w:ascii="Arial Narrow" w:hAnsi="Arial Narrow" w:cs="Arial"/>
        </w:rPr>
        <w:t>T</w:t>
      </w:r>
      <w:r>
        <w:rPr>
          <w:rFonts w:ascii="Arial Narrow" w:hAnsi="Arial Narrow" w:cs="Arial"/>
        </w:rPr>
        <w:t>ributario (UVT), toda vez que esta</w:t>
      </w:r>
      <w:r w:rsidRPr="002E44F3">
        <w:rPr>
          <w:rFonts w:ascii="Arial Narrow" w:hAnsi="Arial Narrow" w:cs="Arial"/>
        </w:rPr>
        <w:t xml:space="preserve"> medida refleja la variación real de la moneda. </w:t>
      </w:r>
    </w:p>
    <w:p w:rsidR="00692261" w:rsidRPr="002E44F3" w:rsidRDefault="00692261" w:rsidP="00692261">
      <w:pPr>
        <w:spacing w:after="0" w:line="240" w:lineRule="auto"/>
        <w:jc w:val="both"/>
        <w:rPr>
          <w:rFonts w:ascii="Arial Narrow" w:hAnsi="Arial Narrow" w:cs="Arial"/>
          <w:b/>
        </w:rPr>
      </w:pPr>
    </w:p>
    <w:p w:rsidR="00692261" w:rsidRPr="002E44F3" w:rsidRDefault="00692261" w:rsidP="00692261">
      <w:pPr>
        <w:spacing w:after="0" w:line="240" w:lineRule="auto"/>
        <w:jc w:val="both"/>
        <w:rPr>
          <w:rFonts w:ascii="Arial Narrow" w:eastAsia="Times New Roman" w:hAnsi="Arial Narrow" w:cs="Times New Roman"/>
          <w:iCs/>
          <w:color w:val="000000"/>
          <w:lang w:val="es-ES_tradnl" w:eastAsia="es-CO"/>
        </w:rPr>
      </w:pPr>
      <w:r w:rsidRPr="002E44F3">
        <w:rPr>
          <w:rFonts w:ascii="Arial Narrow" w:eastAsia="Times New Roman" w:hAnsi="Arial Narrow" w:cs="Times New Roman"/>
          <w:color w:val="000000"/>
          <w:lang w:val="es-ES_tradnl" w:eastAsia="es-CO"/>
        </w:rPr>
        <w:t>El las normas sobre procedimientos, el</w:t>
      </w:r>
      <w:r>
        <w:rPr>
          <w:rFonts w:ascii="Arial Narrow" w:eastAsia="Times New Roman" w:hAnsi="Arial Narrow" w:cs="Times New Roman"/>
          <w:color w:val="000000"/>
          <w:lang w:val="es-ES_tradnl" w:eastAsia="es-CO"/>
        </w:rPr>
        <w:t xml:space="preserve"> artículo 23  pasa </w:t>
      </w:r>
      <w:r w:rsidRPr="002E44F3">
        <w:rPr>
          <w:rFonts w:ascii="Arial Narrow" w:eastAsia="Times New Roman" w:hAnsi="Arial Narrow" w:cs="Times New Roman"/>
          <w:color w:val="000000"/>
          <w:lang w:val="es-ES_tradnl" w:eastAsia="es-CO"/>
        </w:rPr>
        <w:t>a ser el artículo 24, y el artículo 2</w:t>
      </w:r>
      <w:r>
        <w:rPr>
          <w:rFonts w:ascii="Arial Narrow" w:eastAsia="Times New Roman" w:hAnsi="Arial Narrow" w:cs="Times New Roman"/>
          <w:color w:val="000000"/>
          <w:lang w:val="es-ES_tradnl" w:eastAsia="es-CO"/>
        </w:rPr>
        <w:t>4  pasa</w:t>
      </w:r>
      <w:r w:rsidRPr="002E44F3">
        <w:rPr>
          <w:rFonts w:ascii="Arial Narrow" w:eastAsia="Times New Roman" w:hAnsi="Arial Narrow" w:cs="Times New Roman"/>
          <w:color w:val="000000"/>
          <w:lang w:val="es-ES_tradnl" w:eastAsia="es-CO"/>
        </w:rPr>
        <w:t xml:space="preserve"> a ser el artículo 23,  toda vez que le da coherencia lógica a cada procedimiento aplicable</w:t>
      </w:r>
      <w:r>
        <w:rPr>
          <w:rFonts w:ascii="Arial Narrow" w:eastAsia="Times New Roman" w:hAnsi="Arial Narrow" w:cs="Times New Roman"/>
          <w:color w:val="000000"/>
          <w:lang w:val="es-ES_tradnl" w:eastAsia="es-CO"/>
        </w:rPr>
        <w:t xml:space="preserve"> de acuerdo con el valor de la mercancía</w:t>
      </w:r>
      <w:r w:rsidRPr="002E44F3">
        <w:rPr>
          <w:rFonts w:ascii="Arial Narrow" w:eastAsia="Times New Roman" w:hAnsi="Arial Narrow" w:cs="Times New Roman"/>
          <w:color w:val="000000"/>
          <w:lang w:val="es-ES_tradnl" w:eastAsia="es-CO"/>
        </w:rPr>
        <w:t xml:space="preserve">. </w:t>
      </w:r>
      <w:r w:rsidRPr="002E44F3">
        <w:rPr>
          <w:rFonts w:ascii="Arial Narrow" w:eastAsia="Times New Roman" w:hAnsi="Arial Narrow" w:cs="Times New Roman"/>
          <w:iCs/>
          <w:color w:val="000000"/>
          <w:lang w:val="es-ES_tradnl" w:eastAsia="es-CO"/>
        </w:rPr>
        <w:t xml:space="preserve"> En el artículo 24 que se propone se ajusta la redacción para identificar claramente las competencias de los funcionarios responsables de adelantar el procedimiento sancionatorio cuando el valor de las mercancías supere las 456 UVT. </w:t>
      </w:r>
    </w:p>
    <w:p w:rsidR="00692261" w:rsidRPr="002E44F3" w:rsidRDefault="00692261" w:rsidP="00692261">
      <w:pPr>
        <w:spacing w:after="0" w:line="240" w:lineRule="auto"/>
        <w:jc w:val="both"/>
        <w:rPr>
          <w:rFonts w:ascii="Arial Narrow" w:eastAsia="Times New Roman" w:hAnsi="Arial Narrow" w:cs="Times New Roman"/>
          <w:iCs/>
          <w:color w:val="000000"/>
          <w:lang w:val="es-ES_tradnl" w:eastAsia="es-CO"/>
        </w:rPr>
      </w:pPr>
    </w:p>
    <w:p w:rsidR="00692261" w:rsidRPr="002E44F3" w:rsidRDefault="00692261" w:rsidP="00692261">
      <w:pPr>
        <w:spacing w:after="0" w:line="240" w:lineRule="auto"/>
        <w:jc w:val="both"/>
        <w:rPr>
          <w:rFonts w:ascii="Arial Narrow" w:eastAsia="Times New Roman" w:hAnsi="Arial Narrow" w:cs="Times New Roman"/>
          <w:b/>
          <w:iCs/>
          <w:color w:val="000000"/>
          <w:lang w:val="es-ES_tradnl" w:eastAsia="es-CO"/>
        </w:rPr>
      </w:pPr>
      <w:r w:rsidRPr="002E44F3">
        <w:rPr>
          <w:rFonts w:ascii="Arial Narrow" w:eastAsia="Times New Roman" w:hAnsi="Arial Narrow" w:cs="Times New Roman"/>
          <w:color w:val="000000"/>
          <w:lang w:val="es-ES_tradnl" w:eastAsia="es-CO"/>
        </w:rPr>
        <w:t>En el artículo 25 “</w:t>
      </w:r>
      <w:r w:rsidRPr="002E44F3">
        <w:rPr>
          <w:rFonts w:ascii="Arial Narrow" w:eastAsia="Times New Roman" w:hAnsi="Arial Narrow" w:cs="Times New Roman"/>
          <w:iCs/>
          <w:color w:val="000000"/>
          <w:lang w:val="es-ES_tradnl" w:eastAsia="es-CO"/>
        </w:rPr>
        <w:t xml:space="preserve">Procedimiento aplicable para la imposición de la sanción de multa” se modifica la referencia al artículo 31, que pasa a ser el artículo 22,  sobre el procedimiento aplicable a la imposición de </w:t>
      </w:r>
      <w:r>
        <w:rPr>
          <w:rFonts w:ascii="Arial Narrow" w:eastAsia="Times New Roman" w:hAnsi="Arial Narrow" w:cs="Times New Roman"/>
          <w:iCs/>
          <w:color w:val="000000"/>
          <w:lang w:val="es-ES_tradnl" w:eastAsia="es-CO"/>
        </w:rPr>
        <w:t>las multas. Lo anterior,</w:t>
      </w:r>
      <w:r w:rsidRPr="002E44F3">
        <w:rPr>
          <w:rFonts w:ascii="Arial Narrow" w:eastAsia="Times New Roman" w:hAnsi="Arial Narrow" w:cs="Times New Roman"/>
          <w:iCs/>
          <w:color w:val="000000"/>
          <w:lang w:val="es-ES_tradnl" w:eastAsia="es-CO"/>
        </w:rPr>
        <w:t xml:space="preserve"> debido a la eliminación de varios artículos en la Plenaria del H. Senado de la Republica</w:t>
      </w:r>
      <w:r w:rsidRPr="002E44F3">
        <w:rPr>
          <w:rFonts w:ascii="Arial Narrow" w:eastAsia="Times New Roman" w:hAnsi="Arial Narrow" w:cs="Times New Roman"/>
          <w:b/>
          <w:iCs/>
          <w:color w:val="000000"/>
          <w:lang w:val="es-ES_tradnl" w:eastAsia="es-CO"/>
        </w:rPr>
        <w:t xml:space="preserve">.  </w:t>
      </w:r>
      <w:r w:rsidRPr="002E44F3">
        <w:rPr>
          <w:rFonts w:ascii="Arial Narrow" w:hAnsi="Arial Narrow"/>
        </w:rPr>
        <w:t xml:space="preserve"> </w:t>
      </w:r>
    </w:p>
    <w:p w:rsidR="00692261" w:rsidRPr="002E44F3" w:rsidRDefault="00692261" w:rsidP="00692261">
      <w:pPr>
        <w:spacing w:after="0" w:line="240" w:lineRule="auto"/>
        <w:jc w:val="both"/>
        <w:rPr>
          <w:rFonts w:ascii="Arial Narrow" w:eastAsia="Times New Roman" w:hAnsi="Arial Narrow" w:cs="Times New Roman"/>
          <w:iCs/>
          <w:color w:val="000000"/>
          <w:lang w:eastAsia="es-CO"/>
        </w:rPr>
      </w:pPr>
    </w:p>
    <w:p w:rsidR="00692261" w:rsidRPr="002E44F3" w:rsidRDefault="00692261" w:rsidP="00692261">
      <w:pPr>
        <w:spacing w:after="0" w:line="240" w:lineRule="auto"/>
        <w:jc w:val="both"/>
        <w:rPr>
          <w:rFonts w:ascii="Arial Narrow" w:hAnsi="Arial Narrow" w:cs="Arial"/>
        </w:rPr>
      </w:pPr>
      <w:r w:rsidRPr="002E44F3">
        <w:rPr>
          <w:rFonts w:ascii="Arial Narrow" w:hAnsi="Arial Narrow" w:cs="Arial"/>
        </w:rPr>
        <w:t xml:space="preserve">Se elimina el artículo 27 “Destinación de Bienes Decomisados” dado que se incluye un nuevo artículo en las disposiciones generales que retoma el tema y lo desarrolla con mayor precisión. </w:t>
      </w:r>
    </w:p>
    <w:p w:rsidR="00692261" w:rsidRPr="002E44F3" w:rsidRDefault="00692261" w:rsidP="00692261">
      <w:pPr>
        <w:spacing w:after="0" w:line="240" w:lineRule="auto"/>
        <w:jc w:val="both"/>
        <w:rPr>
          <w:rFonts w:ascii="Arial Narrow" w:hAnsi="Arial Narrow" w:cs="Arial"/>
          <w:b/>
        </w:rPr>
      </w:pPr>
      <w:r w:rsidRPr="002E44F3">
        <w:rPr>
          <w:rFonts w:ascii="Arial Narrow" w:hAnsi="Arial Narrow" w:cs="Arial"/>
          <w:b/>
        </w:rPr>
        <w:t xml:space="preserve"> </w:t>
      </w:r>
    </w:p>
    <w:p w:rsidR="00692261" w:rsidRPr="002E44F3" w:rsidRDefault="00692261" w:rsidP="00692261">
      <w:pPr>
        <w:spacing w:after="0" w:line="240" w:lineRule="auto"/>
        <w:jc w:val="both"/>
        <w:rPr>
          <w:rFonts w:ascii="Arial Narrow" w:hAnsi="Arial Narrow" w:cs="Arial"/>
        </w:rPr>
      </w:pPr>
      <w:r w:rsidRPr="002E44F3">
        <w:rPr>
          <w:rFonts w:ascii="Arial Narrow" w:hAnsi="Arial Narrow" w:cs="Arial"/>
        </w:rPr>
        <w:t>En el Capítulo de fortalecimiento institucional contra el contrabando</w:t>
      </w:r>
      <w:r>
        <w:rPr>
          <w:rFonts w:ascii="Arial Narrow" w:hAnsi="Arial Narrow" w:cs="Arial"/>
        </w:rPr>
        <w:t>, por recomendación de la Fiscalía,</w:t>
      </w:r>
      <w:r w:rsidRPr="002E44F3">
        <w:rPr>
          <w:rFonts w:ascii="Arial Narrow" w:hAnsi="Arial Narrow" w:cs="Arial"/>
        </w:rPr>
        <w:t xml:space="preserve"> se eliminan las referencias a “comercio ilícito” dado que el comercio ilícito no existe como tipo penal. </w:t>
      </w:r>
    </w:p>
    <w:p w:rsidR="00692261" w:rsidRPr="002E44F3" w:rsidRDefault="00692261" w:rsidP="00692261">
      <w:pPr>
        <w:spacing w:after="0" w:line="240" w:lineRule="auto"/>
        <w:jc w:val="both"/>
        <w:rPr>
          <w:rFonts w:ascii="Arial Narrow" w:hAnsi="Arial Narrow" w:cs="Arial"/>
          <w:b/>
        </w:rPr>
      </w:pPr>
    </w:p>
    <w:p w:rsidR="00692261" w:rsidRPr="002E44F3" w:rsidRDefault="00692261" w:rsidP="00692261">
      <w:pPr>
        <w:spacing w:after="0" w:line="240" w:lineRule="auto"/>
        <w:jc w:val="both"/>
        <w:rPr>
          <w:rFonts w:ascii="Arial Narrow" w:hAnsi="Arial Narrow" w:cs="Arial"/>
        </w:rPr>
      </w:pPr>
      <w:r w:rsidRPr="002E44F3">
        <w:rPr>
          <w:rFonts w:ascii="Arial Narrow" w:eastAsia="Times New Roman" w:hAnsi="Arial Narrow" w:cs="Arial"/>
          <w:color w:val="000000"/>
          <w:lang w:val="es-ES_tradnl" w:eastAsia="es-CO"/>
        </w:rPr>
        <w:t>El artículo 32 “</w:t>
      </w:r>
      <w:r w:rsidRPr="002E44F3">
        <w:rPr>
          <w:rFonts w:ascii="Arial Narrow" w:eastAsia="Times New Roman" w:hAnsi="Arial Narrow" w:cs="Arial"/>
          <w:iCs/>
          <w:color w:val="000000"/>
          <w:lang w:val="es-ES_tradnl" w:eastAsia="es-CO"/>
        </w:rPr>
        <w:t xml:space="preserve">Coordinación en la lucha contra el  contrabando y delitos conexos” se modifica </w:t>
      </w:r>
      <w:r w:rsidRPr="002E44F3">
        <w:rPr>
          <w:rFonts w:ascii="Arial Narrow" w:eastAsia="Times New Roman" w:hAnsi="Arial Narrow" w:cs="Arial"/>
          <w:color w:val="000000"/>
          <w:lang w:val="es-ES_tradnl" w:eastAsia="es-CO"/>
        </w:rPr>
        <w:t> para permitir la delegación del Ministro de Agricultura en las sesiones de la Comisión Interinstitucional, e incluir al Ministro de Educación Nacional cuando los temas a tratar involucren la competencia de esta cartera y sean relevantes para el ejercicio de la función de la Comisión.  Se incluye como función de la Comisión formular políticas y directrices tendientes a fortalecer la legitimidad social y cultural de la tributación y el ingreso legal de mercancías al país, así como políticas de educación con el fin de prevenir el contrabando en el pa</w:t>
      </w:r>
      <w:r>
        <w:rPr>
          <w:rFonts w:ascii="Arial Narrow" w:eastAsia="Times New Roman" w:hAnsi="Arial Narrow" w:cs="Arial"/>
          <w:color w:val="000000"/>
          <w:lang w:val="es-ES_tradnl" w:eastAsia="es-CO"/>
        </w:rPr>
        <w:t xml:space="preserve">ís; para este efecto se incluye un </w:t>
      </w:r>
      <w:r w:rsidRPr="002E44F3">
        <w:rPr>
          <w:rFonts w:ascii="Arial Narrow" w:eastAsia="Times New Roman" w:hAnsi="Arial Narrow" w:cs="Arial"/>
          <w:color w:val="000000"/>
          <w:lang w:val="es-ES_tradnl" w:eastAsia="es-CO"/>
        </w:rPr>
        <w:t>par</w:t>
      </w:r>
      <w:r>
        <w:rPr>
          <w:rFonts w:ascii="Arial Narrow" w:eastAsia="Times New Roman" w:hAnsi="Arial Narrow" w:cs="Arial"/>
          <w:color w:val="000000"/>
          <w:lang w:val="es-ES_tradnl" w:eastAsia="es-CO"/>
        </w:rPr>
        <w:t>ágrafo</w:t>
      </w:r>
      <w:r w:rsidRPr="002E44F3">
        <w:rPr>
          <w:rFonts w:ascii="Arial Narrow" w:eastAsia="Times New Roman" w:hAnsi="Arial Narrow" w:cs="Arial"/>
          <w:color w:val="000000"/>
          <w:lang w:val="es-ES_tradnl" w:eastAsia="es-CO"/>
        </w:rPr>
        <w:t xml:space="preserve">. </w:t>
      </w:r>
    </w:p>
    <w:p w:rsidR="00692261" w:rsidRPr="002E44F3" w:rsidRDefault="00692261" w:rsidP="00692261">
      <w:pPr>
        <w:spacing w:after="0" w:line="240" w:lineRule="auto"/>
        <w:jc w:val="both"/>
        <w:textAlignment w:val="center"/>
        <w:rPr>
          <w:rFonts w:ascii="Arial Narrow" w:hAnsi="Arial Narrow" w:cs="Arial"/>
        </w:rPr>
      </w:pPr>
    </w:p>
    <w:p w:rsidR="00692261" w:rsidRPr="002E44F3" w:rsidRDefault="00692261" w:rsidP="00692261">
      <w:pPr>
        <w:spacing w:after="0" w:line="240" w:lineRule="auto"/>
        <w:jc w:val="both"/>
        <w:textAlignment w:val="center"/>
        <w:rPr>
          <w:rFonts w:ascii="Arial Narrow" w:eastAsia="Times New Roman" w:hAnsi="Arial Narrow" w:cs="Arial"/>
          <w:color w:val="000000"/>
          <w:lang w:eastAsia="es-CO"/>
        </w:rPr>
      </w:pPr>
      <w:r w:rsidRPr="002E44F3">
        <w:rPr>
          <w:rFonts w:ascii="Arial Narrow" w:eastAsia="Times New Roman" w:hAnsi="Arial Narrow" w:cs="Arial"/>
          <w:color w:val="000000"/>
          <w:lang w:val="es-ES_tradnl" w:eastAsia="es-CO"/>
        </w:rPr>
        <w:t xml:space="preserve">En el artículo 36 “Funciones de la Subdirección de Análisis Estratégico” se modifica el encabezado de la norma y se transcribe </w:t>
      </w:r>
      <w:r>
        <w:rPr>
          <w:rFonts w:ascii="Arial Narrow" w:eastAsia="Times New Roman" w:hAnsi="Arial Narrow" w:cs="Arial"/>
          <w:color w:val="000000"/>
          <w:lang w:val="es-ES_tradnl" w:eastAsia="es-CO"/>
        </w:rPr>
        <w:t>la totalidad del artículo</w:t>
      </w:r>
      <w:r w:rsidRPr="002E44F3">
        <w:rPr>
          <w:rFonts w:ascii="Arial Narrow" w:eastAsia="Times New Roman" w:hAnsi="Arial Narrow" w:cs="Arial"/>
          <w:color w:val="000000"/>
          <w:lang w:val="es-ES_tradnl" w:eastAsia="es-CO"/>
        </w:rPr>
        <w:t xml:space="preserve"> </w:t>
      </w:r>
      <w:r w:rsidRPr="002E44F3">
        <w:rPr>
          <w:rFonts w:ascii="Arial Narrow" w:eastAsia="Times New Roman" w:hAnsi="Arial Narrow" w:cs="Arial"/>
          <w:iCs/>
          <w:color w:val="000000"/>
          <w:lang w:eastAsia="es-CO"/>
        </w:rPr>
        <w:t xml:space="preserve">para que la norma tenga mayor claridad y  no quede duda sobre lo que se está modificando. </w:t>
      </w:r>
    </w:p>
    <w:p w:rsidR="00692261" w:rsidRPr="002E44F3" w:rsidRDefault="00692261" w:rsidP="00692261">
      <w:pPr>
        <w:spacing w:after="0" w:line="240" w:lineRule="auto"/>
        <w:jc w:val="both"/>
        <w:rPr>
          <w:rFonts w:ascii="Arial Narrow" w:hAnsi="Arial Narrow" w:cs="Arial"/>
        </w:rPr>
      </w:pPr>
    </w:p>
    <w:p w:rsidR="00692261" w:rsidRPr="002E44F3" w:rsidRDefault="00692261" w:rsidP="00692261">
      <w:pPr>
        <w:spacing w:after="0" w:line="240" w:lineRule="auto"/>
        <w:jc w:val="both"/>
        <w:rPr>
          <w:rFonts w:ascii="Arial Narrow" w:hAnsi="Arial Narrow" w:cs="Arial"/>
        </w:rPr>
      </w:pPr>
      <w:r w:rsidRPr="002E44F3">
        <w:rPr>
          <w:rFonts w:ascii="Arial Narrow" w:eastAsia="Times New Roman" w:hAnsi="Arial Narrow" w:cs="Times New Roman"/>
          <w:color w:val="000000"/>
          <w:lang w:val="es-ES_tradnl" w:eastAsia="es-CO"/>
        </w:rPr>
        <w:t>En el artículo 38 “</w:t>
      </w:r>
      <w:r w:rsidRPr="002E44F3">
        <w:rPr>
          <w:rFonts w:ascii="Arial Narrow" w:eastAsia="Times New Roman" w:hAnsi="Arial Narrow" w:cs="Times New Roman"/>
          <w:iCs/>
          <w:color w:val="000000"/>
          <w:lang w:val="es-ES_tradnl" w:eastAsia="es-CO"/>
        </w:rPr>
        <w:t xml:space="preserve">Informe en materia de defensa jurídica” se agrega que en </w:t>
      </w:r>
      <w:r w:rsidRPr="002E44F3">
        <w:rPr>
          <w:rFonts w:ascii="Arial Narrow" w:eastAsia="Times New Roman" w:hAnsi="Arial Narrow" w:cs="Times New Roman"/>
          <w:color w:val="000000"/>
          <w:lang w:val="es-ES_tradnl" w:eastAsia="es-CO"/>
        </w:rPr>
        <w:t xml:space="preserve"> materia de controversias respecto de los acuerdos de comercio internacional el Ministro de Comercio, Industria y Turismo y el Director General de la Dirección de Impuestos y Aduanas Nacionales presentarán al Gobierno un informe anual sobre dichos procesos cuando estén relacionados con la problemática del contrabando y el fraude aduanero.</w:t>
      </w:r>
    </w:p>
    <w:p w:rsidR="00692261" w:rsidRPr="002E44F3" w:rsidRDefault="00692261" w:rsidP="00692261">
      <w:pPr>
        <w:spacing w:after="0" w:line="240" w:lineRule="auto"/>
        <w:jc w:val="both"/>
        <w:rPr>
          <w:rFonts w:ascii="Arial Narrow" w:hAnsi="Arial Narrow" w:cs="Arial"/>
        </w:rPr>
      </w:pPr>
    </w:p>
    <w:p w:rsidR="00692261" w:rsidRPr="002E44F3" w:rsidRDefault="00692261" w:rsidP="00692261">
      <w:pPr>
        <w:spacing w:after="0" w:line="240" w:lineRule="auto"/>
        <w:jc w:val="both"/>
        <w:rPr>
          <w:rFonts w:ascii="Arial Narrow" w:hAnsi="Arial Narrow" w:cs="Arial"/>
        </w:rPr>
      </w:pPr>
      <w:r w:rsidRPr="002E44F3">
        <w:rPr>
          <w:rFonts w:ascii="Arial Narrow" w:eastAsia="Times New Roman" w:hAnsi="Arial Narrow" w:cs="Times New Roman"/>
          <w:color w:val="000000"/>
          <w:lang w:val="es-ES_tradnl" w:eastAsia="es-CO"/>
        </w:rPr>
        <w:t>En el artículo 43 “</w:t>
      </w:r>
      <w:r w:rsidRPr="002E44F3">
        <w:rPr>
          <w:rFonts w:ascii="Arial Narrow" w:eastAsia="Times New Roman" w:hAnsi="Arial Narrow" w:cs="Times New Roman"/>
          <w:iCs/>
          <w:color w:val="000000"/>
          <w:lang w:val="es-ES_tradnl" w:eastAsia="es-CO"/>
        </w:rPr>
        <w:t xml:space="preserve">Suscripción de protocolos </w:t>
      </w:r>
      <w:r w:rsidRPr="002E44F3">
        <w:rPr>
          <w:rFonts w:ascii="Arial Narrow" w:hAnsi="Arial Narrow"/>
          <w:bCs/>
          <w:i/>
          <w:iCs/>
          <w:lang w:val="es-ES_tradnl"/>
        </w:rPr>
        <w:t xml:space="preserve">para la cooperación eficaz e intercambio de información interinstitucional” </w:t>
      </w:r>
      <w:r w:rsidRPr="001C6A96">
        <w:rPr>
          <w:rFonts w:ascii="Arial Narrow" w:hAnsi="Arial Narrow"/>
          <w:bCs/>
          <w:iCs/>
          <w:lang w:val="es-ES_tradnl"/>
        </w:rPr>
        <w:t xml:space="preserve">se modifica el artículo para </w:t>
      </w:r>
      <w:r w:rsidRPr="001C6A96">
        <w:rPr>
          <w:rFonts w:ascii="Arial Narrow" w:hAnsi="Arial Narrow"/>
          <w:iCs/>
          <w:lang w:val="es-ES_tradnl"/>
        </w:rPr>
        <w:t>precisar que la coordinación de las entidades involucradas en la elaboración de los protocolos busca</w:t>
      </w:r>
      <w:r w:rsidRPr="002E44F3">
        <w:rPr>
          <w:rFonts w:ascii="Arial Narrow" w:hAnsi="Arial Narrow"/>
          <w:i/>
          <w:iCs/>
          <w:lang w:val="es-ES_tradnl"/>
        </w:rPr>
        <w:t xml:space="preserve"> </w:t>
      </w:r>
      <w:r w:rsidRPr="002E44F3">
        <w:rPr>
          <w:rFonts w:ascii="Arial Narrow" w:eastAsia="Times New Roman" w:hAnsi="Arial Narrow" w:cs="Times New Roman"/>
          <w:color w:val="000000"/>
          <w:lang w:val="es-ES_tradnl" w:eastAsia="es-CO"/>
        </w:rPr>
        <w:t xml:space="preserve">optimizar los recursos para los operativos de inspección y control, las investigaciones administrativas  y las investigaciones penales. </w:t>
      </w:r>
      <w:r>
        <w:rPr>
          <w:rFonts w:ascii="Arial Narrow" w:eastAsia="Times New Roman" w:hAnsi="Arial Narrow" w:cs="Times New Roman"/>
          <w:color w:val="000000"/>
          <w:lang w:val="es-ES_tradnl" w:eastAsia="es-CO"/>
        </w:rPr>
        <w:t>Se hace explí</w:t>
      </w:r>
      <w:r w:rsidRPr="002E44F3">
        <w:rPr>
          <w:rFonts w:ascii="Arial Narrow" w:eastAsia="Times New Roman" w:hAnsi="Arial Narrow" w:cs="Times New Roman"/>
          <w:color w:val="000000"/>
          <w:lang w:val="es-ES_tradnl" w:eastAsia="es-CO"/>
        </w:rPr>
        <w:t xml:space="preserve">cito que la información prevista en los tratados de intercambio de información tributaria se </w:t>
      </w:r>
      <w:r>
        <w:rPr>
          <w:rFonts w:ascii="Arial Narrow" w:eastAsia="Times New Roman" w:hAnsi="Arial Narrow" w:cs="Times New Roman"/>
          <w:color w:val="000000"/>
          <w:lang w:val="es-ES_tradnl" w:eastAsia="es-CO"/>
        </w:rPr>
        <w:t>someterá</w:t>
      </w:r>
      <w:r w:rsidRPr="002E44F3">
        <w:rPr>
          <w:rFonts w:ascii="Arial Narrow" w:eastAsia="Times New Roman" w:hAnsi="Arial Narrow" w:cs="Times New Roman"/>
          <w:color w:val="000000"/>
          <w:lang w:val="es-ES_tradnl" w:eastAsia="es-CO"/>
        </w:rPr>
        <w:t xml:space="preserve"> a las disposiciones previstas en dichos convenios</w:t>
      </w:r>
      <w:r>
        <w:rPr>
          <w:rFonts w:ascii="Arial Narrow" w:eastAsia="Times New Roman" w:hAnsi="Arial Narrow" w:cs="Times New Roman"/>
          <w:color w:val="000000"/>
          <w:lang w:val="es-ES_tradnl" w:eastAsia="es-CO"/>
        </w:rPr>
        <w:t xml:space="preserve"> y se excluyen del campo de aplicación de esta norma</w:t>
      </w:r>
      <w:r w:rsidRPr="002E44F3">
        <w:rPr>
          <w:rFonts w:ascii="Arial Narrow" w:eastAsia="Times New Roman" w:hAnsi="Arial Narrow" w:cs="Times New Roman"/>
          <w:color w:val="000000"/>
          <w:lang w:val="es-ES_tradnl" w:eastAsia="es-CO"/>
        </w:rPr>
        <w:t>.</w:t>
      </w:r>
    </w:p>
    <w:p w:rsidR="00692261" w:rsidRPr="002E44F3" w:rsidRDefault="00692261" w:rsidP="00692261">
      <w:pPr>
        <w:spacing w:after="0" w:line="240" w:lineRule="auto"/>
        <w:jc w:val="both"/>
        <w:rPr>
          <w:rFonts w:ascii="Arial Narrow" w:hAnsi="Arial Narrow" w:cs="Arial"/>
          <w:b/>
        </w:rPr>
      </w:pPr>
    </w:p>
    <w:p w:rsidR="00692261" w:rsidRPr="002E44F3" w:rsidRDefault="00692261" w:rsidP="00692261">
      <w:pPr>
        <w:spacing w:after="0" w:line="240" w:lineRule="auto"/>
        <w:jc w:val="both"/>
        <w:rPr>
          <w:rFonts w:ascii="Arial Narrow" w:eastAsia="Times New Roman" w:hAnsi="Arial Narrow" w:cs="Times New Roman"/>
          <w:color w:val="000000"/>
          <w:lang w:val="es-ES_tradnl" w:eastAsia="es-CO"/>
        </w:rPr>
      </w:pPr>
      <w:r w:rsidRPr="002E44F3">
        <w:rPr>
          <w:rFonts w:ascii="Arial Narrow" w:eastAsia="Times New Roman" w:hAnsi="Arial Narrow" w:cs="Times New Roman"/>
          <w:color w:val="000000"/>
          <w:lang w:val="es-ES_tradnl" w:eastAsia="es-CO"/>
        </w:rPr>
        <w:t>En el artículo 44 “</w:t>
      </w:r>
      <w:r w:rsidRPr="002E44F3">
        <w:rPr>
          <w:rFonts w:ascii="Arial Narrow" w:eastAsia="Times New Roman" w:hAnsi="Arial Narrow" w:cs="Times New Roman"/>
          <w:iCs/>
          <w:color w:val="000000"/>
          <w:lang w:val="es-ES_tradnl" w:eastAsia="es-CO"/>
        </w:rPr>
        <w:t>Obligación de reportar estado de investigaciones”</w:t>
      </w:r>
      <w:r>
        <w:rPr>
          <w:rFonts w:ascii="Arial Narrow" w:eastAsia="Times New Roman" w:hAnsi="Arial Narrow" w:cs="Times New Roman"/>
          <w:iCs/>
          <w:color w:val="000000"/>
          <w:lang w:val="es-ES_tradnl" w:eastAsia="es-CO"/>
        </w:rPr>
        <w:t xml:space="preserve"> se elimina</w:t>
      </w:r>
      <w:r w:rsidRPr="002E44F3">
        <w:rPr>
          <w:rFonts w:ascii="Arial Narrow" w:eastAsia="Times New Roman" w:hAnsi="Arial Narrow" w:cs="Times New Roman"/>
          <w:iCs/>
          <w:color w:val="000000"/>
          <w:lang w:val="es-ES_tradnl" w:eastAsia="es-CO"/>
        </w:rPr>
        <w:t xml:space="preserve"> al INVIMA, toda vez que la obligación de presentar reportes a la </w:t>
      </w:r>
      <w:r w:rsidRPr="002E44F3">
        <w:rPr>
          <w:rFonts w:ascii="Arial Narrow" w:eastAsia="Times New Roman" w:hAnsi="Arial Narrow" w:cs="Times New Roman"/>
          <w:color w:val="000000"/>
          <w:lang w:val="es-ES_tradnl" w:eastAsia="es-CO"/>
        </w:rPr>
        <w:t xml:space="preserve">Unidad de Información y Análisis Financiero, no se compadece con la naturaleza de sus funciones. </w:t>
      </w:r>
    </w:p>
    <w:p w:rsidR="00692261" w:rsidRPr="002E44F3" w:rsidRDefault="00692261" w:rsidP="00692261">
      <w:pPr>
        <w:spacing w:after="0" w:line="240" w:lineRule="auto"/>
        <w:jc w:val="both"/>
        <w:rPr>
          <w:rFonts w:ascii="Arial Narrow" w:eastAsia="Times New Roman" w:hAnsi="Arial Narrow" w:cs="Times New Roman"/>
          <w:color w:val="000000"/>
          <w:lang w:val="es-ES_tradnl" w:eastAsia="es-CO"/>
        </w:rPr>
      </w:pPr>
    </w:p>
    <w:p w:rsidR="00692261" w:rsidRPr="002E44F3" w:rsidRDefault="00692261" w:rsidP="00692261">
      <w:pPr>
        <w:spacing w:after="0" w:line="240" w:lineRule="auto"/>
        <w:jc w:val="both"/>
        <w:rPr>
          <w:rFonts w:ascii="Arial Narrow" w:eastAsia="Times New Roman" w:hAnsi="Arial Narrow" w:cs="Times New Roman"/>
          <w:color w:val="000000"/>
          <w:lang w:val="es-ES_tradnl" w:eastAsia="es-CO"/>
        </w:rPr>
      </w:pPr>
      <w:r w:rsidRPr="002E44F3">
        <w:rPr>
          <w:rFonts w:ascii="Arial Narrow" w:eastAsia="Times New Roman" w:hAnsi="Arial Narrow" w:cs="Times New Roman"/>
          <w:color w:val="000000"/>
          <w:lang w:val="es-ES_tradnl" w:eastAsia="es-CO"/>
        </w:rPr>
        <w:t>En el artículo 46 “</w:t>
      </w:r>
      <w:r w:rsidRPr="002E44F3">
        <w:rPr>
          <w:rFonts w:ascii="Arial Narrow" w:eastAsia="Times New Roman" w:hAnsi="Arial Narrow" w:cs="Times New Roman"/>
          <w:iCs/>
          <w:color w:val="000000"/>
          <w:lang w:val="es-ES_tradnl" w:eastAsia="es-CO"/>
        </w:rPr>
        <w:t xml:space="preserve">Cooperación internacional en materia de contrabando en el marco de acuerdos comerciales” se elimina la referencia a información de  “inteligencia” toda vez que esta regulación está sujeta a reserva de ley estatutaria. Además, al final del artículo se expresa que  </w:t>
      </w:r>
      <w:r w:rsidRPr="002E44F3">
        <w:rPr>
          <w:rFonts w:ascii="Arial Narrow" w:eastAsia="Times New Roman" w:hAnsi="Arial Narrow" w:cs="Times New Roman"/>
          <w:color w:val="000000"/>
          <w:lang w:val="es-ES_tradnl" w:eastAsia="es-CO"/>
        </w:rPr>
        <w:t>la información prevista en los tratados de intercambio de información tributaria, se someterá  a las disposiciones previstas en dichos convenios.</w:t>
      </w:r>
    </w:p>
    <w:p w:rsidR="00692261" w:rsidRPr="001C6A96" w:rsidRDefault="00692261" w:rsidP="00692261">
      <w:pPr>
        <w:spacing w:after="0" w:line="240" w:lineRule="auto"/>
        <w:jc w:val="both"/>
        <w:rPr>
          <w:rFonts w:ascii="Arial Narrow" w:eastAsia="Times New Roman" w:hAnsi="Arial Narrow" w:cs="Times New Roman"/>
          <w:color w:val="000000"/>
          <w:lang w:val="es-ES_tradnl" w:eastAsia="es-CO"/>
        </w:rPr>
      </w:pPr>
    </w:p>
    <w:p w:rsidR="00692261" w:rsidRPr="002E44F3"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1C6A96">
        <w:rPr>
          <w:rFonts w:ascii="Arial Narrow" w:eastAsia="Times New Roman" w:hAnsi="Arial Narrow" w:cs="Times New Roman"/>
          <w:color w:val="000000"/>
          <w:lang w:val="es-ES_tradnl" w:eastAsia="es-CO"/>
        </w:rPr>
        <w:t>En el artículo 51 “</w:t>
      </w:r>
      <w:r w:rsidRPr="001C6A96">
        <w:rPr>
          <w:rFonts w:ascii="Arial Narrow" w:eastAsia="Times New Roman" w:hAnsi="Arial Narrow" w:cs="Times New Roman"/>
          <w:iCs/>
          <w:color w:val="000000"/>
          <w:lang w:val="es-ES_tradnl" w:eastAsia="es-CO"/>
        </w:rPr>
        <w:t xml:space="preserve">Controles de frecuencias de ingresos de mercancías” </w:t>
      </w:r>
      <w:r w:rsidRPr="002E44F3">
        <w:rPr>
          <w:rFonts w:ascii="Arial Narrow" w:eastAsia="Times New Roman" w:hAnsi="Arial Narrow" w:cs="Times New Roman"/>
          <w:b/>
          <w:iCs/>
          <w:color w:val="000000"/>
          <w:lang w:val="es-ES_tradnl" w:eastAsia="es-CO"/>
        </w:rPr>
        <w:t xml:space="preserve"> </w:t>
      </w:r>
      <w:r w:rsidRPr="002E44F3">
        <w:rPr>
          <w:rFonts w:ascii="Arial Narrow" w:eastAsia="Times New Roman" w:hAnsi="Arial Narrow" w:cs="Times New Roman"/>
          <w:iCs/>
          <w:color w:val="000000"/>
          <w:lang w:val="es-ES_tradnl" w:eastAsia="es-CO"/>
        </w:rPr>
        <w:t>se</w:t>
      </w:r>
      <w:r w:rsidRPr="002E44F3">
        <w:rPr>
          <w:rFonts w:ascii="Arial Narrow" w:eastAsia="Times New Roman" w:hAnsi="Arial Narrow" w:cs="Times New Roman"/>
          <w:b/>
          <w:iCs/>
          <w:color w:val="000000"/>
          <w:lang w:val="es-ES_tradnl" w:eastAsia="es-CO"/>
        </w:rPr>
        <w:t xml:space="preserve"> </w:t>
      </w:r>
      <w:r w:rsidRPr="002E44F3">
        <w:rPr>
          <w:rFonts w:ascii="Arial Narrow" w:eastAsia="Times New Roman" w:hAnsi="Arial Narrow" w:cs="Times New Roman"/>
          <w:color w:val="000000"/>
          <w:lang w:val="es-ES_tradnl" w:eastAsia="es-CO"/>
        </w:rPr>
        <w:t>establece que es el Gobierno quien definir</w:t>
      </w:r>
      <w:r>
        <w:rPr>
          <w:rFonts w:ascii="Arial Narrow" w:eastAsia="Times New Roman" w:hAnsi="Arial Narrow" w:cs="Times New Roman"/>
          <w:color w:val="000000"/>
          <w:lang w:val="es-ES_tradnl" w:eastAsia="es-CO"/>
        </w:rPr>
        <w:t>á</w:t>
      </w:r>
      <w:r w:rsidRPr="002E44F3">
        <w:rPr>
          <w:rFonts w:ascii="Arial Narrow" w:eastAsia="Times New Roman" w:hAnsi="Arial Narrow" w:cs="Times New Roman"/>
          <w:color w:val="000000"/>
          <w:lang w:val="es-ES_tradnl" w:eastAsia="es-CO"/>
        </w:rPr>
        <w:t xml:space="preserve"> los límites en materia de frecuencias y cupos máximos periódicos para la introducción de mercancías realizada por habitantes de municipios fronterizos al territorio aduanero nacional.</w:t>
      </w:r>
    </w:p>
    <w:p w:rsidR="00692261" w:rsidRPr="001C6A96" w:rsidRDefault="00692261" w:rsidP="00692261">
      <w:pPr>
        <w:spacing w:after="0" w:line="240" w:lineRule="auto"/>
        <w:jc w:val="both"/>
        <w:rPr>
          <w:rFonts w:ascii="Arial Narrow" w:eastAsia="Times New Roman" w:hAnsi="Arial Narrow" w:cs="Times New Roman"/>
          <w:color w:val="000000"/>
          <w:lang w:val="es-ES_tradnl" w:eastAsia="es-CO"/>
        </w:rPr>
      </w:pPr>
    </w:p>
    <w:p w:rsidR="00692261" w:rsidRDefault="00692261" w:rsidP="00692261">
      <w:pPr>
        <w:pStyle w:val="Textocomentario"/>
        <w:spacing w:after="0" w:line="240" w:lineRule="auto"/>
        <w:jc w:val="both"/>
        <w:rPr>
          <w:rFonts w:ascii="Arial Narrow" w:hAnsi="Arial Narrow"/>
          <w:sz w:val="22"/>
          <w:szCs w:val="22"/>
        </w:rPr>
      </w:pPr>
      <w:r w:rsidRPr="001C6A96">
        <w:rPr>
          <w:rFonts w:ascii="Arial Narrow" w:eastAsia="Times New Roman" w:hAnsi="Arial Narrow"/>
          <w:color w:val="000000"/>
          <w:sz w:val="22"/>
          <w:szCs w:val="22"/>
          <w:lang w:val="es-ES_tradnl" w:eastAsia="es-CO"/>
        </w:rPr>
        <w:t>En el artículo 52 “</w:t>
      </w:r>
      <w:r w:rsidRPr="001C6A96">
        <w:rPr>
          <w:rFonts w:ascii="Arial Narrow" w:eastAsia="Times New Roman" w:hAnsi="Arial Narrow"/>
          <w:iCs/>
          <w:color w:val="000000"/>
          <w:sz w:val="22"/>
          <w:szCs w:val="22"/>
          <w:lang w:val="es-ES_tradnl" w:eastAsia="es-CO"/>
        </w:rPr>
        <w:t>Protocolos y convenios de trabajo conjunto”</w:t>
      </w:r>
      <w:r w:rsidRPr="001C6A96">
        <w:rPr>
          <w:rFonts w:ascii="Arial Narrow" w:hAnsi="Arial Narrow"/>
          <w:sz w:val="22"/>
          <w:szCs w:val="22"/>
        </w:rPr>
        <w:t xml:space="preserve"> se suprime a la Dirección Nacional de Inteligencia y a la </w:t>
      </w:r>
      <w:r w:rsidRPr="001C6A96">
        <w:rPr>
          <w:rFonts w:ascii="Arial Narrow" w:eastAsia="Times New Roman" w:hAnsi="Arial Narrow"/>
          <w:color w:val="000000"/>
          <w:sz w:val="22"/>
          <w:szCs w:val="22"/>
          <w:lang w:val="es-ES_tradnl" w:eastAsia="es-CO"/>
        </w:rPr>
        <w:t>Unidad de Información y Análisis Financiero</w:t>
      </w:r>
      <w:r w:rsidRPr="001C6A96">
        <w:rPr>
          <w:rFonts w:ascii="Arial Narrow" w:hAnsi="Arial Narrow"/>
          <w:sz w:val="22"/>
          <w:szCs w:val="22"/>
        </w:rPr>
        <w:t>, en la medida en que</w:t>
      </w:r>
      <w:r>
        <w:rPr>
          <w:rFonts w:ascii="Arial Narrow" w:hAnsi="Arial Narrow"/>
          <w:sz w:val="22"/>
          <w:szCs w:val="22"/>
        </w:rPr>
        <w:t xml:space="preserve">, </w:t>
      </w:r>
      <w:r w:rsidRPr="001C6A96">
        <w:rPr>
          <w:rFonts w:ascii="Arial Narrow" w:hAnsi="Arial Narrow"/>
          <w:sz w:val="22"/>
          <w:szCs w:val="22"/>
        </w:rPr>
        <w:t xml:space="preserve"> según el artíc</w:t>
      </w:r>
      <w:r>
        <w:rPr>
          <w:rFonts w:ascii="Arial Narrow" w:hAnsi="Arial Narrow"/>
          <w:sz w:val="22"/>
          <w:szCs w:val="22"/>
        </w:rPr>
        <w:t xml:space="preserve">ulo 35 de la Ley 1621 de 2013, </w:t>
      </w:r>
      <w:r w:rsidRPr="001C6A96">
        <w:rPr>
          <w:rFonts w:ascii="Arial Narrow" w:hAnsi="Arial Narrow"/>
          <w:sz w:val="22"/>
          <w:szCs w:val="22"/>
        </w:rPr>
        <w:t>los informes de inteligencia que producen no tienen valor probatorio alguno</w:t>
      </w:r>
      <w:r>
        <w:rPr>
          <w:rFonts w:ascii="Arial Narrow" w:hAnsi="Arial Narrow"/>
          <w:sz w:val="22"/>
          <w:szCs w:val="22"/>
        </w:rPr>
        <w:t xml:space="preserve">.  </w:t>
      </w:r>
      <w:r w:rsidRPr="001C6A96">
        <w:rPr>
          <w:rFonts w:ascii="Arial Narrow" w:hAnsi="Arial Narrow"/>
          <w:sz w:val="22"/>
          <w:szCs w:val="22"/>
        </w:rPr>
        <w:t>Además, los protocolos de intercambio de información con la Fiscalía (destinatario exclusivo de la información de la UIAF</w:t>
      </w:r>
      <w:r>
        <w:rPr>
          <w:rFonts w:ascii="Arial Narrow" w:hAnsi="Arial Narrow"/>
          <w:sz w:val="22"/>
          <w:szCs w:val="22"/>
        </w:rPr>
        <w:t>)</w:t>
      </w:r>
      <w:r w:rsidRPr="001C6A96">
        <w:rPr>
          <w:rFonts w:ascii="Arial Narrow" w:hAnsi="Arial Narrow"/>
          <w:sz w:val="22"/>
          <w:szCs w:val="22"/>
        </w:rPr>
        <w:t xml:space="preserve"> ya están señalados en la Ley 1621 2013.  </w:t>
      </w:r>
    </w:p>
    <w:p w:rsidR="00692261" w:rsidRPr="001C6A96" w:rsidRDefault="00692261" w:rsidP="00692261">
      <w:pPr>
        <w:pStyle w:val="Textocomentario"/>
        <w:spacing w:after="0"/>
        <w:jc w:val="both"/>
        <w:rPr>
          <w:rFonts w:ascii="Arial Narrow" w:hAnsi="Arial Narrow"/>
          <w:sz w:val="22"/>
          <w:szCs w:val="22"/>
        </w:rPr>
      </w:pPr>
    </w:p>
    <w:p w:rsidR="00692261" w:rsidRPr="002E44F3" w:rsidRDefault="00692261" w:rsidP="00692261">
      <w:pPr>
        <w:spacing w:after="0" w:line="240" w:lineRule="auto"/>
        <w:jc w:val="both"/>
        <w:rPr>
          <w:rFonts w:ascii="Arial Narrow" w:eastAsia="Times New Roman" w:hAnsi="Arial Narrow" w:cs="Times New Roman"/>
          <w:color w:val="000000"/>
          <w:lang w:val="es-ES_tradnl" w:eastAsia="es-CO"/>
        </w:rPr>
      </w:pPr>
      <w:r w:rsidRPr="001C6A96">
        <w:rPr>
          <w:rFonts w:ascii="Arial Narrow" w:eastAsia="Times New Roman" w:hAnsi="Arial Narrow" w:cs="Times New Roman"/>
          <w:color w:val="000000"/>
          <w:lang w:val="es-ES_tradnl" w:eastAsia="es-CO"/>
        </w:rPr>
        <w:t>En el artículo 54 “</w:t>
      </w:r>
      <w:r w:rsidRPr="001C6A96">
        <w:rPr>
          <w:rFonts w:ascii="Arial Narrow" w:eastAsia="Times New Roman" w:hAnsi="Arial Narrow" w:cs="Times New Roman"/>
          <w:iCs/>
          <w:color w:val="000000"/>
          <w:lang w:val="es-ES_tradnl" w:eastAsia="es-CO"/>
        </w:rPr>
        <w:t>Extensión de normas de aprehensión y decomiso a medios de transporte” se incluye el delito de</w:t>
      </w:r>
      <w:r w:rsidRPr="002E44F3">
        <w:rPr>
          <w:rFonts w:ascii="Arial Narrow" w:eastAsia="Times New Roman" w:hAnsi="Arial Narrow" w:cs="Times New Roman"/>
          <w:b/>
          <w:iCs/>
          <w:color w:val="000000"/>
          <w:lang w:val="es-ES_tradnl" w:eastAsia="es-CO"/>
        </w:rPr>
        <w:t xml:space="preserve"> </w:t>
      </w:r>
      <w:r w:rsidRPr="002E44F3">
        <w:rPr>
          <w:rFonts w:ascii="Arial Narrow" w:eastAsia="Times New Roman" w:hAnsi="Arial Narrow" w:cs="Times New Roman"/>
          <w:color w:val="000000"/>
          <w:lang w:val="es-ES_tradnl" w:eastAsia="es-CO"/>
        </w:rPr>
        <w:t xml:space="preserve">contrabando de hidrocarburos como causal de aprehensión y decomiso </w:t>
      </w:r>
      <w:r>
        <w:rPr>
          <w:rFonts w:ascii="Arial Narrow" w:eastAsia="Times New Roman" w:hAnsi="Arial Narrow" w:cs="Times New Roman"/>
          <w:color w:val="000000"/>
          <w:lang w:val="es-ES_tradnl" w:eastAsia="es-CO"/>
        </w:rPr>
        <w:t xml:space="preserve">del </w:t>
      </w:r>
      <w:r w:rsidRPr="002E44F3">
        <w:rPr>
          <w:rFonts w:ascii="Arial Narrow" w:eastAsia="Times New Roman" w:hAnsi="Arial Narrow" w:cs="Times New Roman"/>
          <w:color w:val="000000"/>
          <w:lang w:val="es-ES_tradnl" w:eastAsia="es-CO"/>
        </w:rPr>
        <w:t xml:space="preserve">medio de transporte utilizado para cometerlo. </w:t>
      </w:r>
    </w:p>
    <w:p w:rsidR="00692261" w:rsidRPr="002E44F3" w:rsidRDefault="00692261" w:rsidP="00692261">
      <w:pPr>
        <w:spacing w:after="0" w:line="240" w:lineRule="auto"/>
        <w:jc w:val="both"/>
        <w:rPr>
          <w:rFonts w:ascii="Arial Narrow" w:eastAsia="Times New Roman" w:hAnsi="Arial Narrow" w:cs="Times New Roman"/>
          <w:color w:val="000000"/>
          <w:lang w:val="es-ES_tradnl" w:eastAsia="es-CO"/>
        </w:rPr>
      </w:pPr>
    </w:p>
    <w:p w:rsidR="00692261" w:rsidRPr="002E44F3" w:rsidRDefault="00692261" w:rsidP="00692261">
      <w:pPr>
        <w:spacing w:after="0" w:line="240" w:lineRule="auto"/>
        <w:jc w:val="both"/>
        <w:rPr>
          <w:rFonts w:ascii="Arial Narrow" w:eastAsia="Times New Roman" w:hAnsi="Arial Narrow" w:cs="Times New Roman"/>
          <w:lang w:val="es-ES_tradnl" w:eastAsia="es-CO"/>
        </w:rPr>
      </w:pPr>
      <w:r w:rsidRPr="002E44F3">
        <w:rPr>
          <w:rFonts w:ascii="Arial Narrow" w:eastAsia="Times New Roman" w:hAnsi="Arial Narrow" w:cs="Times New Roman"/>
          <w:lang w:val="es-ES_tradnl" w:eastAsia="es-CO"/>
        </w:rPr>
        <w:t>En el artículo 55 “</w:t>
      </w:r>
      <w:r w:rsidRPr="002E44F3">
        <w:rPr>
          <w:rFonts w:ascii="Arial Narrow" w:eastAsia="Times New Roman" w:hAnsi="Arial Narrow" w:cs="Times New Roman"/>
          <w:iCs/>
          <w:lang w:val="es-ES_tradnl" w:eastAsia="es-CO"/>
        </w:rPr>
        <w:t xml:space="preserve">Presunción de riesgo a la salud y al ambiente de ciertos productos” se incluye el ingreso ilegal de </w:t>
      </w:r>
      <w:r w:rsidRPr="002E44F3">
        <w:rPr>
          <w:rFonts w:ascii="Arial Narrow" w:eastAsia="Times New Roman" w:hAnsi="Arial Narrow" w:cs="Times New Roman"/>
          <w:lang w:val="es-ES_tradnl" w:eastAsia="es-CO"/>
        </w:rPr>
        <w:t xml:space="preserve">animales, vegetales y sus productos como causal de presunción de riesgo para la salud y al ambiente.  Se incluyen dos parágrafos que establecen la obligación </w:t>
      </w:r>
      <w:r w:rsidRPr="002E44F3">
        <w:rPr>
          <w:rFonts w:ascii="Arial Narrow" w:hAnsi="Arial Narrow"/>
          <w:lang w:val="es-ES_tradnl" w:eastAsia="es-CO"/>
        </w:rPr>
        <w:t xml:space="preserve">del Instituto Colombiano Agropecuario, el Instituto Nacional de Vigilancia de Medicamentos y Alimentos o la autoridad sanitaria competente en cada departamento de emitir concepto  concepto sanitario o zoosanitario, con el fin de determinar si las mercancías </w:t>
      </w:r>
      <w:r>
        <w:rPr>
          <w:rFonts w:ascii="Arial Narrow" w:hAnsi="Arial Narrow"/>
          <w:lang w:val="es-ES_tradnl" w:eastAsia="es-CO"/>
        </w:rPr>
        <w:t>aprehendidas y decomisadas</w:t>
      </w:r>
      <w:r w:rsidRPr="002E44F3">
        <w:rPr>
          <w:rFonts w:ascii="Arial Narrow" w:hAnsi="Arial Narrow"/>
          <w:lang w:val="es-ES_tradnl" w:eastAsia="es-CO"/>
        </w:rPr>
        <w:t xml:space="preserve">  deben ser destruidas o son aptas para el consumo humano. Y otorga la facultad a las mismas autoridades para para establecer medidas sanitarias o fitosanitarias sobre aquellos productos que hayan estado en contacto directo con los ingresados ilegalmente al territorio nacional. </w:t>
      </w:r>
    </w:p>
    <w:p w:rsidR="00692261" w:rsidRPr="002E44F3" w:rsidRDefault="00692261" w:rsidP="00692261">
      <w:pPr>
        <w:spacing w:after="0" w:line="240" w:lineRule="auto"/>
        <w:jc w:val="both"/>
        <w:rPr>
          <w:rFonts w:ascii="Arial Narrow" w:eastAsia="Times New Roman" w:hAnsi="Arial Narrow" w:cs="Times New Roman"/>
          <w:lang w:val="es-ES_tradnl" w:eastAsia="es-CO"/>
        </w:rPr>
      </w:pPr>
    </w:p>
    <w:p w:rsidR="00692261" w:rsidRPr="002E44F3" w:rsidRDefault="00692261" w:rsidP="00692261">
      <w:pPr>
        <w:spacing w:after="0" w:line="240" w:lineRule="auto"/>
        <w:jc w:val="both"/>
        <w:textAlignment w:val="center"/>
        <w:rPr>
          <w:rFonts w:ascii="Arial Narrow" w:eastAsia="Times New Roman" w:hAnsi="Arial Narrow" w:cs="Times New Roman"/>
          <w:b/>
          <w:bCs/>
          <w:iCs/>
          <w:color w:val="000000"/>
          <w:lang w:val="es-ES_tradnl" w:eastAsia="es-CO"/>
        </w:rPr>
      </w:pPr>
      <w:r w:rsidRPr="001C6A96">
        <w:rPr>
          <w:rFonts w:ascii="Arial Narrow" w:eastAsia="Times New Roman" w:hAnsi="Arial Narrow" w:cs="Times New Roman"/>
          <w:bCs/>
          <w:iCs/>
          <w:color w:val="000000"/>
          <w:lang w:val="es-ES_tradnl" w:eastAsia="es-CO"/>
        </w:rPr>
        <w:t>Se propone un artículo nuevo</w:t>
      </w:r>
      <w:r>
        <w:rPr>
          <w:rFonts w:ascii="Arial Narrow" w:eastAsia="Times New Roman" w:hAnsi="Arial Narrow" w:cs="Times New Roman"/>
          <w:bCs/>
          <w:iCs/>
          <w:color w:val="000000"/>
          <w:lang w:val="es-ES_tradnl" w:eastAsia="es-CO"/>
        </w:rPr>
        <w:t>,</w:t>
      </w:r>
      <w:r w:rsidRPr="001C6A96">
        <w:rPr>
          <w:rFonts w:ascii="Arial Narrow" w:eastAsia="Times New Roman" w:hAnsi="Arial Narrow" w:cs="Times New Roman"/>
          <w:bCs/>
          <w:iCs/>
          <w:color w:val="000000"/>
          <w:lang w:val="es-ES_tradnl" w:eastAsia="es-CO"/>
        </w:rPr>
        <w:t xml:space="preserve"> en reemplazo del artículo 27</w:t>
      </w:r>
      <w:r>
        <w:rPr>
          <w:rFonts w:ascii="Arial Narrow" w:eastAsia="Times New Roman" w:hAnsi="Arial Narrow" w:cs="Times New Roman"/>
          <w:bCs/>
          <w:iCs/>
          <w:color w:val="000000"/>
          <w:lang w:val="es-ES_tradnl" w:eastAsia="es-CO"/>
        </w:rPr>
        <w:t>,</w:t>
      </w:r>
      <w:r w:rsidRPr="001C6A96">
        <w:rPr>
          <w:rFonts w:ascii="Arial Narrow" w:eastAsia="Times New Roman" w:hAnsi="Arial Narrow" w:cs="Times New Roman"/>
          <w:bCs/>
          <w:iCs/>
          <w:color w:val="000000"/>
          <w:lang w:val="es-ES_tradnl" w:eastAsia="es-CO"/>
        </w:rPr>
        <w:t xml:space="preserve"> que regula la</w:t>
      </w:r>
      <w:r>
        <w:rPr>
          <w:rFonts w:ascii="Arial Narrow" w:eastAsia="Times New Roman" w:hAnsi="Arial Narrow" w:cs="Times New Roman"/>
          <w:bCs/>
          <w:iCs/>
          <w:color w:val="000000"/>
          <w:lang w:val="es-ES_tradnl" w:eastAsia="es-CO"/>
        </w:rPr>
        <w:t xml:space="preserve"> </w:t>
      </w:r>
      <w:r w:rsidRPr="001C6A96">
        <w:rPr>
          <w:rFonts w:ascii="Arial Narrow" w:eastAsia="Times New Roman" w:hAnsi="Arial Narrow" w:cs="Times New Roman"/>
          <w:bCs/>
          <w:iCs/>
          <w:color w:val="000000"/>
          <w:lang w:val="es-ES_tradnl" w:eastAsia="es-CO"/>
        </w:rPr>
        <w:t>destinación de los bienes aprehendidos y decomisados.</w:t>
      </w:r>
      <w:r w:rsidRPr="002E44F3">
        <w:rPr>
          <w:rFonts w:ascii="Arial Narrow" w:eastAsia="Times New Roman" w:hAnsi="Arial Narrow" w:cs="Times New Roman"/>
          <w:b/>
          <w:bCs/>
          <w:iCs/>
          <w:color w:val="000000"/>
          <w:lang w:val="es-ES_tradnl" w:eastAsia="es-CO"/>
        </w:rPr>
        <w:t xml:space="preserve"> </w:t>
      </w:r>
      <w:r>
        <w:rPr>
          <w:rFonts w:ascii="Arial Narrow" w:eastAsia="Times New Roman" w:hAnsi="Arial Narrow" w:cs="Times New Roman"/>
          <w:b/>
          <w:bCs/>
          <w:iCs/>
          <w:color w:val="000000"/>
          <w:lang w:val="es-ES_tradnl" w:eastAsia="es-CO"/>
        </w:rPr>
        <w:t xml:space="preserve"> </w:t>
      </w:r>
      <w:r w:rsidRPr="002E44F3">
        <w:rPr>
          <w:rFonts w:ascii="Arial Narrow" w:eastAsia="Times New Roman" w:hAnsi="Arial Narrow" w:cs="Times New Roman"/>
          <w:iCs/>
          <w:color w:val="000000"/>
          <w:lang w:val="es-ES_tradnl" w:eastAsia="es-CO"/>
        </w:rPr>
        <w:t>El artículo propone que sobre la mercancía aprehendida o decomisada  la Fiscalía General de la Nación recoja los elementos materiales probatorios y evidencia física que requiera y libere la facul</w:t>
      </w:r>
      <w:r>
        <w:rPr>
          <w:rFonts w:ascii="Arial Narrow" w:eastAsia="Times New Roman" w:hAnsi="Arial Narrow" w:cs="Times New Roman"/>
          <w:iCs/>
          <w:color w:val="000000"/>
          <w:lang w:val="es-ES_tradnl" w:eastAsia="es-CO"/>
        </w:rPr>
        <w:t xml:space="preserve">tad dispositiva de la mercancía en cabeza de la DIAN. </w:t>
      </w:r>
      <w:r w:rsidRPr="002E44F3">
        <w:rPr>
          <w:rFonts w:ascii="Arial Narrow" w:eastAsia="Times New Roman" w:hAnsi="Arial Narrow" w:cs="Times New Roman"/>
          <w:iCs/>
          <w:color w:val="000000"/>
          <w:lang w:val="es-ES_tradnl" w:eastAsia="es-CO"/>
        </w:rPr>
        <w:t xml:space="preserve">  </w:t>
      </w:r>
    </w:p>
    <w:p w:rsidR="00692261" w:rsidRDefault="00692261" w:rsidP="00692261">
      <w:pPr>
        <w:spacing w:after="0" w:line="240" w:lineRule="auto"/>
        <w:jc w:val="both"/>
        <w:rPr>
          <w:rFonts w:ascii="Arial Narrow" w:hAnsi="Arial Narrow" w:cs="Arial"/>
          <w:b/>
          <w:lang w:val="es-ES_tradnl"/>
        </w:rPr>
      </w:pPr>
    </w:p>
    <w:p w:rsidR="00692261" w:rsidRDefault="00692261" w:rsidP="00692261">
      <w:pPr>
        <w:spacing w:after="0" w:line="240" w:lineRule="auto"/>
        <w:jc w:val="both"/>
        <w:rPr>
          <w:rFonts w:ascii="Arial Narrow" w:hAnsi="Arial Narrow" w:cs="Arial"/>
          <w:b/>
          <w:lang w:val="es-ES_tradnl"/>
        </w:rPr>
      </w:pPr>
    </w:p>
    <w:p w:rsidR="00692261" w:rsidRDefault="00692261" w:rsidP="00692261">
      <w:pPr>
        <w:spacing w:after="0" w:line="240" w:lineRule="auto"/>
        <w:jc w:val="both"/>
        <w:rPr>
          <w:rFonts w:ascii="Arial Narrow" w:hAnsi="Arial Narrow" w:cs="Arial"/>
          <w:b/>
          <w:lang w:val="es-ES_tradnl"/>
        </w:rPr>
      </w:pPr>
    </w:p>
    <w:p w:rsidR="00692261" w:rsidRDefault="00692261" w:rsidP="00692261">
      <w:pPr>
        <w:spacing w:after="0" w:line="240" w:lineRule="auto"/>
        <w:jc w:val="both"/>
        <w:rPr>
          <w:rFonts w:ascii="Arial Narrow" w:hAnsi="Arial Narrow" w:cs="Arial"/>
          <w:b/>
          <w:lang w:val="es-ES_tradnl"/>
        </w:rPr>
      </w:pPr>
    </w:p>
    <w:p w:rsidR="00692261" w:rsidRDefault="00692261" w:rsidP="00692261">
      <w:pPr>
        <w:spacing w:after="0" w:line="240" w:lineRule="auto"/>
        <w:jc w:val="both"/>
        <w:rPr>
          <w:rFonts w:ascii="Arial Narrow" w:hAnsi="Arial Narrow" w:cs="Arial"/>
          <w:b/>
          <w:lang w:val="es-ES_tradnl"/>
        </w:rPr>
      </w:pPr>
    </w:p>
    <w:p w:rsidR="00692261" w:rsidRDefault="00692261" w:rsidP="00692261">
      <w:pPr>
        <w:spacing w:after="0" w:line="240" w:lineRule="auto"/>
        <w:jc w:val="both"/>
        <w:rPr>
          <w:rFonts w:ascii="Arial Narrow" w:hAnsi="Arial Narrow" w:cs="Arial"/>
          <w:b/>
          <w:lang w:val="es-ES_tradnl"/>
        </w:rPr>
      </w:pPr>
    </w:p>
    <w:p w:rsidR="00692261" w:rsidRDefault="00692261" w:rsidP="00692261">
      <w:pPr>
        <w:pStyle w:val="Prrafodelista"/>
        <w:spacing w:after="0" w:line="240" w:lineRule="auto"/>
        <w:ind w:left="360"/>
        <w:jc w:val="both"/>
        <w:rPr>
          <w:rFonts w:ascii="Arial Narrow" w:hAnsi="Arial Narrow" w:cs="Arial"/>
          <w:b/>
        </w:rPr>
      </w:pPr>
    </w:p>
    <w:p w:rsidR="00692261" w:rsidRPr="001C6A96" w:rsidRDefault="00692261" w:rsidP="00692261">
      <w:pPr>
        <w:pStyle w:val="Prrafodelista"/>
        <w:numPr>
          <w:ilvl w:val="2"/>
          <w:numId w:val="5"/>
        </w:numPr>
        <w:spacing w:after="0" w:line="240" w:lineRule="auto"/>
        <w:ind w:left="360"/>
        <w:jc w:val="both"/>
        <w:rPr>
          <w:rFonts w:ascii="Arial Narrow" w:hAnsi="Arial Narrow" w:cs="Arial"/>
          <w:b/>
        </w:rPr>
      </w:pPr>
      <w:r w:rsidRPr="001C6A96">
        <w:rPr>
          <w:rFonts w:ascii="Arial Narrow" w:hAnsi="Arial Narrow" w:cs="Arial"/>
          <w:b/>
        </w:rPr>
        <w:t xml:space="preserve">Modificaciones </w:t>
      </w:r>
    </w:p>
    <w:p w:rsidR="00692261" w:rsidRPr="006E567C" w:rsidRDefault="00692261" w:rsidP="00692261">
      <w:pPr>
        <w:pStyle w:val="Prrafodelista"/>
        <w:spacing w:after="0" w:line="240" w:lineRule="auto"/>
        <w:ind w:left="1980"/>
        <w:jc w:val="both"/>
        <w:rPr>
          <w:rFonts w:ascii="Arial Narrow" w:hAnsi="Arial Narrow" w:cs="Arial"/>
        </w:rPr>
      </w:pPr>
    </w:p>
    <w:p w:rsidR="00692261" w:rsidRPr="002D003D" w:rsidRDefault="00692261" w:rsidP="00692261">
      <w:pPr>
        <w:spacing w:after="0" w:line="240" w:lineRule="auto"/>
        <w:jc w:val="both"/>
        <w:rPr>
          <w:rFonts w:ascii="Arial Narrow" w:hAnsi="Arial Narrow" w:cs="Arial"/>
        </w:rPr>
      </w:pPr>
      <w:r w:rsidRPr="002D003D">
        <w:rPr>
          <w:rFonts w:ascii="Arial Narrow" w:hAnsi="Arial Narrow" w:cs="Arial"/>
        </w:rPr>
        <w:t>De acuerdo con el análisis del texto aprobado en segundo debate en la Plenaria del Senado de la República y las discusiones llevadas a cabo en los dos debates anteriores, se elabora la ponencia para este debate con las siguientes modificaciones que hemos convenido introducir, a través del siguiente pliego de modificaciones:</w:t>
      </w:r>
    </w:p>
    <w:p w:rsidR="00692261" w:rsidRDefault="00692261" w:rsidP="00692261">
      <w:pPr>
        <w:spacing w:after="0" w:line="240" w:lineRule="auto"/>
        <w:jc w:val="both"/>
        <w:rPr>
          <w:rFonts w:ascii="Arial Narrow" w:hAnsi="Arial Narrow"/>
          <w:b/>
        </w:rPr>
      </w:pPr>
    </w:p>
    <w:p w:rsidR="00692261" w:rsidRPr="002D003D" w:rsidRDefault="00692261" w:rsidP="00692261">
      <w:pPr>
        <w:pStyle w:val="Default"/>
        <w:jc w:val="both"/>
        <w:rPr>
          <w:rFonts w:ascii="Arial Narrow" w:hAnsi="Arial Narrow"/>
          <w:b/>
          <w:i/>
          <w:color w:val="auto"/>
          <w:sz w:val="22"/>
          <w:szCs w:val="22"/>
        </w:rPr>
      </w:pPr>
      <w:r w:rsidRPr="002D003D">
        <w:rPr>
          <w:rFonts w:ascii="Arial Narrow" w:hAnsi="Arial Narrow"/>
          <w:b/>
          <w:color w:val="auto"/>
          <w:sz w:val="22"/>
          <w:szCs w:val="22"/>
        </w:rPr>
        <w:t>PROYECTO DE LEY NO. 190/14 (CÁMARA) y 94/2013 (SENADO) "</w:t>
      </w:r>
      <w:r w:rsidRPr="002D003D">
        <w:rPr>
          <w:rFonts w:ascii="Arial Narrow" w:hAnsi="Arial Narrow"/>
          <w:b/>
          <w:i/>
          <w:color w:val="auto"/>
          <w:sz w:val="22"/>
          <w:szCs w:val="22"/>
        </w:rPr>
        <w:t>POR MEDIO DE LA CUAL SE ADOPTAN INSTRUMENTOS PARA PREVENIR, CONTROLAR Y SANCIONAR EL CONTRABANDO, EL LAVADO DE ACTIVOS Y LA EVASIÓN FISCAL.”</w:t>
      </w:r>
    </w:p>
    <w:p w:rsidR="00692261" w:rsidRPr="002D003D" w:rsidRDefault="00692261" w:rsidP="00692261">
      <w:pPr>
        <w:pStyle w:val="Default"/>
        <w:jc w:val="both"/>
        <w:rPr>
          <w:rFonts w:ascii="Arial Narrow" w:hAnsi="Arial Narrow"/>
          <w:i/>
          <w:color w:val="auto"/>
          <w:sz w:val="22"/>
          <w:szCs w:val="22"/>
        </w:rPr>
      </w:pPr>
    </w:p>
    <w:p w:rsidR="00692261" w:rsidRPr="002D003D" w:rsidRDefault="00692261" w:rsidP="00692261">
      <w:pPr>
        <w:pStyle w:val="Default"/>
        <w:jc w:val="center"/>
        <w:rPr>
          <w:rFonts w:ascii="Arial Narrow" w:hAnsi="Arial Narrow"/>
          <w:i/>
          <w:color w:val="auto"/>
          <w:sz w:val="22"/>
          <w:szCs w:val="22"/>
        </w:rPr>
      </w:pPr>
      <w:r w:rsidRPr="002D003D">
        <w:rPr>
          <w:rFonts w:ascii="Arial Narrow" w:hAnsi="Arial Narrow"/>
          <w:i/>
          <w:color w:val="auto"/>
          <w:sz w:val="22"/>
          <w:szCs w:val="22"/>
        </w:rPr>
        <w:t>Por medio de la cual se adoptan instrumentos para prevenir, controlar y sancionar el contrabando, el lavado de activos y la evasión fiscal.</w:t>
      </w:r>
    </w:p>
    <w:p w:rsidR="00692261" w:rsidRPr="002D003D" w:rsidRDefault="00692261" w:rsidP="00692261">
      <w:pPr>
        <w:pStyle w:val="Default"/>
        <w:jc w:val="center"/>
        <w:rPr>
          <w:rFonts w:ascii="Arial Narrow" w:hAnsi="Arial Narrow"/>
          <w:i/>
          <w:color w:val="auto"/>
          <w:sz w:val="22"/>
          <w:szCs w:val="22"/>
        </w:rPr>
      </w:pPr>
    </w:p>
    <w:p w:rsidR="00692261" w:rsidRPr="002D003D" w:rsidRDefault="00692261" w:rsidP="00692261">
      <w:pPr>
        <w:pStyle w:val="Default"/>
        <w:jc w:val="center"/>
        <w:rPr>
          <w:rFonts w:ascii="Arial Narrow" w:hAnsi="Arial Narrow"/>
          <w:b/>
          <w:color w:val="auto"/>
          <w:sz w:val="22"/>
          <w:szCs w:val="22"/>
        </w:rPr>
      </w:pPr>
      <w:r w:rsidRPr="002D003D">
        <w:rPr>
          <w:rFonts w:ascii="Arial Narrow" w:hAnsi="Arial Narrow"/>
          <w:b/>
          <w:color w:val="auto"/>
          <w:sz w:val="22"/>
          <w:szCs w:val="22"/>
        </w:rPr>
        <w:t>El Congreso de Colombia</w:t>
      </w:r>
    </w:p>
    <w:p w:rsidR="00692261" w:rsidRPr="002D003D" w:rsidRDefault="00692261" w:rsidP="00692261">
      <w:pPr>
        <w:pStyle w:val="Default"/>
        <w:jc w:val="center"/>
        <w:rPr>
          <w:rFonts w:ascii="Arial Narrow" w:hAnsi="Arial Narrow"/>
          <w:b/>
          <w:color w:val="auto"/>
          <w:sz w:val="22"/>
          <w:szCs w:val="22"/>
        </w:rPr>
      </w:pPr>
    </w:p>
    <w:p w:rsidR="00692261" w:rsidRPr="002D003D" w:rsidRDefault="00692261" w:rsidP="00692261">
      <w:pPr>
        <w:pStyle w:val="Default"/>
        <w:jc w:val="center"/>
        <w:rPr>
          <w:rFonts w:ascii="Arial Narrow" w:hAnsi="Arial Narrow"/>
          <w:b/>
          <w:color w:val="auto"/>
          <w:sz w:val="22"/>
          <w:szCs w:val="22"/>
        </w:rPr>
      </w:pPr>
      <w:r w:rsidRPr="002D003D">
        <w:rPr>
          <w:rFonts w:ascii="Arial Narrow" w:hAnsi="Arial Narrow"/>
          <w:b/>
          <w:color w:val="auto"/>
          <w:sz w:val="22"/>
          <w:szCs w:val="22"/>
        </w:rPr>
        <w:t>DECRETA:</w:t>
      </w:r>
    </w:p>
    <w:p w:rsidR="00692261" w:rsidRPr="002D003D" w:rsidRDefault="00692261" w:rsidP="00692261">
      <w:pPr>
        <w:pStyle w:val="Default"/>
        <w:jc w:val="both"/>
        <w:rPr>
          <w:rFonts w:ascii="Arial Narrow" w:hAnsi="Arial Narrow"/>
          <w:b/>
          <w:color w:val="auto"/>
          <w:sz w:val="22"/>
          <w:szCs w:val="22"/>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1°. </w:t>
      </w:r>
      <w:r w:rsidRPr="002D003D">
        <w:rPr>
          <w:rFonts w:ascii="Arial Narrow" w:eastAsia="Times New Roman" w:hAnsi="Arial Narrow" w:cs="Times New Roman"/>
          <w:b/>
          <w:iCs/>
          <w:color w:val="000000"/>
          <w:lang w:val="es-ES_tradnl" w:eastAsia="es-CO"/>
        </w:rPr>
        <w:t>Objeto</w:t>
      </w:r>
      <w:r w:rsidRPr="002D003D">
        <w:rPr>
          <w:rFonts w:ascii="Arial Narrow" w:eastAsia="Times New Roman" w:hAnsi="Arial Narrow" w:cs="Times New Roman"/>
          <w:b/>
          <w:color w:val="000000"/>
          <w:lang w:val="es-ES_tradnl" w:eastAsia="es-CO"/>
        </w:rPr>
        <w:t>.</w:t>
      </w:r>
      <w:r w:rsidRPr="002D003D">
        <w:rPr>
          <w:rFonts w:ascii="Arial Narrow" w:eastAsia="Times New Roman" w:hAnsi="Arial Narrow" w:cs="Times New Roman"/>
          <w:color w:val="000000"/>
          <w:lang w:val="es-ES_tradnl" w:eastAsia="es-CO"/>
        </w:rPr>
        <w:t xml:space="preserve"> La presente ley tiene por objeto modernizar y adecuar la normativa existente a la necesidad de fortalecer la lucha contra la competencia desleal realizada por personas y organizaciones incursas en operaciones ilegales de contrabando, lavado de activos y defraudación fiscal.</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La ley moderniza y adecua la normativa necesaria para prevenir, controlar y sancionar el contrabando, la defraudación fiscal y el favorecimiento de esas conductas; para fortalecer la capacidad institucional del Estado; para establecer mecanismos que faciliten que los autores y organizaciones dedicadas o relacionadas con este tipo de actividades sean procesadas y sancionadas por las autoridades competentes; y para garantizar la adopción de medidas patrimoniales que disuadan y castiguen el desarrollo de esas conductas.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center"/>
        <w:textAlignment w:val="center"/>
        <w:rPr>
          <w:rFonts w:ascii="Arial Narrow" w:eastAsia="Times New Roman" w:hAnsi="Arial Narrow" w:cs="Times New Roman"/>
          <w:b/>
          <w:color w:val="000000"/>
          <w:lang w:eastAsia="es-CO"/>
        </w:rPr>
      </w:pPr>
      <w:r w:rsidRPr="002D003D">
        <w:rPr>
          <w:rFonts w:ascii="Arial Narrow" w:eastAsia="Times New Roman" w:hAnsi="Arial Narrow" w:cs="Times New Roman"/>
          <w:b/>
          <w:color w:val="000000"/>
          <w:lang w:val="es-ES_tradnl" w:eastAsia="es-CO"/>
        </w:rPr>
        <w:t>CAPÍTULO I</w:t>
      </w:r>
    </w:p>
    <w:p w:rsidR="00692261" w:rsidRPr="002D003D" w:rsidRDefault="00692261" w:rsidP="00692261">
      <w:pPr>
        <w:spacing w:after="0" w:line="240" w:lineRule="auto"/>
        <w:jc w:val="center"/>
        <w:textAlignment w:val="center"/>
        <w:rPr>
          <w:rFonts w:ascii="Arial Narrow" w:eastAsia="Times New Roman" w:hAnsi="Arial Narrow" w:cs="Times New Roman"/>
          <w:b/>
          <w:bCs/>
          <w:color w:val="000000"/>
          <w:lang w:val="es-ES_tradnl" w:eastAsia="es-CO"/>
        </w:rPr>
      </w:pPr>
      <w:r w:rsidRPr="002D003D">
        <w:rPr>
          <w:rFonts w:ascii="Arial Narrow" w:eastAsia="Times New Roman" w:hAnsi="Arial Narrow" w:cs="Times New Roman"/>
          <w:b/>
          <w:bCs/>
          <w:color w:val="000000"/>
          <w:lang w:val="es-ES_tradnl" w:eastAsia="es-CO"/>
        </w:rPr>
        <w:t>Disposiciones penales y procesales penales</w:t>
      </w:r>
    </w:p>
    <w:p w:rsidR="00692261" w:rsidRPr="002D003D" w:rsidRDefault="00692261" w:rsidP="00692261">
      <w:pPr>
        <w:spacing w:after="0" w:line="240" w:lineRule="auto"/>
        <w:jc w:val="center"/>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b/>
          <w:i/>
          <w:color w:val="000000"/>
          <w:lang w:val="es-ES_tradnl" w:eastAsia="es-CO"/>
        </w:rPr>
      </w:pPr>
      <w:r w:rsidRPr="002D003D">
        <w:rPr>
          <w:rFonts w:ascii="Arial Narrow" w:eastAsia="Times New Roman" w:hAnsi="Arial Narrow" w:cs="Times New Roman"/>
          <w:b/>
          <w:color w:val="000000"/>
          <w:lang w:val="es-ES_tradnl" w:eastAsia="es-CO"/>
        </w:rPr>
        <w:t xml:space="preserve">Artículo 2°. </w:t>
      </w:r>
      <w:r w:rsidRPr="00642F87">
        <w:rPr>
          <w:rFonts w:ascii="Arial Narrow" w:eastAsia="Times New Roman" w:hAnsi="Arial Narrow" w:cs="Times New Roman"/>
          <w:b/>
          <w:color w:val="000000"/>
          <w:u w:val="single"/>
          <w:lang w:val="es-ES_tradnl" w:eastAsia="es-CO"/>
        </w:rPr>
        <w:t>Las penas privativas de otros derechos.</w:t>
      </w:r>
      <w:r>
        <w:rPr>
          <w:rFonts w:ascii="Arial Narrow" w:eastAsia="Times New Roman" w:hAnsi="Arial Narrow" w:cs="Times New Roman"/>
          <w:b/>
          <w:color w:val="000000"/>
          <w:lang w:val="es-ES_tradnl" w:eastAsia="es-CO"/>
        </w:rPr>
        <w:t xml:space="preserve"> </w:t>
      </w:r>
      <w:r w:rsidRPr="00466F0E">
        <w:rPr>
          <w:rFonts w:ascii="Arial Narrow" w:eastAsia="Times New Roman" w:hAnsi="Arial Narrow" w:cs="Times New Roman"/>
          <w:color w:val="000000"/>
          <w:lang w:val="es-ES_tradnl" w:eastAsia="es-CO"/>
        </w:rPr>
        <w:t>Modifíquese el numeral 3 del artículo 43 de la Ley 599 de 2000</w:t>
      </w:r>
      <w:r w:rsidRPr="002D003D">
        <w:rPr>
          <w:rFonts w:ascii="Arial Narrow" w:eastAsia="Times New Roman" w:hAnsi="Arial Narrow" w:cs="Times New Roman"/>
          <w:i/>
          <w:color w:val="000000"/>
          <w:lang w:val="es-ES_tradnl" w:eastAsia="es-CO"/>
        </w:rPr>
        <w:t>, el cual quedará así:</w:t>
      </w:r>
    </w:p>
    <w:p w:rsidR="00692261" w:rsidRDefault="00692261" w:rsidP="00692261">
      <w:pPr>
        <w:spacing w:after="0" w:line="240" w:lineRule="auto"/>
        <w:jc w:val="both"/>
        <w:textAlignment w:val="center"/>
        <w:rPr>
          <w:rFonts w:ascii="Arial Narrow" w:eastAsia="Times New Roman" w:hAnsi="Arial Narrow" w:cs="Times New Roman"/>
          <w:i/>
          <w:color w:val="000000"/>
          <w:lang w:eastAsia="es-CO"/>
        </w:rPr>
      </w:pPr>
    </w:p>
    <w:p w:rsidR="00692261" w:rsidRPr="00642F87" w:rsidRDefault="00692261" w:rsidP="00692261">
      <w:pPr>
        <w:spacing w:after="0" w:line="240" w:lineRule="auto"/>
        <w:jc w:val="both"/>
        <w:textAlignment w:val="center"/>
        <w:rPr>
          <w:rFonts w:ascii="Arial Narrow" w:eastAsia="Times New Roman" w:hAnsi="Arial Narrow" w:cs="Times New Roman"/>
          <w:i/>
          <w:color w:val="000000"/>
          <w:u w:val="single"/>
          <w:lang w:eastAsia="es-CO"/>
        </w:rPr>
      </w:pPr>
      <w:r w:rsidRPr="00642F87">
        <w:rPr>
          <w:rFonts w:ascii="Arial Narrow" w:eastAsia="Times New Roman" w:hAnsi="Arial Narrow" w:cs="Times New Roman"/>
          <w:i/>
          <w:color w:val="000000"/>
          <w:u w:val="single"/>
          <w:lang w:eastAsia="es-CO"/>
        </w:rPr>
        <w:t>Artículo 43. (…)</w:t>
      </w:r>
    </w:p>
    <w:p w:rsidR="00692261" w:rsidRPr="00466F0E"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“3. La inhabilitación para el ejercicio de profesión, arte, oficio, industria o comercio, bien sea de forma directa o indirecta en calidad de administrador de una sociedad, entidad sin ánimo de lucro o cualquier tipo de ente económico, nacional o extranjero.</w:t>
      </w:r>
    </w:p>
    <w:p w:rsidR="00692261" w:rsidRPr="00642F87" w:rsidRDefault="00692261" w:rsidP="00692261">
      <w:pPr>
        <w:spacing w:after="0" w:line="240" w:lineRule="auto"/>
        <w:jc w:val="both"/>
        <w:textAlignment w:val="center"/>
        <w:rPr>
          <w:rFonts w:ascii="Arial Narrow" w:eastAsia="Times New Roman" w:hAnsi="Arial Narrow" w:cs="Times New Roman"/>
          <w:i/>
          <w:color w:val="000000"/>
          <w:u w:val="single"/>
          <w:lang w:eastAsia="es-CO"/>
        </w:rPr>
      </w:pPr>
      <w:r w:rsidRPr="00642F87">
        <w:rPr>
          <w:rFonts w:ascii="Arial Narrow" w:eastAsia="Times New Roman" w:hAnsi="Arial Narrow" w:cs="Times New Roman"/>
          <w:i/>
          <w:iCs/>
          <w:color w:val="000000"/>
          <w:u w:val="single"/>
          <w:lang w:val="es-ES_tradnl" w:eastAsia="es-CO"/>
        </w:rPr>
        <w:t>(…)”</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b/>
          <w:color w:val="000000"/>
          <w:lang w:val="es-ES_tradnl" w:eastAsia="es-CO"/>
        </w:rPr>
      </w:pPr>
      <w:r w:rsidRPr="002D003D">
        <w:rPr>
          <w:rFonts w:ascii="Arial Narrow" w:eastAsia="Times New Roman" w:hAnsi="Arial Narrow" w:cs="Times New Roman"/>
          <w:b/>
          <w:color w:val="000000"/>
          <w:lang w:val="es-ES_tradnl" w:eastAsia="es-CO"/>
        </w:rPr>
        <w:t>Artículo 3°.</w:t>
      </w:r>
      <w:r w:rsidRPr="002D003D">
        <w:rPr>
          <w:rFonts w:ascii="Arial Narrow" w:eastAsia="Times New Roman" w:hAnsi="Arial Narrow" w:cs="Times New Roman"/>
          <w:color w:val="000000"/>
          <w:lang w:val="es-ES_tradnl" w:eastAsia="es-CO"/>
        </w:rPr>
        <w:t xml:space="preserve"> </w:t>
      </w:r>
      <w:r w:rsidRPr="00642F87">
        <w:rPr>
          <w:rFonts w:ascii="Arial Narrow" w:eastAsia="Times New Roman" w:hAnsi="Arial Narrow" w:cs="Times New Roman"/>
          <w:b/>
          <w:color w:val="000000"/>
          <w:u w:val="single"/>
          <w:lang w:val="es-ES_tradnl" w:eastAsia="es-CO"/>
        </w:rPr>
        <w:t>La inhabilitación para el ejercicio de profesión, arte, oficio, industria o comercio.</w:t>
      </w:r>
      <w:r w:rsidRPr="00642F87">
        <w:rPr>
          <w:rFonts w:ascii="Arial Narrow" w:eastAsia="Times New Roman" w:hAnsi="Arial Narrow" w:cs="Times New Roman"/>
          <w:color w:val="000000"/>
          <w:u w:val="single"/>
          <w:lang w:val="es-ES_tradnl" w:eastAsia="es-CO"/>
        </w:rPr>
        <w:t xml:space="preserve"> </w:t>
      </w:r>
      <w:r w:rsidRPr="00FD14E2">
        <w:rPr>
          <w:rFonts w:ascii="Arial Narrow" w:eastAsia="Times New Roman" w:hAnsi="Arial Narrow" w:cs="Times New Roman"/>
          <w:color w:val="000000"/>
          <w:lang w:val="es-ES_tradnl" w:eastAsia="es-CO"/>
        </w:rPr>
        <w:t>Modifíquese el artículo 46 de la Ley 599 de 2000, el cual</w:t>
      </w:r>
      <w:r w:rsidRPr="002D003D">
        <w:rPr>
          <w:rFonts w:ascii="Arial Narrow" w:eastAsia="Times New Roman" w:hAnsi="Arial Narrow" w:cs="Times New Roman"/>
          <w:color w:val="000000"/>
          <w:lang w:val="es-ES_tradnl" w:eastAsia="es-CO"/>
        </w:rPr>
        <w:t xml:space="preserve"> quedará así:</w:t>
      </w:r>
    </w:p>
    <w:p w:rsidR="00692261" w:rsidRDefault="00692261" w:rsidP="00692261">
      <w:pPr>
        <w:spacing w:after="0" w:line="240" w:lineRule="auto"/>
        <w:jc w:val="both"/>
        <w:textAlignment w:val="center"/>
        <w:rPr>
          <w:rFonts w:ascii="Arial Narrow" w:eastAsia="Times New Roman" w:hAnsi="Arial Narrow" w:cs="Times New Roman"/>
          <w:i/>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642F87">
        <w:rPr>
          <w:rFonts w:ascii="Arial Narrow" w:eastAsia="Times New Roman" w:hAnsi="Arial Narrow" w:cs="Times New Roman"/>
          <w:i/>
          <w:color w:val="000000"/>
          <w:u w:val="single"/>
          <w:lang w:eastAsia="es-CO"/>
        </w:rPr>
        <w:t>“Artículo 46. La inhabilitación para el ejercicio de profesión, arte, oficio, industria o comercio.</w:t>
      </w:r>
      <w:r>
        <w:rPr>
          <w:rFonts w:ascii="Arial Narrow" w:eastAsia="Times New Roman" w:hAnsi="Arial Narrow" w:cs="Times New Roman"/>
          <w:i/>
          <w:color w:val="000000"/>
          <w:u w:val="single"/>
          <w:lang w:eastAsia="es-CO"/>
        </w:rPr>
        <w:t xml:space="preserve"> </w:t>
      </w:r>
      <w:r w:rsidRPr="002D003D">
        <w:rPr>
          <w:rFonts w:ascii="Arial Narrow" w:eastAsia="Times New Roman" w:hAnsi="Arial Narrow" w:cs="Times New Roman"/>
          <w:i/>
          <w:iCs/>
          <w:color w:val="000000"/>
          <w:lang w:val="es-ES_tradnl" w:eastAsia="es-CO"/>
        </w:rPr>
        <w:t>La pena de inhabilitación para el ejercicio de profesión, arte, oficio, industria o comercio, se impondrá por el mismo tiempo de la pena de prisión impuesta, siempre que la infracción se cometa con abuso del ejercicio de cualquiera de las mencionadas actividades, o contraviniendo las obligaciones que de su ejercicio se deriven.</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Default="00692261" w:rsidP="00692261">
      <w:pPr>
        <w:spacing w:after="0" w:line="240" w:lineRule="auto"/>
        <w:jc w:val="both"/>
        <w:textAlignment w:val="center"/>
        <w:rPr>
          <w:rFonts w:ascii="Arial Narrow" w:eastAsia="Times New Roman" w:hAnsi="Arial Narrow" w:cs="Times New Roman"/>
          <w:i/>
          <w:iCs/>
          <w:strike/>
          <w:color w:val="000000"/>
          <w:lang w:val="es-ES_tradnl" w:eastAsia="es-CO"/>
        </w:rPr>
      </w:pPr>
      <w:r w:rsidRPr="00642F87">
        <w:rPr>
          <w:rFonts w:ascii="Arial Narrow" w:eastAsia="Times New Roman" w:hAnsi="Arial Narrow" w:cs="Times New Roman"/>
          <w:i/>
          <w:iCs/>
          <w:strike/>
          <w:color w:val="000000"/>
          <w:lang w:val="es-ES_tradnl" w:eastAsia="es-CO"/>
        </w:rPr>
        <w:t>En todo caso y sin perjuicio de los preacuerdos y negociaciones entre la Fiscalía y el indiciado acusado, el juez les impondrá esta pena a quienes se les condene por los delitos contemplados en los artículos 319 a 323 de este Código.</w:t>
      </w:r>
    </w:p>
    <w:p w:rsidR="00ED43BD" w:rsidRPr="00642F87" w:rsidRDefault="00ED43BD" w:rsidP="00692261">
      <w:pPr>
        <w:spacing w:after="0" w:line="240" w:lineRule="auto"/>
        <w:jc w:val="both"/>
        <w:textAlignment w:val="center"/>
        <w:rPr>
          <w:rFonts w:ascii="Arial Narrow" w:eastAsia="Times New Roman" w:hAnsi="Arial Narrow" w:cs="Times New Roman"/>
          <w:strike/>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i/>
          <w:iCs/>
          <w:color w:val="000000"/>
          <w:lang w:val="es-ES_tradnl" w:eastAsia="es-CO"/>
        </w:rPr>
        <w:t>En firme la sentencia que impusiere esta pena, el juez la comunicará a la respectiva Cámara de Comercio para su inclusión en el Registro Único Empresarial (RUES) o el que haga sus veces, a la Dirección de Impuestos y Aduanas Nacionales, y demás autoridades encargadas del registro de comercio, según sea la profesión, arte u oficio del condenado.”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p>
    <w:p w:rsidR="00692261" w:rsidRPr="00A25FA1"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4°.</w:t>
      </w:r>
      <w:r w:rsidRPr="002D003D">
        <w:rPr>
          <w:rFonts w:ascii="Arial Narrow" w:eastAsia="Times New Roman" w:hAnsi="Arial Narrow" w:cs="Times New Roman"/>
          <w:color w:val="000000"/>
          <w:lang w:val="es-ES_tradnl" w:eastAsia="es-CO"/>
        </w:rPr>
        <w:t xml:space="preserve"> </w:t>
      </w:r>
      <w:r w:rsidRPr="00642F87">
        <w:rPr>
          <w:rFonts w:ascii="Arial Narrow" w:eastAsia="Times New Roman" w:hAnsi="Arial Narrow" w:cs="Times New Roman"/>
          <w:b/>
          <w:color w:val="000000"/>
          <w:u w:val="single"/>
          <w:lang w:val="es-ES_tradnl" w:eastAsia="es-CO"/>
        </w:rPr>
        <w:t>Contrabando.</w:t>
      </w:r>
      <w:r w:rsidRPr="00A25FA1">
        <w:rPr>
          <w:rFonts w:ascii="Arial Narrow" w:eastAsia="Times New Roman" w:hAnsi="Arial Narrow" w:cs="Times New Roman"/>
          <w:b/>
          <w:color w:val="000000"/>
          <w:lang w:val="es-ES_tradnl" w:eastAsia="es-CO"/>
        </w:rPr>
        <w:t xml:space="preserve"> </w:t>
      </w:r>
      <w:r w:rsidRPr="00A25FA1">
        <w:rPr>
          <w:rFonts w:ascii="Arial Narrow" w:eastAsia="Times New Roman" w:hAnsi="Arial Narrow" w:cs="Times New Roman"/>
          <w:color w:val="000000"/>
          <w:lang w:val="es-ES_tradnl" w:eastAsia="es-CO"/>
        </w:rPr>
        <w:t>Modifíquese el artículo 319 de la Ley 599 de 2000, el cual quedará así:</w:t>
      </w:r>
    </w:p>
    <w:p w:rsidR="00692261" w:rsidRPr="002D003D" w:rsidRDefault="00692261" w:rsidP="00692261">
      <w:pPr>
        <w:spacing w:after="0" w:line="240" w:lineRule="auto"/>
        <w:jc w:val="both"/>
        <w:textAlignment w:val="center"/>
        <w:rPr>
          <w:rFonts w:ascii="Arial Narrow" w:eastAsia="Times New Roman" w:hAnsi="Arial Narrow" w:cs="Times New Roman"/>
          <w:b/>
          <w:color w:val="000000"/>
          <w:lang w:val="es-ES_tradnl" w:eastAsia="es-CO"/>
        </w:rPr>
      </w:pPr>
    </w:p>
    <w:p w:rsidR="00692261"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Cs/>
          <w:color w:val="000000"/>
          <w:lang w:val="es-ES_tradnl" w:eastAsia="es-CO"/>
        </w:rPr>
        <w:t>“</w:t>
      </w:r>
      <w:r w:rsidRPr="002D003D">
        <w:rPr>
          <w:rFonts w:ascii="Arial Narrow" w:eastAsia="Times New Roman" w:hAnsi="Arial Narrow" w:cs="Times New Roman"/>
          <w:bCs/>
          <w:i/>
          <w:iCs/>
          <w:color w:val="000000"/>
          <w:lang w:val="es-ES_tradnl" w:eastAsia="es-CO"/>
        </w:rPr>
        <w:t>Artículo 319. Contrabando.</w:t>
      </w:r>
      <w:r w:rsidRPr="002D003D">
        <w:rPr>
          <w:rFonts w:ascii="Arial Narrow" w:eastAsia="Times New Roman" w:hAnsi="Arial Narrow" w:cs="Times New Roman"/>
          <w:i/>
          <w:iCs/>
          <w:color w:val="000000"/>
          <w:lang w:val="es-ES_tradnl" w:eastAsia="es-CO"/>
        </w:rPr>
        <w:t> El que introduzca o extraiga mercancías en cuantía superior a cincuenta (50) salarios mínimos legales mensuales, al o desde el territorio colombiano por lugares no habilitados</w:t>
      </w:r>
      <w:r w:rsidRPr="00642F87">
        <w:rPr>
          <w:rFonts w:ascii="Arial Narrow" w:eastAsia="Times New Roman" w:hAnsi="Arial Narrow" w:cs="Times New Roman"/>
          <w:i/>
          <w:iCs/>
          <w:color w:val="000000"/>
          <w:u w:val="single"/>
          <w:lang w:val="es-ES_tradnl" w:eastAsia="es-CO"/>
        </w:rPr>
        <w:t xml:space="preserve"> de acuerdo con la normativa aduanera vigente</w:t>
      </w:r>
      <w:r w:rsidRPr="002D003D">
        <w:rPr>
          <w:rFonts w:ascii="Arial Narrow" w:eastAsia="Times New Roman" w:hAnsi="Arial Narrow" w:cs="Times New Roman"/>
          <w:i/>
          <w:iCs/>
          <w:color w:val="000000"/>
          <w:lang w:val="es-ES_tradnl" w:eastAsia="es-CO"/>
        </w:rPr>
        <w:t xml:space="preserve">, </w:t>
      </w:r>
      <w:r w:rsidRPr="00642F87">
        <w:rPr>
          <w:rFonts w:ascii="Arial Narrow" w:eastAsia="Times New Roman" w:hAnsi="Arial Narrow" w:cs="Times New Roman"/>
          <w:i/>
          <w:iCs/>
          <w:strike/>
          <w:color w:val="000000"/>
          <w:lang w:val="es-ES_tradnl" w:eastAsia="es-CO"/>
        </w:rPr>
        <w:t>o las oculte, disimule o sustraiga de la intervención y control aduanero, o las ingrese a zona primaria sin el cumplimiento de las formalidades exigidas en la regulación aduanera</w:t>
      </w:r>
      <w:r w:rsidRPr="002D003D">
        <w:rPr>
          <w:rFonts w:ascii="Arial Narrow" w:eastAsia="Times New Roman" w:hAnsi="Arial Narrow" w:cs="Times New Roman"/>
          <w:i/>
          <w:iCs/>
          <w:color w:val="000000"/>
          <w:lang w:val="es-ES_tradnl" w:eastAsia="es-CO"/>
        </w:rPr>
        <w:t xml:space="preserve">, incurrirá en prisión de cuatro (4) a ocho (8) años y multa del doscientos (200%) al trescientos (300%) por ciento del </w:t>
      </w:r>
      <w:r w:rsidRPr="00642F87">
        <w:rPr>
          <w:rFonts w:ascii="Arial Narrow" w:eastAsia="Times New Roman" w:hAnsi="Arial Narrow" w:cs="Times New Roman"/>
          <w:i/>
          <w:iCs/>
          <w:strike/>
          <w:color w:val="000000"/>
          <w:lang w:val="es-ES_tradnl" w:eastAsia="es-CO"/>
        </w:rPr>
        <w:t xml:space="preserve">avalúo </w:t>
      </w:r>
      <w:r w:rsidRPr="00642F87">
        <w:rPr>
          <w:rFonts w:ascii="Arial Narrow" w:eastAsia="Times New Roman" w:hAnsi="Arial Narrow" w:cs="Times New Roman"/>
          <w:i/>
          <w:iCs/>
          <w:color w:val="000000"/>
          <w:u w:val="single"/>
          <w:lang w:val="es-ES_tradnl" w:eastAsia="es-CO"/>
        </w:rPr>
        <w:t>valor aduanero</w:t>
      </w:r>
      <w:r>
        <w:rPr>
          <w:rFonts w:ascii="Arial Narrow" w:eastAsia="Times New Roman" w:hAnsi="Arial Narrow" w:cs="Times New Roman"/>
          <w:i/>
          <w:iCs/>
          <w:color w:val="000000"/>
          <w:lang w:val="es-ES_tradnl" w:eastAsia="es-CO"/>
        </w:rPr>
        <w:t xml:space="preserve"> </w:t>
      </w:r>
      <w:r w:rsidRPr="002D003D">
        <w:rPr>
          <w:rFonts w:ascii="Arial Narrow" w:eastAsia="Times New Roman" w:hAnsi="Arial Narrow" w:cs="Times New Roman"/>
          <w:i/>
          <w:iCs/>
          <w:color w:val="000000"/>
          <w:lang w:val="es-ES_tradnl" w:eastAsia="es-CO"/>
        </w:rPr>
        <w:t>de los bienes</w:t>
      </w:r>
      <w:r w:rsidRPr="00642F87">
        <w:rPr>
          <w:rFonts w:ascii="Arial Narrow" w:eastAsia="Times New Roman" w:hAnsi="Arial Narrow" w:cs="Times New Roman"/>
          <w:i/>
          <w:iCs/>
          <w:strike/>
          <w:color w:val="000000"/>
          <w:lang w:val="es-ES_tradnl" w:eastAsia="es-CO"/>
        </w:rPr>
        <w:t xml:space="preserve"> introducidos o extraídos de manera ilegal</w:t>
      </w:r>
      <w:r>
        <w:rPr>
          <w:rFonts w:ascii="Arial Narrow" w:eastAsia="Times New Roman" w:hAnsi="Arial Narrow" w:cs="Times New Roman"/>
          <w:i/>
          <w:iCs/>
          <w:color w:val="000000"/>
          <w:lang w:val="es-ES_tradnl" w:eastAsia="es-CO"/>
        </w:rPr>
        <w:t xml:space="preserve"> </w:t>
      </w:r>
      <w:r w:rsidRPr="00642F87">
        <w:rPr>
          <w:rFonts w:ascii="Arial Narrow" w:eastAsia="Times New Roman" w:hAnsi="Arial Narrow" w:cs="Times New Roman"/>
          <w:i/>
          <w:iCs/>
          <w:color w:val="000000"/>
          <w:u w:val="single"/>
          <w:lang w:val="es-ES_tradnl" w:eastAsia="es-CO"/>
        </w:rPr>
        <w:t>objeto del delito</w:t>
      </w:r>
      <w:r w:rsidRPr="002D003D">
        <w:rPr>
          <w:rFonts w:ascii="Arial Narrow" w:eastAsia="Times New Roman" w:hAnsi="Arial Narrow" w:cs="Times New Roman"/>
          <w:i/>
          <w:iCs/>
          <w:color w:val="000000"/>
          <w:lang w:val="es-ES_tradnl" w:eastAsia="es-CO"/>
        </w:rPr>
        <w:t>.</w:t>
      </w: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p>
    <w:p w:rsidR="00692261" w:rsidRPr="00642F87" w:rsidRDefault="00692261" w:rsidP="00692261">
      <w:pPr>
        <w:spacing w:after="0" w:line="240" w:lineRule="auto"/>
        <w:jc w:val="both"/>
        <w:textAlignment w:val="center"/>
        <w:rPr>
          <w:rFonts w:ascii="Arial Narrow" w:eastAsia="Times New Roman" w:hAnsi="Arial Narrow" w:cs="Times New Roman"/>
          <w:i/>
          <w:iCs/>
          <w:color w:val="000000"/>
          <w:u w:val="single"/>
          <w:lang w:val="es-ES_tradnl" w:eastAsia="es-CO"/>
        </w:rPr>
      </w:pPr>
      <w:r w:rsidRPr="00642F87">
        <w:rPr>
          <w:rFonts w:ascii="Arial Narrow" w:eastAsia="Times New Roman" w:hAnsi="Arial Narrow" w:cs="Times New Roman"/>
          <w:i/>
          <w:iCs/>
          <w:color w:val="000000"/>
          <w:u w:val="single"/>
          <w:lang w:val="es-ES_tradnl" w:eastAsia="es-CO"/>
        </w:rPr>
        <w:t>En que oculte, disimule o sustraiga de la intervención y control aduanero mercancías en cuantía superior a cincuenta (50) salarios mínimos legales mensuales, o las ingrese a zona primaria definida en la normativa aduanera vigente sin el cumplimiento de las formalidades exigidas en la regulación aduanera, incurrirá en la misma pena de prisión y multa descrita en el inciso anterior,</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ED43BD" w:rsidRDefault="00692261" w:rsidP="00692261">
      <w:pPr>
        <w:spacing w:after="0" w:line="240" w:lineRule="auto"/>
        <w:jc w:val="both"/>
        <w:textAlignment w:val="center"/>
        <w:rPr>
          <w:rFonts w:ascii="Arial Narrow" w:eastAsia="Times New Roman" w:hAnsi="Arial Narrow" w:cs="Times New Roman"/>
          <w:i/>
          <w:iCs/>
          <w:color w:val="000000"/>
          <w:u w:val="single"/>
          <w:lang w:val="es-ES_tradnl" w:eastAsia="es-CO"/>
        </w:rPr>
      </w:pPr>
      <w:r w:rsidRPr="002D003D">
        <w:rPr>
          <w:rFonts w:ascii="Arial Narrow" w:eastAsia="Times New Roman" w:hAnsi="Arial Narrow" w:cs="Times New Roman"/>
          <w:i/>
          <w:iCs/>
          <w:color w:val="000000"/>
          <w:lang w:val="es-ES_tradnl" w:eastAsia="es-CO"/>
        </w:rPr>
        <w:t>Si la</w:t>
      </w:r>
      <w:r w:rsidRPr="00642F87">
        <w:rPr>
          <w:rFonts w:ascii="Arial Narrow" w:eastAsia="Times New Roman" w:hAnsi="Arial Narrow" w:cs="Times New Roman"/>
          <w:i/>
          <w:iCs/>
          <w:color w:val="000000"/>
          <w:u w:val="single"/>
          <w:lang w:val="es-ES_tradnl" w:eastAsia="es-CO"/>
        </w:rPr>
        <w:t>s</w:t>
      </w:r>
      <w:r w:rsidRPr="002D003D">
        <w:rPr>
          <w:rFonts w:ascii="Arial Narrow" w:eastAsia="Times New Roman" w:hAnsi="Arial Narrow" w:cs="Times New Roman"/>
          <w:i/>
          <w:iCs/>
          <w:color w:val="000000"/>
          <w:lang w:val="es-ES_tradnl" w:eastAsia="es-CO"/>
        </w:rPr>
        <w:t xml:space="preserve"> conducta</w:t>
      </w:r>
      <w:r w:rsidRPr="00642F87">
        <w:rPr>
          <w:rFonts w:ascii="Arial Narrow" w:eastAsia="Times New Roman" w:hAnsi="Arial Narrow" w:cs="Times New Roman"/>
          <w:i/>
          <w:iCs/>
          <w:color w:val="000000"/>
          <w:u w:val="single"/>
          <w:lang w:val="es-ES_tradnl" w:eastAsia="es-CO"/>
        </w:rPr>
        <w:t>s</w:t>
      </w:r>
      <w:r w:rsidRPr="002D003D">
        <w:rPr>
          <w:rFonts w:ascii="Arial Narrow" w:eastAsia="Times New Roman" w:hAnsi="Arial Narrow" w:cs="Times New Roman"/>
          <w:i/>
          <w:iCs/>
          <w:color w:val="000000"/>
          <w:lang w:val="es-ES_tradnl" w:eastAsia="es-CO"/>
        </w:rPr>
        <w:t xml:space="preserve"> descrita</w:t>
      </w:r>
      <w:r w:rsidRPr="00642F87">
        <w:rPr>
          <w:rFonts w:ascii="Arial Narrow" w:eastAsia="Times New Roman" w:hAnsi="Arial Narrow" w:cs="Times New Roman"/>
          <w:i/>
          <w:iCs/>
          <w:color w:val="000000"/>
          <w:u w:val="single"/>
          <w:lang w:val="es-ES_tradnl" w:eastAsia="es-CO"/>
        </w:rPr>
        <w:t>s</w:t>
      </w:r>
      <w:r w:rsidRPr="002D003D">
        <w:rPr>
          <w:rFonts w:ascii="Arial Narrow" w:eastAsia="Times New Roman" w:hAnsi="Arial Narrow" w:cs="Times New Roman"/>
          <w:i/>
          <w:iCs/>
          <w:color w:val="000000"/>
          <w:lang w:val="es-ES_tradnl" w:eastAsia="es-CO"/>
        </w:rPr>
        <w:t xml:space="preserve"> en </w:t>
      </w:r>
      <w:r w:rsidRPr="00642F87">
        <w:rPr>
          <w:rFonts w:ascii="Arial Narrow" w:eastAsia="Times New Roman" w:hAnsi="Arial Narrow" w:cs="Times New Roman"/>
          <w:i/>
          <w:iCs/>
          <w:strike/>
          <w:color w:val="000000"/>
          <w:lang w:val="es-ES_tradnl" w:eastAsia="es-CO"/>
        </w:rPr>
        <w:t>e</w:t>
      </w:r>
      <w:r w:rsidRPr="002D003D">
        <w:rPr>
          <w:rFonts w:ascii="Arial Narrow" w:eastAsia="Times New Roman" w:hAnsi="Arial Narrow" w:cs="Times New Roman"/>
          <w:i/>
          <w:iCs/>
          <w:color w:val="000000"/>
          <w:lang w:val="es-ES_tradnl" w:eastAsia="es-CO"/>
        </w:rPr>
        <w:t>l</w:t>
      </w:r>
      <w:r w:rsidRPr="00642F87">
        <w:rPr>
          <w:rFonts w:ascii="Arial Narrow" w:eastAsia="Times New Roman" w:hAnsi="Arial Narrow" w:cs="Times New Roman"/>
          <w:i/>
          <w:iCs/>
          <w:color w:val="000000"/>
          <w:u w:val="single"/>
          <w:lang w:val="es-ES_tradnl" w:eastAsia="es-CO"/>
        </w:rPr>
        <w:t>os</w:t>
      </w:r>
      <w:r w:rsidRPr="002D003D">
        <w:rPr>
          <w:rFonts w:ascii="Arial Narrow" w:eastAsia="Times New Roman" w:hAnsi="Arial Narrow" w:cs="Times New Roman"/>
          <w:i/>
          <w:iCs/>
          <w:color w:val="000000"/>
          <w:lang w:val="es-ES_tradnl" w:eastAsia="es-CO"/>
        </w:rPr>
        <w:t xml:space="preserve"> inciso</w:t>
      </w:r>
      <w:r w:rsidRPr="00642F87">
        <w:rPr>
          <w:rFonts w:ascii="Arial Narrow" w:eastAsia="Times New Roman" w:hAnsi="Arial Narrow" w:cs="Times New Roman"/>
          <w:i/>
          <w:iCs/>
          <w:color w:val="000000"/>
          <w:u w:val="single"/>
          <w:lang w:val="es-ES_tradnl" w:eastAsia="es-CO"/>
        </w:rPr>
        <w:t>s</w:t>
      </w:r>
      <w:r w:rsidRPr="002D003D">
        <w:rPr>
          <w:rFonts w:ascii="Arial Narrow" w:eastAsia="Times New Roman" w:hAnsi="Arial Narrow" w:cs="Times New Roman"/>
          <w:i/>
          <w:iCs/>
          <w:color w:val="000000"/>
          <w:lang w:val="es-ES_tradnl" w:eastAsia="es-CO"/>
        </w:rPr>
        <w:t xml:space="preserve"> anterior</w:t>
      </w:r>
      <w:r w:rsidRPr="00642F87">
        <w:rPr>
          <w:rFonts w:ascii="Arial Narrow" w:eastAsia="Times New Roman" w:hAnsi="Arial Narrow" w:cs="Times New Roman"/>
          <w:i/>
          <w:iCs/>
          <w:color w:val="000000"/>
          <w:u w:val="single"/>
          <w:lang w:val="es-ES_tradnl" w:eastAsia="es-CO"/>
        </w:rPr>
        <w:t>es</w:t>
      </w:r>
      <w:r w:rsidRPr="002D003D">
        <w:rPr>
          <w:rFonts w:ascii="Arial Narrow" w:eastAsia="Times New Roman" w:hAnsi="Arial Narrow" w:cs="Times New Roman"/>
          <w:i/>
          <w:iCs/>
          <w:color w:val="000000"/>
          <w:lang w:val="es-ES_tradnl" w:eastAsia="es-CO"/>
        </w:rPr>
        <w:t xml:space="preserve"> recae</w:t>
      </w:r>
      <w:r w:rsidRPr="00642F87">
        <w:rPr>
          <w:rFonts w:ascii="Arial Narrow" w:eastAsia="Times New Roman" w:hAnsi="Arial Narrow" w:cs="Times New Roman"/>
          <w:i/>
          <w:iCs/>
          <w:color w:val="000000"/>
          <w:u w:val="single"/>
          <w:lang w:val="es-ES_tradnl" w:eastAsia="es-CO"/>
        </w:rPr>
        <w:t>n</w:t>
      </w:r>
      <w:r w:rsidRPr="002D003D">
        <w:rPr>
          <w:rFonts w:ascii="Arial Narrow" w:eastAsia="Times New Roman" w:hAnsi="Arial Narrow" w:cs="Times New Roman"/>
          <w:i/>
          <w:iCs/>
          <w:color w:val="000000"/>
          <w:lang w:val="es-ES_tradnl" w:eastAsia="es-CO"/>
        </w:rPr>
        <w:t xml:space="preserve"> sobre mercancías </w:t>
      </w:r>
      <w:r w:rsidRPr="00642F87">
        <w:rPr>
          <w:rFonts w:ascii="Arial Narrow" w:eastAsia="Times New Roman" w:hAnsi="Arial Narrow" w:cs="Times New Roman"/>
          <w:i/>
          <w:iCs/>
          <w:color w:val="000000"/>
          <w:u w:val="single"/>
          <w:lang w:val="es-ES_tradnl" w:eastAsia="es-CO"/>
        </w:rPr>
        <w:t>en cuantía superior</w:t>
      </w:r>
      <w:r w:rsidRPr="002D003D">
        <w:rPr>
          <w:rFonts w:ascii="Arial Narrow" w:eastAsia="Times New Roman" w:hAnsi="Arial Narrow" w:cs="Times New Roman"/>
          <w:i/>
          <w:iCs/>
          <w:color w:val="000000"/>
          <w:lang w:val="es-ES_tradnl" w:eastAsia="es-CO"/>
        </w:rPr>
        <w:t xml:space="preserve"> </w:t>
      </w:r>
      <w:r w:rsidRPr="00642F87">
        <w:rPr>
          <w:rFonts w:ascii="Arial Narrow" w:eastAsia="Times New Roman" w:hAnsi="Arial Narrow" w:cs="Times New Roman"/>
          <w:i/>
          <w:iCs/>
          <w:strike/>
          <w:color w:val="000000"/>
          <w:lang w:val="es-ES_tradnl" w:eastAsia="es-CO"/>
        </w:rPr>
        <w:t>cuyo avalúo supere</w:t>
      </w:r>
      <w:r w:rsidRPr="002D003D">
        <w:rPr>
          <w:rFonts w:ascii="Arial Narrow" w:eastAsia="Times New Roman" w:hAnsi="Arial Narrow" w:cs="Times New Roman"/>
          <w:i/>
          <w:iCs/>
          <w:color w:val="000000"/>
          <w:lang w:val="es-ES_tradnl" w:eastAsia="es-CO"/>
        </w:rPr>
        <w:t xml:space="preserve"> </w:t>
      </w:r>
      <w:r w:rsidRPr="00642F87">
        <w:rPr>
          <w:rFonts w:ascii="Arial Narrow" w:eastAsia="Times New Roman" w:hAnsi="Arial Narrow" w:cs="Times New Roman"/>
          <w:i/>
          <w:iCs/>
          <w:color w:val="000000"/>
          <w:u w:val="single"/>
          <w:lang w:val="es-ES_tradnl" w:eastAsia="es-CO"/>
        </w:rPr>
        <w:t xml:space="preserve">a </w:t>
      </w:r>
      <w:r w:rsidRPr="00642F87">
        <w:rPr>
          <w:rFonts w:ascii="Arial Narrow" w:eastAsia="Times New Roman" w:hAnsi="Arial Narrow" w:cs="Times New Roman"/>
          <w:i/>
          <w:iCs/>
          <w:strike/>
          <w:color w:val="000000"/>
          <w:lang w:val="es-ES_tradnl" w:eastAsia="es-CO"/>
        </w:rPr>
        <w:t xml:space="preserve">los </w:t>
      </w:r>
      <w:r w:rsidRPr="002D003D">
        <w:rPr>
          <w:rFonts w:ascii="Arial Narrow" w:eastAsia="Times New Roman" w:hAnsi="Arial Narrow" w:cs="Times New Roman"/>
          <w:i/>
          <w:iCs/>
          <w:color w:val="000000"/>
          <w:lang w:val="es-ES_tradnl" w:eastAsia="es-CO"/>
        </w:rPr>
        <w:t xml:space="preserve">doscientos (200) salarios mínimos legales mensuales, se impondrá una pena de nueve (9) a doce (12) años de prisión y multa del doscientos (200%) al trescientos (300%) por ciento del </w:t>
      </w:r>
      <w:r w:rsidRPr="00642F87">
        <w:rPr>
          <w:rFonts w:ascii="Arial Narrow" w:eastAsia="Times New Roman" w:hAnsi="Arial Narrow" w:cs="Times New Roman"/>
          <w:i/>
          <w:iCs/>
          <w:strike/>
          <w:color w:val="000000"/>
          <w:lang w:val="es-ES_tradnl" w:eastAsia="es-CO"/>
        </w:rPr>
        <w:t xml:space="preserve">avalúo </w:t>
      </w:r>
      <w:r w:rsidRPr="00642F87">
        <w:rPr>
          <w:rFonts w:ascii="Arial Narrow" w:eastAsia="Times New Roman" w:hAnsi="Arial Narrow" w:cs="Times New Roman"/>
          <w:i/>
          <w:iCs/>
          <w:color w:val="000000"/>
          <w:u w:val="single"/>
          <w:lang w:val="es-ES_tradnl" w:eastAsia="es-CO"/>
        </w:rPr>
        <w:t xml:space="preserve">valor aduanero </w:t>
      </w:r>
      <w:r w:rsidRPr="002D003D">
        <w:rPr>
          <w:rFonts w:ascii="Arial Narrow" w:eastAsia="Times New Roman" w:hAnsi="Arial Narrow" w:cs="Times New Roman"/>
          <w:i/>
          <w:iCs/>
          <w:color w:val="000000"/>
          <w:lang w:val="es-ES_tradnl" w:eastAsia="es-CO"/>
        </w:rPr>
        <w:t>de los bienes</w:t>
      </w:r>
      <w:r>
        <w:rPr>
          <w:rFonts w:ascii="Arial Narrow" w:eastAsia="Times New Roman" w:hAnsi="Arial Narrow" w:cs="Times New Roman"/>
          <w:i/>
          <w:iCs/>
          <w:color w:val="000000"/>
          <w:lang w:val="es-ES_tradnl" w:eastAsia="es-CO"/>
        </w:rPr>
        <w:t xml:space="preserve"> </w:t>
      </w:r>
      <w:r w:rsidR="00ED43BD">
        <w:rPr>
          <w:rFonts w:ascii="Arial Narrow" w:eastAsia="Times New Roman" w:hAnsi="Arial Narrow" w:cs="Times New Roman"/>
          <w:i/>
          <w:iCs/>
          <w:color w:val="000000"/>
          <w:u w:val="single"/>
          <w:lang w:val="es-ES_tradnl" w:eastAsia="es-CO"/>
        </w:rPr>
        <w:t xml:space="preserve">objeto del delito. </w:t>
      </w:r>
      <w:r w:rsidRPr="00642F87">
        <w:rPr>
          <w:rFonts w:ascii="Arial Narrow" w:eastAsia="Times New Roman" w:hAnsi="Arial Narrow" w:cs="Times New Roman"/>
          <w:i/>
          <w:iCs/>
          <w:strike/>
          <w:color w:val="000000"/>
          <w:lang w:val="es-ES_tradnl" w:eastAsia="es-CO"/>
        </w:rPr>
        <w:t>introducidos o sacados de manera ilegal</w:t>
      </w:r>
      <w:r w:rsidRPr="002D003D">
        <w:rPr>
          <w:rFonts w:ascii="Arial Narrow" w:eastAsia="Times New Roman" w:hAnsi="Arial Narrow" w:cs="Times New Roman"/>
          <w:i/>
          <w:iCs/>
          <w:color w:val="000000"/>
          <w:lang w:val="es-ES_tradnl" w:eastAsia="es-CO"/>
        </w:rPr>
        <w:t>.</w:t>
      </w: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p>
    <w:p w:rsidR="00692261" w:rsidRPr="00642F87" w:rsidRDefault="00692261" w:rsidP="00692261">
      <w:pPr>
        <w:spacing w:after="0" w:line="240" w:lineRule="auto"/>
        <w:jc w:val="both"/>
        <w:textAlignment w:val="center"/>
        <w:rPr>
          <w:rFonts w:ascii="Arial Narrow" w:eastAsia="Times New Roman" w:hAnsi="Arial Narrow" w:cs="Times New Roman"/>
          <w:color w:val="000000"/>
          <w:u w:val="single"/>
          <w:lang w:eastAsia="es-CO"/>
        </w:rPr>
      </w:pPr>
      <w:r w:rsidRPr="002D003D">
        <w:rPr>
          <w:rFonts w:ascii="Arial Narrow" w:eastAsia="Times New Roman" w:hAnsi="Arial Narrow" w:cs="Times New Roman"/>
          <w:i/>
          <w:iCs/>
          <w:color w:val="000000"/>
          <w:lang w:val="es-ES_tradnl" w:eastAsia="es-CO"/>
        </w:rPr>
        <w:t xml:space="preserve">Se tomará como circunstancias de agravación punitiva, que el sujeto activo tenga la calidad de Usuario Altamente Exportador (Altex), de un Usuario Aduanero Permanente (UAP), o de un Usuario u Operador de Confianza, </w:t>
      </w:r>
      <w:r w:rsidRPr="00642F87">
        <w:rPr>
          <w:rFonts w:ascii="Arial Narrow" w:eastAsia="Times New Roman" w:hAnsi="Arial Narrow" w:cs="Times New Roman"/>
          <w:i/>
          <w:iCs/>
          <w:strike/>
          <w:color w:val="000000"/>
          <w:lang w:val="es-ES_tradnl" w:eastAsia="es-CO"/>
        </w:rPr>
        <w:t xml:space="preserve">asimismo </w:t>
      </w:r>
      <w:r w:rsidRPr="00037CBE">
        <w:rPr>
          <w:rFonts w:ascii="Arial Narrow" w:eastAsia="Times New Roman" w:hAnsi="Arial Narrow" w:cs="Times New Roman"/>
          <w:i/>
          <w:iCs/>
          <w:color w:val="000000"/>
          <w:lang w:val="es-ES_tradnl" w:eastAsia="es-CO"/>
        </w:rPr>
        <w:t>de un Operador Económico Autorizado (OEA) o de cualquier operador con un régimen especial</w:t>
      </w:r>
      <w:r w:rsidRPr="00642F87">
        <w:rPr>
          <w:rFonts w:ascii="Arial Narrow" w:eastAsia="Times New Roman" w:hAnsi="Arial Narrow" w:cs="Times New Roman"/>
          <w:i/>
          <w:iCs/>
          <w:color w:val="000000"/>
          <w:u w:val="single"/>
          <w:lang w:val="es-ES_tradnl" w:eastAsia="es-CO"/>
        </w:rPr>
        <w:t xml:space="preserve"> de acuerdo con la normativa aduanera vigente</w:t>
      </w:r>
      <w:r w:rsidRPr="0034030F">
        <w:rPr>
          <w:rFonts w:ascii="Arial Narrow" w:eastAsia="Times New Roman" w:hAnsi="Arial Narrow" w:cs="Times New Roman"/>
          <w:i/>
          <w:iCs/>
          <w:color w:val="000000"/>
          <w:lang w:val="es-ES_tradnl" w:eastAsia="es-CO"/>
        </w:rPr>
        <w:t xml:space="preserve">. </w:t>
      </w:r>
      <w:r w:rsidRPr="00642F87">
        <w:rPr>
          <w:rFonts w:ascii="Arial Narrow" w:eastAsia="Times New Roman" w:hAnsi="Arial Narrow" w:cs="Times New Roman"/>
          <w:i/>
          <w:iCs/>
          <w:color w:val="000000"/>
          <w:u w:val="single"/>
          <w:lang w:val="es-ES_tradnl" w:eastAsia="es-CO"/>
        </w:rPr>
        <w:t>Asimismo será causal de mayor punibilidad la reincidencia del sujeto activo de la conducta.</w:t>
      </w:r>
      <w:r w:rsidRPr="00642F87">
        <w:rPr>
          <w:rFonts w:ascii="Arial Narrow" w:eastAsia="Times New Roman" w:hAnsi="Arial Narrow" w:cs="Times New Roman"/>
          <w:color w:val="000000"/>
          <w:u w:val="single"/>
          <w:lang w:eastAsia="es-CO"/>
        </w:rPr>
        <w:t xml:space="preserve"> </w:t>
      </w:r>
    </w:p>
    <w:p w:rsidR="00692261" w:rsidRPr="00642F87" w:rsidRDefault="00692261" w:rsidP="00692261">
      <w:pPr>
        <w:spacing w:after="0" w:line="240" w:lineRule="auto"/>
        <w:jc w:val="both"/>
        <w:textAlignment w:val="center"/>
        <w:rPr>
          <w:rFonts w:ascii="Arial Narrow" w:eastAsia="Times New Roman" w:hAnsi="Arial Narrow" w:cs="Times New Roman"/>
          <w:i/>
          <w:iCs/>
          <w:color w:val="000000"/>
          <w:u w:val="single"/>
          <w:lang w:eastAsia="es-CO"/>
        </w:rPr>
      </w:pPr>
    </w:p>
    <w:p w:rsidR="00692261" w:rsidRPr="00642F87" w:rsidRDefault="00692261" w:rsidP="00692261">
      <w:pPr>
        <w:spacing w:after="0" w:line="240" w:lineRule="auto"/>
        <w:jc w:val="both"/>
        <w:textAlignment w:val="center"/>
        <w:rPr>
          <w:rFonts w:ascii="Arial Narrow" w:eastAsia="Times New Roman" w:hAnsi="Arial Narrow" w:cs="Times New Roman"/>
          <w:strike/>
          <w:color w:val="000000"/>
          <w:lang w:eastAsia="es-CO"/>
        </w:rPr>
      </w:pPr>
      <w:r w:rsidRPr="00642F87">
        <w:rPr>
          <w:rFonts w:ascii="Arial Narrow" w:eastAsia="Times New Roman" w:hAnsi="Arial Narrow" w:cs="Times New Roman"/>
          <w:i/>
          <w:iCs/>
          <w:strike/>
          <w:color w:val="000000"/>
          <w:lang w:val="es-ES_tradnl" w:eastAsia="es-CO"/>
        </w:rPr>
        <w:t>Las penas previstas en el presente artículo se aumentarán de la mitad a las tres cuartas (3/4) partes cuando se demuestre que el sujeto activo de la conducta es reincidente.</w:t>
      </w:r>
    </w:p>
    <w:p w:rsidR="00692261" w:rsidRPr="00642F87" w:rsidRDefault="00692261" w:rsidP="00692261">
      <w:pPr>
        <w:spacing w:after="0" w:line="240" w:lineRule="auto"/>
        <w:jc w:val="both"/>
        <w:textAlignment w:val="center"/>
        <w:rPr>
          <w:rFonts w:ascii="Arial Narrow" w:eastAsia="Times New Roman" w:hAnsi="Arial Narrow" w:cs="Times New Roman"/>
          <w:b/>
          <w:bCs/>
          <w:i/>
          <w:iCs/>
          <w:strike/>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642F87">
        <w:rPr>
          <w:rFonts w:ascii="Arial Narrow" w:eastAsia="Times New Roman" w:hAnsi="Arial Narrow" w:cs="Times New Roman"/>
          <w:bCs/>
          <w:i/>
          <w:iCs/>
          <w:strike/>
          <w:color w:val="000000"/>
          <w:lang w:val="es-ES_tradnl" w:eastAsia="es-CO"/>
        </w:rPr>
        <w:t>Parágrafo 1°.</w:t>
      </w:r>
      <w:r w:rsidRPr="00642F87">
        <w:rPr>
          <w:rFonts w:ascii="Arial Narrow" w:eastAsia="Times New Roman" w:hAnsi="Arial Narrow" w:cs="Times New Roman"/>
          <w:i/>
          <w:iCs/>
          <w:strike/>
          <w:color w:val="000000"/>
          <w:lang w:val="es-ES_tradnl" w:eastAsia="es-CO"/>
        </w:rPr>
        <w:t> Los vehículos automotores que transiten en departamentos que tienen zonas de fronteras de acuerdo con lo estipulado en el artículo 85 de la Ley 633 de 2000, en concordancia con el artículo 24 de la Ley 191 de 1995, no estarán sometidos a lo establecido en este artículo.</w:t>
      </w:r>
    </w:p>
    <w:p w:rsidR="00ED43BD" w:rsidRDefault="00ED43BD" w:rsidP="00692261">
      <w:pPr>
        <w:spacing w:after="0" w:line="240" w:lineRule="auto"/>
        <w:jc w:val="both"/>
        <w:textAlignment w:val="center"/>
        <w:rPr>
          <w:rFonts w:ascii="Arial Narrow" w:eastAsia="Times New Roman" w:hAnsi="Arial Narrow" w:cs="Times New Roman"/>
          <w:bCs/>
          <w:i/>
          <w:iCs/>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bCs/>
          <w:i/>
          <w:iCs/>
          <w:color w:val="000000"/>
          <w:lang w:val="es-ES_tradnl" w:eastAsia="es-CO"/>
        </w:rPr>
        <w:t>Parágrafo</w:t>
      </w:r>
      <w:r w:rsidRPr="00642F87">
        <w:rPr>
          <w:rFonts w:ascii="Arial Narrow" w:eastAsia="Times New Roman" w:hAnsi="Arial Narrow" w:cs="Times New Roman"/>
          <w:bCs/>
          <w:i/>
          <w:iCs/>
          <w:strike/>
          <w:color w:val="000000"/>
          <w:lang w:val="es-ES_tradnl" w:eastAsia="es-CO"/>
        </w:rPr>
        <w:t xml:space="preserve"> 2°</w:t>
      </w:r>
      <w:r w:rsidRPr="002D003D">
        <w:rPr>
          <w:rFonts w:ascii="Arial Narrow" w:eastAsia="Times New Roman" w:hAnsi="Arial Narrow" w:cs="Times New Roman"/>
          <w:bCs/>
          <w:i/>
          <w:iCs/>
          <w:color w:val="000000"/>
          <w:lang w:val="es-ES_tradnl" w:eastAsia="es-CO"/>
        </w:rPr>
        <w:t>.</w:t>
      </w:r>
      <w:r w:rsidRPr="002D003D">
        <w:rPr>
          <w:rFonts w:ascii="Arial Narrow" w:eastAsia="Times New Roman" w:hAnsi="Arial Narrow" w:cs="Times New Roman"/>
          <w:i/>
          <w:iCs/>
          <w:color w:val="000000"/>
          <w:lang w:val="es-ES_tradnl" w:eastAsia="es-CO"/>
        </w:rPr>
        <w:t> La legalización de las mercancías no extingue la acción penal.”</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b/>
          <w:color w:val="000000"/>
          <w:lang w:eastAsia="es-CO"/>
        </w:rPr>
        <w:t>Artículo 5°.</w:t>
      </w:r>
      <w:r w:rsidRPr="002D003D">
        <w:rPr>
          <w:rFonts w:ascii="Arial Narrow" w:eastAsia="Times New Roman" w:hAnsi="Arial Narrow" w:cs="Times New Roman"/>
          <w:color w:val="000000"/>
          <w:lang w:eastAsia="es-CO"/>
        </w:rPr>
        <w:t xml:space="preserve"> </w:t>
      </w:r>
      <w:r w:rsidRPr="00642F87">
        <w:rPr>
          <w:rFonts w:ascii="Arial Narrow" w:eastAsia="Times New Roman" w:hAnsi="Arial Narrow" w:cs="Times New Roman"/>
          <w:b/>
          <w:bCs/>
          <w:iCs/>
          <w:color w:val="000000"/>
          <w:u w:val="single"/>
          <w:lang w:eastAsia="es-CO"/>
        </w:rPr>
        <w:t>Contrabando de hidrocarburos y sus derivados.</w:t>
      </w:r>
      <w:r w:rsidRPr="002D003D">
        <w:rPr>
          <w:rFonts w:ascii="Arial Narrow" w:hAnsi="Arial Narrow"/>
          <w:bCs/>
          <w:i/>
          <w:iCs/>
          <w:color w:val="000000"/>
          <w:lang w:eastAsia="es-CO"/>
        </w:rPr>
        <w:t xml:space="preserve"> </w:t>
      </w:r>
      <w:r w:rsidRPr="000C5B05">
        <w:rPr>
          <w:rFonts w:ascii="Arial Narrow" w:eastAsia="Times New Roman" w:hAnsi="Arial Narrow" w:cs="Times New Roman"/>
          <w:color w:val="000000"/>
          <w:lang w:eastAsia="es-CO"/>
        </w:rPr>
        <w:t xml:space="preserve">Modifíquese el artículo 319-1 de la Ley 599 de 2000, </w:t>
      </w:r>
      <w:r w:rsidRPr="00780CA2">
        <w:rPr>
          <w:rFonts w:ascii="Arial Narrow" w:eastAsia="Times New Roman" w:hAnsi="Arial Narrow" w:cs="Times New Roman"/>
          <w:color w:val="000000"/>
          <w:lang w:eastAsia="es-CO"/>
        </w:rPr>
        <w:t>el</w:t>
      </w:r>
      <w:r w:rsidRPr="002D003D">
        <w:rPr>
          <w:rFonts w:ascii="Arial Narrow" w:eastAsia="Times New Roman" w:hAnsi="Arial Narrow" w:cs="Times New Roman"/>
          <w:color w:val="000000"/>
          <w:lang w:eastAsia="es-CO"/>
        </w:rPr>
        <w:t xml:space="preserve"> cual quedará así:</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Default="00692261" w:rsidP="00692261">
      <w:pPr>
        <w:spacing w:after="0" w:line="240" w:lineRule="auto"/>
        <w:jc w:val="both"/>
        <w:textAlignment w:val="center"/>
        <w:rPr>
          <w:rFonts w:ascii="Arial Narrow" w:hAnsi="Arial Narrow"/>
          <w:i/>
          <w:iCs/>
          <w:color w:val="000000"/>
          <w:lang w:eastAsia="es-CO"/>
        </w:rPr>
      </w:pPr>
      <w:r w:rsidRPr="002D003D">
        <w:rPr>
          <w:rFonts w:ascii="Arial Narrow" w:eastAsia="Times New Roman" w:hAnsi="Arial Narrow" w:cs="Times New Roman"/>
          <w:bCs/>
          <w:i/>
          <w:iCs/>
          <w:color w:val="000000"/>
          <w:lang w:eastAsia="es-CO"/>
        </w:rPr>
        <w:t>“Artículo 319-1. Contrabando de hidrocarburos y sus derivados.</w:t>
      </w:r>
      <w:r w:rsidRPr="002D003D">
        <w:rPr>
          <w:rFonts w:ascii="Arial Narrow" w:hAnsi="Arial Narrow"/>
          <w:bCs/>
          <w:i/>
          <w:iCs/>
          <w:color w:val="000000"/>
          <w:lang w:eastAsia="es-CO"/>
        </w:rPr>
        <w:t xml:space="preserve"> </w:t>
      </w:r>
      <w:r w:rsidRPr="002D003D">
        <w:rPr>
          <w:rFonts w:ascii="Arial Narrow" w:eastAsia="Times New Roman" w:hAnsi="Arial Narrow" w:cs="Times New Roman"/>
          <w:i/>
          <w:iCs/>
          <w:color w:val="000000"/>
          <w:lang w:eastAsia="es-CO"/>
        </w:rPr>
        <w:t>El que en cantidad superior a veinte (20) galones e inferior a cincuenta (50)</w:t>
      </w:r>
      <w:r w:rsidRPr="002D003D">
        <w:rPr>
          <w:rFonts w:ascii="Arial Narrow" w:hAnsi="Arial Narrow"/>
          <w:i/>
          <w:iCs/>
          <w:color w:val="000000"/>
          <w:lang w:eastAsia="es-CO"/>
        </w:rPr>
        <w:t xml:space="preserve"> </w:t>
      </w:r>
      <w:r w:rsidRPr="002D003D">
        <w:rPr>
          <w:rFonts w:ascii="Arial Narrow" w:eastAsia="Times New Roman" w:hAnsi="Arial Narrow" w:cs="Times New Roman"/>
          <w:i/>
          <w:iCs/>
          <w:color w:val="000000"/>
          <w:lang w:eastAsia="es-CO"/>
        </w:rPr>
        <w:t>introduzca hidrocarburos o sus derivados al territorio colombiano, o los extraiga desde él, por lugares no habilitados</w:t>
      </w:r>
      <w:r w:rsidRPr="00642F87">
        <w:rPr>
          <w:rFonts w:ascii="Arial Narrow" w:eastAsia="Times New Roman" w:hAnsi="Arial Narrow" w:cs="Times New Roman"/>
          <w:i/>
          <w:iCs/>
          <w:strike/>
          <w:color w:val="000000"/>
          <w:lang w:eastAsia="es-CO"/>
        </w:rPr>
        <w:t>,</w:t>
      </w:r>
      <w:r w:rsidRPr="00642F87">
        <w:rPr>
          <w:rFonts w:ascii="Arial Narrow" w:eastAsia="Times New Roman" w:hAnsi="Arial Narrow" w:cs="Times New Roman"/>
          <w:i/>
          <w:iCs/>
          <w:color w:val="000000"/>
          <w:u w:val="single"/>
          <w:lang w:eastAsia="es-CO"/>
        </w:rPr>
        <w:t xml:space="preserve"> </w:t>
      </w:r>
      <w:r w:rsidRPr="00642F87">
        <w:rPr>
          <w:rFonts w:ascii="Arial Narrow" w:eastAsia="Times New Roman" w:hAnsi="Arial Narrow" w:cs="Times New Roman"/>
          <w:i/>
          <w:iCs/>
          <w:color w:val="000000"/>
          <w:u w:val="single"/>
          <w:lang w:val="es-ES_tradnl" w:eastAsia="es-CO"/>
        </w:rPr>
        <w:t>de acuerdo con la normativa aduanera vigente,</w:t>
      </w:r>
      <w:r w:rsidRPr="00642F87">
        <w:rPr>
          <w:rFonts w:ascii="Arial Narrow" w:eastAsia="Times New Roman" w:hAnsi="Arial Narrow" w:cs="Times New Roman"/>
          <w:i/>
          <w:iCs/>
          <w:color w:val="000000"/>
          <w:u w:val="single"/>
          <w:lang w:eastAsia="es-CO"/>
        </w:rPr>
        <w:t xml:space="preserve"> incurrirá en prisión de tres (3) a cinco (5) años y multa de </w:t>
      </w:r>
      <w:r w:rsidRPr="00642F87">
        <w:rPr>
          <w:rFonts w:ascii="Arial Narrow" w:hAnsi="Arial Narrow"/>
          <w:i/>
          <w:iCs/>
          <w:color w:val="000000"/>
          <w:u w:val="single"/>
          <w:lang w:eastAsia="es-CO"/>
        </w:rPr>
        <w:t>ciento cincuenta (</w:t>
      </w:r>
      <w:r w:rsidRPr="00642F87">
        <w:rPr>
          <w:rFonts w:ascii="Arial Narrow" w:eastAsia="Times New Roman" w:hAnsi="Arial Narrow" w:cs="Times New Roman"/>
          <w:i/>
          <w:iCs/>
          <w:color w:val="000000"/>
          <w:u w:val="single"/>
          <w:lang w:eastAsia="es-CO"/>
        </w:rPr>
        <w:t>150</w:t>
      </w:r>
      <w:r w:rsidRPr="00642F87">
        <w:rPr>
          <w:rFonts w:ascii="Arial Narrow" w:hAnsi="Arial Narrow"/>
          <w:i/>
          <w:iCs/>
          <w:color w:val="000000"/>
          <w:u w:val="single"/>
          <w:lang w:eastAsia="es-CO"/>
        </w:rPr>
        <w:t>)</w:t>
      </w:r>
      <w:r w:rsidRPr="00642F87">
        <w:rPr>
          <w:rFonts w:ascii="Arial Narrow" w:eastAsia="Times New Roman" w:hAnsi="Arial Narrow" w:cs="Times New Roman"/>
          <w:i/>
          <w:iCs/>
          <w:color w:val="000000"/>
          <w:u w:val="single"/>
          <w:lang w:eastAsia="es-CO"/>
        </w:rPr>
        <w:t xml:space="preserve"> a </w:t>
      </w:r>
      <w:r w:rsidRPr="00642F87">
        <w:rPr>
          <w:rFonts w:ascii="Arial Narrow" w:hAnsi="Arial Narrow"/>
          <w:i/>
          <w:iCs/>
          <w:color w:val="000000"/>
          <w:u w:val="single"/>
          <w:lang w:eastAsia="es-CO"/>
        </w:rPr>
        <w:t>setecientos cincuenta (</w:t>
      </w:r>
      <w:r w:rsidRPr="00642F87">
        <w:rPr>
          <w:rFonts w:ascii="Arial Narrow" w:eastAsia="Times New Roman" w:hAnsi="Arial Narrow" w:cs="Times New Roman"/>
          <w:i/>
          <w:iCs/>
          <w:color w:val="000000"/>
          <w:u w:val="single"/>
          <w:lang w:eastAsia="es-CO"/>
        </w:rPr>
        <w:t>750</w:t>
      </w:r>
      <w:r w:rsidRPr="00642F87">
        <w:rPr>
          <w:rFonts w:ascii="Arial Narrow" w:hAnsi="Arial Narrow"/>
          <w:i/>
          <w:iCs/>
          <w:color w:val="000000"/>
          <w:u w:val="single"/>
          <w:lang w:eastAsia="es-CO"/>
        </w:rPr>
        <w:t>)</w:t>
      </w:r>
      <w:r w:rsidRPr="00642F87">
        <w:rPr>
          <w:rFonts w:ascii="Arial Narrow" w:eastAsia="Times New Roman" w:hAnsi="Arial Narrow" w:cs="Times New Roman"/>
          <w:i/>
          <w:iCs/>
          <w:color w:val="000000"/>
          <w:u w:val="single"/>
          <w:lang w:eastAsia="es-CO"/>
        </w:rPr>
        <w:t> salarios mínimos mensuales legales vigentes.</w:t>
      </w:r>
      <w:r w:rsidRPr="00642F87">
        <w:rPr>
          <w:rFonts w:ascii="Arial Narrow" w:hAnsi="Arial Narrow"/>
          <w:i/>
          <w:iCs/>
          <w:color w:val="000000"/>
          <w:u w:val="single"/>
          <w:lang w:eastAsia="es-CO"/>
        </w:rPr>
        <w:t xml:space="preserve"> </w:t>
      </w:r>
    </w:p>
    <w:p w:rsidR="00692261" w:rsidRPr="00642F87" w:rsidRDefault="00692261" w:rsidP="00692261">
      <w:pPr>
        <w:spacing w:after="0" w:line="240" w:lineRule="auto"/>
        <w:jc w:val="both"/>
        <w:textAlignment w:val="center"/>
        <w:rPr>
          <w:rFonts w:ascii="Arial Narrow" w:eastAsia="Times New Roman" w:hAnsi="Arial Narrow" w:cs="Times New Roman"/>
          <w:i/>
          <w:iCs/>
          <w:color w:val="000000"/>
          <w:u w:val="single"/>
          <w:lang w:eastAsia="es-CO"/>
        </w:rPr>
      </w:pPr>
    </w:p>
    <w:p w:rsidR="00692261" w:rsidRPr="00642F87" w:rsidRDefault="00692261" w:rsidP="00692261">
      <w:pPr>
        <w:spacing w:after="0" w:line="240" w:lineRule="auto"/>
        <w:jc w:val="both"/>
        <w:textAlignment w:val="center"/>
        <w:rPr>
          <w:rFonts w:ascii="Arial Narrow" w:eastAsia="Times New Roman" w:hAnsi="Arial Narrow" w:cs="Times New Roman"/>
          <w:i/>
          <w:iCs/>
          <w:color w:val="000000"/>
          <w:u w:val="single"/>
          <w:lang w:eastAsia="es-CO"/>
        </w:rPr>
      </w:pPr>
      <w:r w:rsidRPr="00642F87">
        <w:rPr>
          <w:rFonts w:ascii="Arial Narrow" w:eastAsia="Times New Roman" w:hAnsi="Arial Narrow" w:cs="Times New Roman"/>
          <w:i/>
          <w:iCs/>
          <w:color w:val="000000"/>
          <w:u w:val="single"/>
          <w:lang w:eastAsia="es-CO"/>
        </w:rPr>
        <w:t>El que</w:t>
      </w:r>
      <w:r>
        <w:rPr>
          <w:rFonts w:ascii="Arial Narrow" w:eastAsia="Times New Roman" w:hAnsi="Arial Narrow" w:cs="Times New Roman"/>
          <w:i/>
          <w:iCs/>
          <w:color w:val="000000"/>
          <w:lang w:eastAsia="es-CO"/>
        </w:rPr>
        <w:t xml:space="preserve"> </w:t>
      </w:r>
      <w:r w:rsidRPr="00642F87">
        <w:rPr>
          <w:rFonts w:ascii="Arial Narrow" w:eastAsia="Times New Roman" w:hAnsi="Arial Narrow" w:cs="Times New Roman"/>
          <w:i/>
          <w:iCs/>
          <w:strike/>
          <w:color w:val="000000"/>
          <w:lang w:eastAsia="es-CO"/>
        </w:rPr>
        <w:t>o</w:t>
      </w:r>
      <w:r w:rsidRPr="00642F87">
        <w:rPr>
          <w:rFonts w:ascii="Arial Narrow" w:eastAsia="Times New Roman" w:hAnsi="Arial Narrow" w:cs="Times New Roman"/>
          <w:strike/>
          <w:color w:val="000000"/>
          <w:lang w:eastAsia="es-CO"/>
        </w:rPr>
        <w:t> los</w:t>
      </w:r>
      <w:r w:rsidRPr="002D003D">
        <w:rPr>
          <w:rFonts w:ascii="Arial Narrow" w:eastAsia="Times New Roman" w:hAnsi="Arial Narrow" w:cs="Times New Roman"/>
          <w:color w:val="000000"/>
          <w:lang w:eastAsia="es-CO"/>
        </w:rPr>
        <w:t xml:space="preserve"> descargue en lugar de arribo</w:t>
      </w:r>
      <w:r w:rsidRPr="00642F87">
        <w:rPr>
          <w:rFonts w:ascii="Arial Narrow" w:eastAsia="Times New Roman" w:hAnsi="Arial Narrow" w:cs="Times New Roman"/>
          <w:color w:val="000000"/>
          <w:u w:val="single"/>
          <w:lang w:eastAsia="es-CO"/>
        </w:rPr>
        <w:t xml:space="preserve"> </w:t>
      </w:r>
      <w:r w:rsidRPr="00642F87">
        <w:rPr>
          <w:rFonts w:ascii="Arial Narrow" w:eastAsia="Times New Roman" w:hAnsi="Arial Narrow" w:cs="Times New Roman"/>
          <w:i/>
          <w:iCs/>
          <w:color w:val="000000"/>
          <w:u w:val="single"/>
          <w:lang w:eastAsia="es-CO"/>
        </w:rPr>
        <w:t>hidrocarburos o sus derivados en cantidad superior a veinte (20) galones e inferior a cincuenta (50)</w:t>
      </w:r>
      <w:r w:rsidRPr="002D003D">
        <w:rPr>
          <w:rFonts w:ascii="Arial Narrow" w:eastAsia="Times New Roman" w:hAnsi="Arial Narrow" w:cs="Times New Roman"/>
          <w:color w:val="000000"/>
          <w:lang w:eastAsia="es-CO"/>
        </w:rPr>
        <w:t>, sin el cumplimiento de las formalidades exigidas en la regulación aduanera</w:t>
      </w:r>
      <w:r w:rsidRPr="002D003D">
        <w:rPr>
          <w:rFonts w:ascii="Arial Narrow" w:eastAsia="Times New Roman" w:hAnsi="Arial Narrow" w:cs="Times New Roman"/>
          <w:i/>
          <w:iCs/>
          <w:color w:val="000000"/>
          <w:lang w:eastAsia="es-CO"/>
        </w:rPr>
        <w:t xml:space="preserve">, </w:t>
      </w:r>
      <w:r w:rsidRPr="00642F87">
        <w:rPr>
          <w:rFonts w:ascii="Arial Narrow" w:eastAsia="Times New Roman" w:hAnsi="Arial Narrow" w:cs="Times New Roman"/>
          <w:i/>
          <w:iCs/>
          <w:color w:val="000000"/>
          <w:u w:val="single"/>
          <w:lang w:eastAsia="es-CO"/>
        </w:rPr>
        <w:t>incurrirá en</w:t>
      </w:r>
      <w:r>
        <w:rPr>
          <w:rFonts w:ascii="Arial Narrow" w:eastAsia="Times New Roman" w:hAnsi="Arial Narrow" w:cs="Times New Roman"/>
          <w:i/>
          <w:iCs/>
          <w:color w:val="000000"/>
          <w:lang w:eastAsia="es-CO"/>
        </w:rPr>
        <w:t xml:space="preserve"> </w:t>
      </w:r>
      <w:r w:rsidRPr="00642F87">
        <w:rPr>
          <w:rFonts w:ascii="Arial Narrow" w:eastAsia="Times New Roman" w:hAnsi="Arial Narrow" w:cs="Times New Roman"/>
          <w:i/>
          <w:iCs/>
          <w:color w:val="000000"/>
          <w:u w:val="single"/>
          <w:lang w:eastAsia="es-CO"/>
        </w:rPr>
        <w:t>la misma pena de prisión y multa descrita en el inciso anterior.</w:t>
      </w:r>
    </w:p>
    <w:p w:rsidR="00692261" w:rsidRPr="00642F87" w:rsidRDefault="00692261" w:rsidP="00692261">
      <w:pPr>
        <w:spacing w:after="0" w:line="240" w:lineRule="auto"/>
        <w:jc w:val="both"/>
        <w:textAlignment w:val="center"/>
        <w:rPr>
          <w:rFonts w:ascii="Arial Narrow" w:eastAsia="Times New Roman" w:hAnsi="Arial Narrow" w:cs="Times New Roman"/>
          <w:i/>
          <w:iCs/>
          <w:color w:val="000000"/>
          <w:u w:val="single"/>
          <w:lang w:eastAsia="es-CO"/>
        </w:rPr>
      </w:pPr>
      <w:r w:rsidRPr="00642F87">
        <w:rPr>
          <w:rFonts w:ascii="Arial Narrow" w:eastAsia="Times New Roman" w:hAnsi="Arial Narrow" w:cs="Times New Roman"/>
          <w:i/>
          <w:iCs/>
          <w:color w:val="000000"/>
          <w:u w:val="single"/>
          <w:lang w:eastAsia="es-CO"/>
        </w:rPr>
        <w:t xml:space="preserve"> </w:t>
      </w:r>
    </w:p>
    <w:p w:rsidR="00692261" w:rsidRPr="002D50B8" w:rsidRDefault="00692261" w:rsidP="00692261">
      <w:pPr>
        <w:spacing w:after="0" w:line="240" w:lineRule="auto"/>
        <w:jc w:val="both"/>
        <w:textAlignment w:val="center"/>
        <w:rPr>
          <w:rFonts w:ascii="Arial Narrow" w:hAnsi="Arial Narrow"/>
          <w:i/>
          <w:iCs/>
          <w:color w:val="000000"/>
          <w:lang w:eastAsia="es-CO"/>
        </w:rPr>
      </w:pPr>
      <w:r w:rsidRPr="00642F87">
        <w:rPr>
          <w:rFonts w:ascii="Arial Narrow" w:eastAsia="Times New Roman" w:hAnsi="Arial Narrow" w:cs="Times New Roman"/>
          <w:i/>
          <w:iCs/>
          <w:color w:val="000000"/>
          <w:u w:val="single"/>
          <w:lang w:eastAsia="es-CO"/>
        </w:rPr>
        <w:t xml:space="preserve">El que </w:t>
      </w:r>
      <w:r w:rsidRPr="00642F87">
        <w:rPr>
          <w:rFonts w:ascii="Arial Narrow" w:eastAsia="Times New Roman" w:hAnsi="Arial Narrow" w:cs="Times New Roman"/>
          <w:i/>
          <w:iCs/>
          <w:strike/>
          <w:color w:val="000000"/>
          <w:lang w:eastAsia="es-CO"/>
        </w:rPr>
        <w:t>o los</w:t>
      </w:r>
      <w:r w:rsidRPr="002D003D">
        <w:rPr>
          <w:rFonts w:ascii="Arial Narrow" w:eastAsia="Times New Roman" w:hAnsi="Arial Narrow" w:cs="Times New Roman"/>
          <w:i/>
          <w:iCs/>
          <w:color w:val="000000"/>
          <w:lang w:eastAsia="es-CO"/>
        </w:rPr>
        <w:t xml:space="preserve"> oculte, disimule o sustraiga de la intervención y control aduanero</w:t>
      </w:r>
      <w:r w:rsidRPr="00642F87">
        <w:rPr>
          <w:rFonts w:ascii="Arial Narrow" w:eastAsia="Times New Roman" w:hAnsi="Arial Narrow" w:cs="Times New Roman"/>
          <w:i/>
          <w:iCs/>
          <w:color w:val="000000"/>
          <w:u w:val="single"/>
          <w:lang w:eastAsia="es-CO"/>
        </w:rPr>
        <w:t xml:space="preserve"> hidrocarburos o sus derivados en cantidad superior a veinte (20) galones e inferior a cincuenta (50)</w:t>
      </w:r>
      <w:r w:rsidRPr="002D003D">
        <w:rPr>
          <w:rFonts w:ascii="Arial Narrow" w:eastAsia="Times New Roman" w:hAnsi="Arial Narrow" w:cs="Times New Roman"/>
          <w:i/>
          <w:iCs/>
          <w:color w:val="000000"/>
          <w:lang w:eastAsia="es-CO"/>
        </w:rPr>
        <w:t>, incurrirá en</w:t>
      </w:r>
      <w:r>
        <w:rPr>
          <w:rFonts w:ascii="Arial Narrow" w:eastAsia="Times New Roman" w:hAnsi="Arial Narrow" w:cs="Times New Roman"/>
          <w:i/>
          <w:iCs/>
          <w:color w:val="000000"/>
          <w:lang w:eastAsia="es-CO"/>
        </w:rPr>
        <w:t xml:space="preserve"> </w:t>
      </w:r>
      <w:r w:rsidRPr="00642F87">
        <w:rPr>
          <w:rFonts w:ascii="Arial Narrow" w:eastAsia="Times New Roman" w:hAnsi="Arial Narrow" w:cs="Times New Roman"/>
          <w:i/>
          <w:iCs/>
          <w:color w:val="000000"/>
          <w:u w:val="single"/>
          <w:lang w:eastAsia="es-CO"/>
        </w:rPr>
        <w:t xml:space="preserve">la misma pena de prisión y multa descrita en el inciso primero de este artículo. </w:t>
      </w:r>
      <w:r w:rsidRPr="00642F87">
        <w:rPr>
          <w:rFonts w:ascii="Arial Narrow" w:eastAsia="Times New Roman" w:hAnsi="Arial Narrow" w:cs="Times New Roman"/>
          <w:i/>
          <w:iCs/>
          <w:strike/>
          <w:color w:val="000000"/>
          <w:lang w:eastAsia="es-CO"/>
        </w:rPr>
        <w:t>prisión de tres (3) a cinco (5) años y multa de </w:t>
      </w:r>
      <w:r w:rsidRPr="00642F87">
        <w:rPr>
          <w:rFonts w:ascii="Arial Narrow" w:hAnsi="Arial Narrow"/>
          <w:i/>
          <w:iCs/>
          <w:strike/>
          <w:color w:val="000000"/>
          <w:lang w:eastAsia="es-CO"/>
        </w:rPr>
        <w:t>ciento cincuenta (</w:t>
      </w:r>
      <w:r w:rsidRPr="00642F87">
        <w:rPr>
          <w:rFonts w:ascii="Arial Narrow" w:eastAsia="Times New Roman" w:hAnsi="Arial Narrow" w:cs="Times New Roman"/>
          <w:i/>
          <w:iCs/>
          <w:strike/>
          <w:color w:val="000000"/>
          <w:lang w:eastAsia="es-CO"/>
        </w:rPr>
        <w:t>150</w:t>
      </w:r>
      <w:r w:rsidRPr="00642F87">
        <w:rPr>
          <w:rFonts w:ascii="Arial Narrow" w:hAnsi="Arial Narrow"/>
          <w:i/>
          <w:iCs/>
          <w:strike/>
          <w:color w:val="000000"/>
          <w:lang w:eastAsia="es-CO"/>
        </w:rPr>
        <w:t>)</w:t>
      </w:r>
      <w:r w:rsidRPr="00642F87">
        <w:rPr>
          <w:rFonts w:ascii="Arial Narrow" w:eastAsia="Times New Roman" w:hAnsi="Arial Narrow" w:cs="Times New Roman"/>
          <w:i/>
          <w:iCs/>
          <w:strike/>
          <w:color w:val="000000"/>
          <w:lang w:eastAsia="es-CO"/>
        </w:rPr>
        <w:t xml:space="preserve"> a </w:t>
      </w:r>
      <w:r w:rsidRPr="00642F87">
        <w:rPr>
          <w:rFonts w:ascii="Arial Narrow" w:hAnsi="Arial Narrow"/>
          <w:i/>
          <w:iCs/>
          <w:strike/>
          <w:color w:val="000000"/>
          <w:lang w:eastAsia="es-CO"/>
        </w:rPr>
        <w:t>setecientos cincuenta (</w:t>
      </w:r>
      <w:r w:rsidRPr="00642F87">
        <w:rPr>
          <w:rFonts w:ascii="Arial Narrow" w:eastAsia="Times New Roman" w:hAnsi="Arial Narrow" w:cs="Times New Roman"/>
          <w:i/>
          <w:iCs/>
          <w:strike/>
          <w:color w:val="000000"/>
          <w:lang w:eastAsia="es-CO"/>
        </w:rPr>
        <w:t>750</w:t>
      </w:r>
      <w:r w:rsidRPr="00642F87">
        <w:rPr>
          <w:rFonts w:ascii="Arial Narrow" w:hAnsi="Arial Narrow"/>
          <w:i/>
          <w:iCs/>
          <w:strike/>
          <w:color w:val="000000"/>
          <w:lang w:eastAsia="es-CO"/>
        </w:rPr>
        <w:t>)</w:t>
      </w:r>
      <w:r w:rsidRPr="00642F87">
        <w:rPr>
          <w:rFonts w:ascii="Arial Narrow" w:eastAsia="Times New Roman" w:hAnsi="Arial Narrow" w:cs="Times New Roman"/>
          <w:i/>
          <w:iCs/>
          <w:strike/>
          <w:color w:val="000000"/>
          <w:lang w:eastAsia="es-CO"/>
        </w:rPr>
        <w:t> salarios mínimos mensuales legales vigentes.</w:t>
      </w:r>
      <w:r>
        <w:rPr>
          <w:rFonts w:ascii="Arial Narrow" w:hAnsi="Arial Narrow"/>
          <w:i/>
          <w:iCs/>
          <w:color w:val="000000"/>
          <w:lang w:eastAsia="es-CO"/>
        </w:rPr>
        <w:t xml:space="preserve"> </w:t>
      </w:r>
    </w:p>
    <w:p w:rsidR="00692261" w:rsidRPr="002D003D" w:rsidRDefault="00692261" w:rsidP="00692261">
      <w:pPr>
        <w:spacing w:after="0" w:line="240" w:lineRule="auto"/>
        <w:jc w:val="both"/>
        <w:textAlignment w:val="center"/>
        <w:rPr>
          <w:rFonts w:ascii="Arial Narrow" w:hAnsi="Arial Narrow"/>
          <w:i/>
          <w:iCs/>
          <w:color w:val="000000"/>
          <w:lang w:eastAsia="es-CO"/>
        </w:rPr>
      </w:pPr>
    </w:p>
    <w:p w:rsidR="00692261" w:rsidRPr="00ED43BD" w:rsidRDefault="00692261" w:rsidP="00692261">
      <w:pPr>
        <w:spacing w:after="0" w:line="240" w:lineRule="auto"/>
        <w:jc w:val="both"/>
        <w:textAlignment w:val="center"/>
        <w:rPr>
          <w:rFonts w:ascii="Arial Narrow" w:eastAsia="Times New Roman" w:hAnsi="Arial Narrow" w:cs="Times New Roman"/>
          <w:i/>
          <w:iCs/>
          <w:color w:val="000000"/>
          <w:u w:val="single"/>
          <w:lang w:val="es-ES_tradnl" w:eastAsia="es-CO"/>
        </w:rPr>
      </w:pPr>
      <w:r w:rsidRPr="002D003D">
        <w:rPr>
          <w:rFonts w:ascii="Arial Narrow" w:eastAsia="Times New Roman" w:hAnsi="Arial Narrow" w:cs="Times New Roman"/>
          <w:i/>
          <w:iCs/>
          <w:color w:val="000000"/>
          <w:lang w:val="es-ES_tradnl" w:eastAsia="es-CO"/>
        </w:rPr>
        <w:t>Si la</w:t>
      </w:r>
      <w:r w:rsidRPr="00642F87">
        <w:rPr>
          <w:rFonts w:ascii="Arial Narrow" w:eastAsia="Times New Roman" w:hAnsi="Arial Narrow" w:cs="Times New Roman"/>
          <w:i/>
          <w:iCs/>
          <w:color w:val="000000"/>
          <w:u w:val="single"/>
          <w:lang w:val="es-ES_tradnl" w:eastAsia="es-CO"/>
        </w:rPr>
        <w:t>s</w:t>
      </w:r>
      <w:r w:rsidRPr="002D003D">
        <w:rPr>
          <w:rFonts w:ascii="Arial Narrow" w:eastAsia="Times New Roman" w:hAnsi="Arial Narrow" w:cs="Times New Roman"/>
          <w:i/>
          <w:iCs/>
          <w:color w:val="000000"/>
          <w:lang w:val="es-ES_tradnl" w:eastAsia="es-CO"/>
        </w:rPr>
        <w:t xml:space="preserve"> conducta</w:t>
      </w:r>
      <w:r w:rsidRPr="00642F87">
        <w:rPr>
          <w:rFonts w:ascii="Arial Narrow" w:eastAsia="Times New Roman" w:hAnsi="Arial Narrow" w:cs="Times New Roman"/>
          <w:i/>
          <w:iCs/>
          <w:color w:val="000000"/>
          <w:u w:val="single"/>
          <w:lang w:val="es-ES_tradnl" w:eastAsia="es-CO"/>
        </w:rPr>
        <w:t>s</w:t>
      </w:r>
      <w:r w:rsidRPr="002D003D">
        <w:rPr>
          <w:rFonts w:ascii="Arial Narrow" w:eastAsia="Times New Roman" w:hAnsi="Arial Narrow" w:cs="Times New Roman"/>
          <w:i/>
          <w:iCs/>
          <w:color w:val="000000"/>
          <w:lang w:val="es-ES_tradnl" w:eastAsia="es-CO"/>
        </w:rPr>
        <w:t xml:space="preserve"> descrita</w:t>
      </w:r>
      <w:r w:rsidRPr="00642F87">
        <w:rPr>
          <w:rFonts w:ascii="Arial Narrow" w:eastAsia="Times New Roman" w:hAnsi="Arial Narrow" w:cs="Times New Roman"/>
          <w:i/>
          <w:iCs/>
          <w:color w:val="000000"/>
          <w:u w:val="single"/>
          <w:lang w:val="es-ES_tradnl" w:eastAsia="es-CO"/>
        </w:rPr>
        <w:t>s</w:t>
      </w:r>
      <w:r w:rsidRPr="002D003D">
        <w:rPr>
          <w:rFonts w:ascii="Arial Narrow" w:eastAsia="Times New Roman" w:hAnsi="Arial Narrow" w:cs="Times New Roman"/>
          <w:i/>
          <w:iCs/>
          <w:color w:val="000000"/>
          <w:lang w:val="es-ES_tradnl" w:eastAsia="es-CO"/>
        </w:rPr>
        <w:t xml:space="preserve"> en el inciso</w:t>
      </w:r>
      <w:r w:rsidRPr="00642F87">
        <w:rPr>
          <w:rFonts w:ascii="Arial Narrow" w:eastAsia="Times New Roman" w:hAnsi="Arial Narrow" w:cs="Times New Roman"/>
          <w:i/>
          <w:iCs/>
          <w:color w:val="000000"/>
          <w:u w:val="single"/>
          <w:lang w:val="es-ES_tradnl" w:eastAsia="es-CO"/>
        </w:rPr>
        <w:t>s</w:t>
      </w:r>
      <w:r w:rsidRPr="002D003D">
        <w:rPr>
          <w:rFonts w:ascii="Arial Narrow" w:eastAsia="Times New Roman" w:hAnsi="Arial Narrow" w:cs="Times New Roman"/>
          <w:i/>
          <w:iCs/>
          <w:color w:val="000000"/>
          <w:lang w:val="es-ES_tradnl" w:eastAsia="es-CO"/>
        </w:rPr>
        <w:t xml:space="preserve"> anterior</w:t>
      </w:r>
      <w:r w:rsidRPr="00642F87">
        <w:rPr>
          <w:rFonts w:ascii="Arial Narrow" w:eastAsia="Times New Roman" w:hAnsi="Arial Narrow" w:cs="Times New Roman"/>
          <w:i/>
          <w:iCs/>
          <w:color w:val="000000"/>
          <w:u w:val="single"/>
          <w:lang w:val="es-ES_tradnl" w:eastAsia="es-CO"/>
        </w:rPr>
        <w:t>es</w:t>
      </w:r>
      <w:r w:rsidRPr="002D003D">
        <w:rPr>
          <w:rFonts w:ascii="Arial Narrow" w:eastAsia="Times New Roman" w:hAnsi="Arial Narrow" w:cs="Times New Roman"/>
          <w:i/>
          <w:iCs/>
          <w:color w:val="000000"/>
          <w:lang w:val="es-ES_tradnl" w:eastAsia="es-CO"/>
        </w:rPr>
        <w:t xml:space="preserve"> recae</w:t>
      </w:r>
      <w:r w:rsidRPr="00642F87">
        <w:rPr>
          <w:rFonts w:ascii="Arial Narrow" w:eastAsia="Times New Roman" w:hAnsi="Arial Narrow" w:cs="Times New Roman"/>
          <w:i/>
          <w:iCs/>
          <w:color w:val="000000"/>
          <w:u w:val="single"/>
          <w:lang w:val="es-ES_tradnl" w:eastAsia="es-CO"/>
        </w:rPr>
        <w:t>n</w:t>
      </w:r>
      <w:r w:rsidRPr="002D003D">
        <w:rPr>
          <w:rFonts w:ascii="Arial Narrow" w:eastAsia="Times New Roman" w:hAnsi="Arial Narrow" w:cs="Times New Roman"/>
          <w:i/>
          <w:iCs/>
          <w:color w:val="000000"/>
          <w:lang w:val="es-ES_tradnl" w:eastAsia="es-CO"/>
        </w:rPr>
        <w:t xml:space="preserve"> sobre hidrocarburos o sus derivados cuya cantidad supere </w:t>
      </w:r>
      <w:r w:rsidRPr="002D003D">
        <w:rPr>
          <w:rFonts w:ascii="Arial Narrow" w:hAnsi="Arial Narrow"/>
          <w:i/>
          <w:iCs/>
          <w:color w:val="000000"/>
          <w:lang w:eastAsia="es-CO"/>
        </w:rPr>
        <w:t xml:space="preserve">los </w:t>
      </w:r>
      <w:r w:rsidRPr="002D003D">
        <w:rPr>
          <w:rFonts w:ascii="Arial Narrow" w:eastAsia="Times New Roman" w:hAnsi="Arial Narrow" w:cs="Times New Roman"/>
          <w:i/>
          <w:iCs/>
          <w:color w:val="000000"/>
          <w:lang w:eastAsia="es-CO"/>
        </w:rPr>
        <w:t xml:space="preserve">cincuenta (50) galones, </w:t>
      </w:r>
      <w:r w:rsidRPr="002D003D">
        <w:rPr>
          <w:rFonts w:ascii="Arial Narrow" w:eastAsia="Times New Roman" w:hAnsi="Arial Narrow" w:cs="Times New Roman"/>
          <w:i/>
          <w:iCs/>
          <w:color w:val="000000"/>
          <w:lang w:val="es-ES_tradnl" w:eastAsia="es-CO"/>
        </w:rPr>
        <w:t>se impondrá una pena de</w:t>
      </w:r>
      <w:r w:rsidRPr="002D003D">
        <w:rPr>
          <w:rFonts w:ascii="Arial Narrow" w:eastAsia="Times New Roman" w:hAnsi="Arial Narrow" w:cs="Times New Roman"/>
          <w:i/>
          <w:iCs/>
          <w:color w:val="000000"/>
          <w:lang w:eastAsia="es-CO"/>
        </w:rPr>
        <w:t xml:space="preserve"> cuatro (4) a ocho (8) años y multa de trescientos (300) a mil quinientos (1.500) salarios mínimos mensuales legales vigentes, sin que en ningún caso sea inferior al doscientos por ciento (200%) del valor aduanero de los hidrocarburos o sus derivados</w:t>
      </w:r>
      <w:r>
        <w:rPr>
          <w:rFonts w:ascii="Arial Narrow" w:eastAsia="Times New Roman" w:hAnsi="Arial Narrow" w:cs="Times New Roman"/>
          <w:i/>
          <w:iCs/>
          <w:color w:val="000000"/>
          <w:lang w:eastAsia="es-CO"/>
        </w:rPr>
        <w:t xml:space="preserve"> </w:t>
      </w:r>
      <w:r w:rsidR="00ED43BD">
        <w:rPr>
          <w:rFonts w:ascii="Arial Narrow" w:eastAsia="Times New Roman" w:hAnsi="Arial Narrow" w:cs="Times New Roman"/>
          <w:i/>
          <w:iCs/>
          <w:color w:val="000000"/>
          <w:u w:val="single"/>
          <w:lang w:val="es-ES_tradnl" w:eastAsia="es-CO"/>
        </w:rPr>
        <w:t xml:space="preserve">objeto del delito. </w:t>
      </w:r>
      <w:r w:rsidRPr="00642F87">
        <w:rPr>
          <w:rFonts w:ascii="Arial Narrow" w:eastAsia="Times New Roman" w:hAnsi="Arial Narrow" w:cs="Times New Roman"/>
          <w:i/>
          <w:iCs/>
          <w:strike/>
          <w:color w:val="000000"/>
          <w:lang w:eastAsia="es-CO"/>
        </w:rPr>
        <w:t>introducidos o extraídos ilegalmente</w:t>
      </w:r>
    </w:p>
    <w:p w:rsidR="00692261" w:rsidRPr="002D003D" w:rsidRDefault="00692261" w:rsidP="00692261">
      <w:pPr>
        <w:spacing w:after="0" w:line="240" w:lineRule="auto"/>
        <w:jc w:val="both"/>
        <w:textAlignment w:val="center"/>
        <w:rPr>
          <w:rFonts w:ascii="Arial Narrow" w:hAnsi="Arial Narrow"/>
          <w:color w:val="000000"/>
          <w:lang w:eastAsia="es-CO"/>
        </w:rPr>
      </w:pPr>
    </w:p>
    <w:p w:rsidR="00692261" w:rsidRPr="00642F87" w:rsidRDefault="00692261" w:rsidP="00692261">
      <w:pPr>
        <w:spacing w:after="0" w:line="240" w:lineRule="auto"/>
        <w:jc w:val="both"/>
        <w:textAlignment w:val="center"/>
        <w:rPr>
          <w:rFonts w:ascii="Arial Narrow" w:eastAsia="Times New Roman" w:hAnsi="Arial Narrow" w:cs="Times New Roman"/>
          <w:i/>
          <w:iCs/>
          <w:color w:val="000000"/>
          <w:u w:val="single"/>
          <w:lang w:val="es-ES_tradnl" w:eastAsia="es-CO"/>
        </w:rPr>
      </w:pPr>
      <w:r w:rsidRPr="002D003D">
        <w:rPr>
          <w:rFonts w:ascii="Arial Narrow" w:eastAsia="Times New Roman" w:hAnsi="Arial Narrow" w:cs="Times New Roman"/>
          <w:i/>
          <w:iCs/>
          <w:color w:val="000000"/>
          <w:lang w:val="es-ES_tradnl" w:eastAsia="es-CO"/>
        </w:rPr>
        <w:t>Si la conducta</w:t>
      </w:r>
      <w:r w:rsidRPr="00642F87">
        <w:rPr>
          <w:rFonts w:ascii="Arial Narrow" w:eastAsia="Times New Roman" w:hAnsi="Arial Narrow" w:cs="Times New Roman"/>
          <w:i/>
          <w:iCs/>
          <w:color w:val="000000"/>
          <w:u w:val="single"/>
          <w:lang w:val="es-ES_tradnl" w:eastAsia="es-CO"/>
        </w:rPr>
        <w:t>s</w:t>
      </w:r>
      <w:r w:rsidRPr="002D003D">
        <w:rPr>
          <w:rFonts w:ascii="Arial Narrow" w:eastAsia="Times New Roman" w:hAnsi="Arial Narrow" w:cs="Times New Roman"/>
          <w:i/>
          <w:iCs/>
          <w:color w:val="000000"/>
          <w:lang w:val="es-ES_tradnl" w:eastAsia="es-CO"/>
        </w:rPr>
        <w:t xml:space="preserve"> descrita</w:t>
      </w:r>
      <w:r w:rsidRPr="00642F87">
        <w:rPr>
          <w:rFonts w:ascii="Arial Narrow" w:eastAsia="Times New Roman" w:hAnsi="Arial Narrow" w:cs="Times New Roman"/>
          <w:i/>
          <w:iCs/>
          <w:color w:val="000000"/>
          <w:u w:val="single"/>
          <w:lang w:val="es-ES_tradnl" w:eastAsia="es-CO"/>
        </w:rPr>
        <w:t>s</w:t>
      </w:r>
      <w:r w:rsidRPr="002D003D">
        <w:rPr>
          <w:rFonts w:ascii="Arial Narrow" w:eastAsia="Times New Roman" w:hAnsi="Arial Narrow" w:cs="Times New Roman"/>
          <w:i/>
          <w:iCs/>
          <w:color w:val="000000"/>
          <w:lang w:val="es-ES_tradnl" w:eastAsia="es-CO"/>
        </w:rPr>
        <w:t xml:space="preserve"> en </w:t>
      </w:r>
      <w:r w:rsidRPr="00642F87">
        <w:rPr>
          <w:rFonts w:ascii="Arial Narrow" w:eastAsia="Times New Roman" w:hAnsi="Arial Narrow" w:cs="Times New Roman"/>
          <w:i/>
          <w:iCs/>
          <w:strike/>
          <w:color w:val="000000"/>
          <w:lang w:val="es-ES_tradnl" w:eastAsia="es-CO"/>
        </w:rPr>
        <w:t xml:space="preserve">el </w:t>
      </w:r>
      <w:r w:rsidRPr="00642F87">
        <w:rPr>
          <w:rFonts w:ascii="Arial Narrow" w:eastAsia="Times New Roman" w:hAnsi="Arial Narrow" w:cs="Times New Roman"/>
          <w:i/>
          <w:iCs/>
          <w:color w:val="000000"/>
          <w:u w:val="single"/>
          <w:lang w:val="es-ES_tradnl" w:eastAsia="es-CO"/>
        </w:rPr>
        <w:t xml:space="preserve">los </w:t>
      </w:r>
      <w:r w:rsidRPr="002D003D">
        <w:rPr>
          <w:rFonts w:ascii="Arial Narrow" w:eastAsia="Times New Roman" w:hAnsi="Arial Narrow" w:cs="Times New Roman"/>
          <w:i/>
          <w:iCs/>
          <w:color w:val="000000"/>
          <w:lang w:val="es-ES_tradnl" w:eastAsia="es-CO"/>
        </w:rPr>
        <w:t>inciso</w:t>
      </w:r>
      <w:r w:rsidRPr="00642F87">
        <w:rPr>
          <w:rFonts w:ascii="Arial Narrow" w:eastAsia="Times New Roman" w:hAnsi="Arial Narrow" w:cs="Times New Roman"/>
          <w:i/>
          <w:iCs/>
          <w:color w:val="000000"/>
          <w:u w:val="single"/>
          <w:lang w:val="es-ES_tradnl" w:eastAsia="es-CO"/>
        </w:rPr>
        <w:t>s</w:t>
      </w:r>
      <w:r w:rsidRPr="002D003D">
        <w:rPr>
          <w:rFonts w:ascii="Arial Narrow" w:eastAsia="Times New Roman" w:hAnsi="Arial Narrow" w:cs="Times New Roman"/>
          <w:i/>
          <w:iCs/>
          <w:color w:val="000000"/>
          <w:lang w:val="es-ES_tradnl" w:eastAsia="es-CO"/>
        </w:rPr>
        <w:t xml:space="preserve"> anterior</w:t>
      </w:r>
      <w:r w:rsidRPr="00642F87">
        <w:rPr>
          <w:rFonts w:ascii="Arial Narrow" w:eastAsia="Times New Roman" w:hAnsi="Arial Narrow" w:cs="Times New Roman"/>
          <w:i/>
          <w:iCs/>
          <w:color w:val="000000"/>
          <w:u w:val="single"/>
          <w:lang w:val="es-ES_tradnl" w:eastAsia="es-CO"/>
        </w:rPr>
        <w:t>es</w:t>
      </w:r>
      <w:r w:rsidRPr="002D003D">
        <w:rPr>
          <w:rFonts w:ascii="Arial Narrow" w:eastAsia="Times New Roman" w:hAnsi="Arial Narrow" w:cs="Times New Roman"/>
          <w:i/>
          <w:iCs/>
          <w:color w:val="000000"/>
          <w:lang w:val="es-ES_tradnl" w:eastAsia="es-CO"/>
        </w:rPr>
        <w:t xml:space="preserve"> recae</w:t>
      </w:r>
      <w:r w:rsidRPr="00642F87">
        <w:rPr>
          <w:rFonts w:ascii="Arial Narrow" w:eastAsia="Times New Roman" w:hAnsi="Arial Narrow" w:cs="Times New Roman"/>
          <w:i/>
          <w:iCs/>
          <w:color w:val="000000"/>
          <w:u w:val="single"/>
          <w:lang w:val="es-ES_tradnl" w:eastAsia="es-CO"/>
        </w:rPr>
        <w:t>n</w:t>
      </w:r>
      <w:r w:rsidRPr="002D003D">
        <w:rPr>
          <w:rFonts w:ascii="Arial Narrow" w:eastAsia="Times New Roman" w:hAnsi="Arial Narrow" w:cs="Times New Roman"/>
          <w:i/>
          <w:iCs/>
          <w:color w:val="000000"/>
          <w:lang w:val="es-ES_tradnl" w:eastAsia="es-CO"/>
        </w:rPr>
        <w:t xml:space="preserve"> sobre hidrocarburos o sus derivados cuya cantidad supere los ochenta (80) galones, se impondrá una pena de diez (10) a catorce (14) años de prisión y multa de mil quinientos (1.500) a cincuenta mil (50.000) salarios mínimos legales mensuales vigentes, sin que en ningún caso sea inferior al doscientos por ciento (200%) del valor aduanero de los hidrocarburos o sus derivados </w:t>
      </w:r>
      <w:r w:rsidRPr="00642F87">
        <w:rPr>
          <w:rFonts w:ascii="Arial Narrow" w:eastAsia="Times New Roman" w:hAnsi="Arial Narrow" w:cs="Times New Roman"/>
          <w:i/>
          <w:iCs/>
          <w:color w:val="000000"/>
          <w:u w:val="single"/>
          <w:lang w:val="es-ES_tradnl" w:eastAsia="es-CO"/>
        </w:rPr>
        <w:t>objeto del delito</w:t>
      </w:r>
      <w:r>
        <w:rPr>
          <w:rFonts w:ascii="Arial Narrow" w:eastAsia="Times New Roman" w:hAnsi="Arial Narrow" w:cs="Times New Roman"/>
          <w:i/>
          <w:iCs/>
          <w:color w:val="000000"/>
          <w:u w:val="single"/>
          <w:lang w:val="es-ES_tradnl" w:eastAsia="es-CO"/>
        </w:rPr>
        <w:t xml:space="preserve">. </w:t>
      </w:r>
      <w:r w:rsidRPr="00642F87">
        <w:rPr>
          <w:rFonts w:ascii="Arial Narrow" w:eastAsia="Times New Roman" w:hAnsi="Arial Narrow" w:cs="Times New Roman"/>
          <w:i/>
          <w:iCs/>
          <w:strike/>
          <w:color w:val="000000"/>
          <w:lang w:val="es-ES_tradnl" w:eastAsia="es-CO"/>
        </w:rPr>
        <w:t>introducidos o extraídos ilegalmente</w:t>
      </w:r>
      <w:r w:rsidRPr="002D003D">
        <w:rPr>
          <w:rFonts w:ascii="Arial Narrow" w:eastAsia="Times New Roman" w:hAnsi="Arial Narrow" w:cs="Times New Roman"/>
          <w:i/>
          <w:iCs/>
          <w:color w:val="000000"/>
          <w:lang w:val="es-ES_tradnl" w:eastAsia="es-CO"/>
        </w:rPr>
        <w:t>. El monto de la multa no podrá superar el máximo de la pena de multa establecido en este código.</w:t>
      </w: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i/>
          <w:iCs/>
          <w:color w:val="000000"/>
          <w:lang w:val="es-ES_tradnl" w:eastAsia="es-CO"/>
        </w:rPr>
        <w:t>Si la</w:t>
      </w:r>
      <w:r w:rsidRPr="00642F87">
        <w:rPr>
          <w:rFonts w:ascii="Arial Narrow" w:eastAsia="Times New Roman" w:hAnsi="Arial Narrow" w:cs="Times New Roman"/>
          <w:i/>
          <w:iCs/>
          <w:color w:val="000000"/>
          <w:u w:val="single"/>
          <w:lang w:val="es-ES_tradnl" w:eastAsia="es-CO"/>
        </w:rPr>
        <w:t>s</w:t>
      </w:r>
      <w:r w:rsidRPr="002D003D">
        <w:rPr>
          <w:rFonts w:ascii="Arial Narrow" w:eastAsia="Times New Roman" w:hAnsi="Arial Narrow" w:cs="Times New Roman"/>
          <w:i/>
          <w:iCs/>
          <w:color w:val="000000"/>
          <w:lang w:val="es-ES_tradnl" w:eastAsia="es-CO"/>
        </w:rPr>
        <w:t xml:space="preserve"> conducta</w:t>
      </w:r>
      <w:r w:rsidRPr="00642F87">
        <w:rPr>
          <w:rFonts w:ascii="Arial Narrow" w:eastAsia="Times New Roman" w:hAnsi="Arial Narrow" w:cs="Times New Roman"/>
          <w:i/>
          <w:iCs/>
          <w:color w:val="000000"/>
          <w:u w:val="single"/>
          <w:lang w:val="es-ES_tradnl" w:eastAsia="es-CO"/>
        </w:rPr>
        <w:t>s</w:t>
      </w:r>
      <w:r w:rsidRPr="002D003D">
        <w:rPr>
          <w:rFonts w:ascii="Arial Narrow" w:eastAsia="Times New Roman" w:hAnsi="Arial Narrow" w:cs="Times New Roman"/>
          <w:i/>
          <w:iCs/>
          <w:color w:val="000000"/>
          <w:lang w:val="es-ES_tradnl" w:eastAsia="es-CO"/>
        </w:rPr>
        <w:t xml:space="preserve"> descrita</w:t>
      </w:r>
      <w:r w:rsidRPr="00642F87">
        <w:rPr>
          <w:rFonts w:ascii="Arial Narrow" w:eastAsia="Times New Roman" w:hAnsi="Arial Narrow" w:cs="Times New Roman"/>
          <w:i/>
          <w:iCs/>
          <w:color w:val="000000"/>
          <w:u w:val="single"/>
          <w:lang w:val="es-ES_tradnl" w:eastAsia="es-CO"/>
        </w:rPr>
        <w:t>s</w:t>
      </w:r>
      <w:r w:rsidRPr="002D003D">
        <w:rPr>
          <w:rFonts w:ascii="Arial Narrow" w:eastAsia="Times New Roman" w:hAnsi="Arial Narrow" w:cs="Times New Roman"/>
          <w:i/>
          <w:iCs/>
          <w:color w:val="000000"/>
          <w:lang w:val="es-ES_tradnl" w:eastAsia="es-CO"/>
        </w:rPr>
        <w:t xml:space="preserve"> en </w:t>
      </w:r>
      <w:r w:rsidRPr="00642F87">
        <w:rPr>
          <w:rFonts w:ascii="Arial Narrow" w:eastAsia="Times New Roman" w:hAnsi="Arial Narrow" w:cs="Times New Roman"/>
          <w:i/>
          <w:iCs/>
          <w:strike/>
          <w:color w:val="000000"/>
          <w:lang w:val="es-ES_tradnl" w:eastAsia="es-CO"/>
        </w:rPr>
        <w:t xml:space="preserve">el </w:t>
      </w:r>
      <w:r w:rsidRPr="00642F87">
        <w:rPr>
          <w:rFonts w:ascii="Arial Narrow" w:eastAsia="Times New Roman" w:hAnsi="Arial Narrow" w:cs="Times New Roman"/>
          <w:i/>
          <w:iCs/>
          <w:color w:val="000000"/>
          <w:u w:val="single"/>
          <w:lang w:val="es-ES_tradnl" w:eastAsia="es-CO"/>
        </w:rPr>
        <w:t xml:space="preserve">los </w:t>
      </w:r>
      <w:r w:rsidRPr="002D003D">
        <w:rPr>
          <w:rFonts w:ascii="Arial Narrow" w:eastAsia="Times New Roman" w:hAnsi="Arial Narrow" w:cs="Times New Roman"/>
          <w:i/>
          <w:iCs/>
          <w:color w:val="000000"/>
          <w:lang w:val="es-ES_tradnl" w:eastAsia="es-CO"/>
        </w:rPr>
        <w:t>inciso</w:t>
      </w:r>
      <w:r w:rsidRPr="00642F87">
        <w:rPr>
          <w:rFonts w:ascii="Arial Narrow" w:eastAsia="Times New Roman" w:hAnsi="Arial Narrow" w:cs="Times New Roman"/>
          <w:i/>
          <w:iCs/>
          <w:color w:val="000000"/>
          <w:u w:val="single"/>
          <w:lang w:val="es-ES_tradnl" w:eastAsia="es-CO"/>
        </w:rPr>
        <w:t>s</w:t>
      </w:r>
      <w:r w:rsidRPr="002D003D">
        <w:rPr>
          <w:rFonts w:ascii="Arial Narrow" w:eastAsia="Times New Roman" w:hAnsi="Arial Narrow" w:cs="Times New Roman"/>
          <w:i/>
          <w:iCs/>
          <w:color w:val="000000"/>
          <w:lang w:val="es-ES_tradnl" w:eastAsia="es-CO"/>
        </w:rPr>
        <w:t xml:space="preserve"> </w:t>
      </w:r>
      <w:r w:rsidRPr="00642F87">
        <w:rPr>
          <w:rFonts w:ascii="Arial Narrow" w:eastAsia="Times New Roman" w:hAnsi="Arial Narrow" w:cs="Times New Roman"/>
          <w:i/>
          <w:iCs/>
          <w:strike/>
          <w:color w:val="000000"/>
          <w:lang w:val="es-ES_tradnl" w:eastAsia="es-CO"/>
        </w:rPr>
        <w:t xml:space="preserve">primero </w:t>
      </w:r>
      <w:r w:rsidRPr="00642F87">
        <w:rPr>
          <w:rFonts w:ascii="Arial Narrow" w:eastAsia="Times New Roman" w:hAnsi="Arial Narrow" w:cs="Times New Roman"/>
          <w:i/>
          <w:iCs/>
          <w:color w:val="000000"/>
          <w:u w:val="single"/>
          <w:lang w:val="es-ES_tradnl" w:eastAsia="es-CO"/>
        </w:rPr>
        <w:t xml:space="preserve">anteriores </w:t>
      </w:r>
      <w:r w:rsidRPr="002D003D">
        <w:rPr>
          <w:rFonts w:ascii="Arial Narrow" w:eastAsia="Times New Roman" w:hAnsi="Arial Narrow" w:cs="Times New Roman"/>
          <w:i/>
          <w:iCs/>
          <w:color w:val="000000"/>
          <w:lang w:val="es-ES_tradnl" w:eastAsia="es-CO"/>
        </w:rPr>
        <w:t>recae</w:t>
      </w:r>
      <w:r w:rsidRPr="00642F87">
        <w:rPr>
          <w:rFonts w:ascii="Arial Narrow" w:eastAsia="Times New Roman" w:hAnsi="Arial Narrow" w:cs="Times New Roman"/>
          <w:i/>
          <w:iCs/>
          <w:color w:val="000000"/>
          <w:u w:val="single"/>
          <w:lang w:val="es-ES_tradnl" w:eastAsia="es-CO"/>
        </w:rPr>
        <w:t>n</w:t>
      </w:r>
      <w:r w:rsidRPr="002D003D">
        <w:rPr>
          <w:rFonts w:ascii="Arial Narrow" w:eastAsia="Times New Roman" w:hAnsi="Arial Narrow" w:cs="Times New Roman"/>
          <w:i/>
          <w:iCs/>
          <w:color w:val="000000"/>
          <w:lang w:val="es-ES_tradnl" w:eastAsia="es-CO"/>
        </w:rPr>
        <w:t xml:space="preserve"> sobre hidrocarburos o sus derivados cuya cantidad supere los mil (1.000) galones, se impondrá una pena de doce (12) a dieciséis (16) años de prisión y multa de mil quinientos (1.500) a cincuenta mil (50.000) salarios mínimos legales mensuales vigentes, sin que en ningún caso sea inferior al doscientos por ciento (200%) del valor aduanero de los hidrocarburos o sus derivados </w:t>
      </w:r>
      <w:r w:rsidRPr="00642F87">
        <w:rPr>
          <w:rFonts w:ascii="Arial Narrow" w:eastAsia="Times New Roman" w:hAnsi="Arial Narrow" w:cs="Times New Roman"/>
          <w:i/>
          <w:iCs/>
          <w:color w:val="000000"/>
          <w:u w:val="single"/>
          <w:lang w:val="es-ES_tradnl" w:eastAsia="es-CO"/>
        </w:rPr>
        <w:t xml:space="preserve">objeto del delito. </w:t>
      </w:r>
      <w:r w:rsidRPr="00642F87">
        <w:rPr>
          <w:rFonts w:ascii="Arial Narrow" w:eastAsia="Times New Roman" w:hAnsi="Arial Narrow" w:cs="Times New Roman"/>
          <w:i/>
          <w:iCs/>
          <w:strike/>
          <w:color w:val="000000"/>
          <w:lang w:val="es-ES_tradnl" w:eastAsia="es-CO"/>
        </w:rPr>
        <w:t>introducidos o extraídos ilegalmente</w:t>
      </w:r>
      <w:r w:rsidRPr="002D003D">
        <w:rPr>
          <w:rFonts w:ascii="Arial Narrow" w:eastAsia="Times New Roman" w:hAnsi="Arial Narrow" w:cs="Times New Roman"/>
          <w:i/>
          <w:iCs/>
          <w:color w:val="000000"/>
          <w:lang w:val="es-ES_tradnl" w:eastAsia="es-CO"/>
        </w:rPr>
        <w:t>. El monto de la multa no podrá superar el máximo de la pena de multa establecido en este Código.</w:t>
      </w: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Parágrafo. La legalización de las mercancías no extingue la acción penal.”</w:t>
      </w:r>
    </w:p>
    <w:p w:rsidR="00692261" w:rsidRPr="002D003D" w:rsidRDefault="00692261" w:rsidP="00692261">
      <w:pPr>
        <w:spacing w:after="0" w:line="240" w:lineRule="auto"/>
        <w:jc w:val="both"/>
        <w:textAlignment w:val="center"/>
        <w:rPr>
          <w:rFonts w:ascii="Arial Narrow" w:eastAsia="Times New Roman" w:hAnsi="Arial Narrow" w:cs="Times New Roman"/>
          <w:b/>
          <w:color w:val="000000"/>
          <w:lang w:val="es-ES_tradnl" w:eastAsia="es-CO"/>
        </w:rPr>
      </w:pPr>
    </w:p>
    <w:p w:rsidR="00692261" w:rsidRPr="00780CA2"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6°.</w:t>
      </w:r>
      <w:r w:rsidRPr="00780CA2">
        <w:rPr>
          <w:rFonts w:ascii="Arial Narrow" w:eastAsia="Times New Roman" w:hAnsi="Arial Narrow" w:cs="Times New Roman"/>
          <w:b/>
          <w:color w:val="000000"/>
          <w:lang w:val="es-ES_tradnl" w:eastAsia="es-CO"/>
        </w:rPr>
        <w:t xml:space="preserve"> </w:t>
      </w:r>
      <w:r w:rsidRPr="00642F87">
        <w:rPr>
          <w:rFonts w:ascii="Arial Narrow" w:eastAsia="Times New Roman" w:hAnsi="Arial Narrow" w:cs="Times New Roman"/>
          <w:b/>
          <w:bCs/>
          <w:iCs/>
          <w:color w:val="000000"/>
          <w:u w:val="single"/>
          <w:lang w:val="es-ES_tradnl" w:eastAsia="es-CO"/>
        </w:rPr>
        <w:t>Favorecimiento y facilitación del contrabando.</w:t>
      </w:r>
      <w:r w:rsidRPr="00642F87">
        <w:rPr>
          <w:rFonts w:ascii="Arial Narrow" w:eastAsia="Times New Roman" w:hAnsi="Arial Narrow" w:cs="Times New Roman"/>
          <w:iCs/>
          <w:color w:val="000000"/>
          <w:u w:val="single"/>
          <w:lang w:val="es-ES_tradnl" w:eastAsia="es-CO"/>
        </w:rPr>
        <w:t> </w:t>
      </w:r>
      <w:r w:rsidRPr="003A55ED">
        <w:rPr>
          <w:rFonts w:ascii="Arial Narrow" w:eastAsia="Times New Roman" w:hAnsi="Arial Narrow" w:cs="Times New Roman"/>
          <w:color w:val="000000"/>
          <w:lang w:val="es-ES_tradnl" w:eastAsia="es-CO"/>
        </w:rPr>
        <w:t xml:space="preserve">Modifíquese el artículo 320 de la Ley 599 de 2000, </w:t>
      </w:r>
      <w:r w:rsidRPr="00780CA2">
        <w:rPr>
          <w:rFonts w:ascii="Arial Narrow" w:eastAsia="Times New Roman" w:hAnsi="Arial Narrow" w:cs="Times New Roman"/>
          <w:color w:val="000000"/>
          <w:lang w:val="es-ES_tradnl" w:eastAsia="es-CO"/>
        </w:rPr>
        <w:t>el cual quedará así:</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bCs/>
          <w:i/>
          <w:iCs/>
          <w:color w:val="000000"/>
          <w:lang w:val="es-ES_tradnl" w:eastAsia="es-CO"/>
        </w:rPr>
        <w:t>“Artículo 320. Favorecimiento y facilitación del contrabando.</w:t>
      </w:r>
      <w:r w:rsidRPr="002D003D">
        <w:rPr>
          <w:rFonts w:ascii="Arial Narrow" w:eastAsia="Times New Roman" w:hAnsi="Arial Narrow" w:cs="Times New Roman"/>
          <w:i/>
          <w:iCs/>
          <w:color w:val="000000"/>
          <w:lang w:val="es-ES_tradnl" w:eastAsia="es-CO"/>
        </w:rPr>
        <w:t xml:space="preserve"> El que posea, tenga, transporte, embarque, desembarque, almacene, oculte, distribuya, </w:t>
      </w:r>
      <w:r w:rsidRPr="00642F87">
        <w:rPr>
          <w:rFonts w:ascii="Arial Narrow" w:eastAsia="Times New Roman" w:hAnsi="Arial Narrow" w:cs="Times New Roman"/>
          <w:i/>
          <w:iCs/>
          <w:strike/>
          <w:color w:val="000000"/>
          <w:lang w:val="es-ES_tradnl" w:eastAsia="es-CO"/>
        </w:rPr>
        <w:t xml:space="preserve">comercialice o </w:t>
      </w:r>
      <w:r w:rsidRPr="002D003D">
        <w:rPr>
          <w:rFonts w:ascii="Arial Narrow" w:eastAsia="Times New Roman" w:hAnsi="Arial Narrow" w:cs="Times New Roman"/>
          <w:i/>
          <w:iCs/>
          <w:color w:val="000000"/>
          <w:lang w:val="es-ES_tradnl" w:eastAsia="es-CO"/>
        </w:rPr>
        <w:t xml:space="preserve">enajene mercancías que </w:t>
      </w:r>
      <w:r w:rsidRPr="00642F87">
        <w:rPr>
          <w:rFonts w:ascii="Arial Narrow" w:hAnsi="Arial Narrow"/>
          <w:i/>
          <w:iCs/>
          <w:color w:val="000000"/>
          <w:u w:val="single"/>
          <w:lang w:val="es-ES_tradnl" w:eastAsia="es-CO"/>
        </w:rPr>
        <w:t>hayan sido introducidas al país ilegalmente, o que se hayan ocultado, disimulado o sustraído de la intervención y control aduanero</w:t>
      </w:r>
      <w:r>
        <w:rPr>
          <w:rFonts w:ascii="Arial Narrow" w:hAnsi="Arial Narrow"/>
          <w:i/>
          <w:iCs/>
          <w:color w:val="000000"/>
          <w:u w:val="single"/>
          <w:lang w:val="es-ES_tradnl" w:eastAsia="es-CO"/>
        </w:rPr>
        <w:t xml:space="preserve"> </w:t>
      </w:r>
      <w:r w:rsidRPr="00642F87">
        <w:rPr>
          <w:rFonts w:ascii="Arial Narrow" w:hAnsi="Arial Narrow"/>
          <w:i/>
          <w:iCs/>
          <w:strike/>
          <w:color w:val="000000"/>
          <w:lang w:val="es-ES_tradnl" w:eastAsia="es-CO"/>
        </w:rPr>
        <w:t>a</w:t>
      </w:r>
      <w:r w:rsidRPr="00642F87">
        <w:rPr>
          <w:rFonts w:ascii="Arial Narrow" w:hAnsi="Arial Narrow"/>
          <w:i/>
          <w:iCs/>
          <w:color w:val="000000"/>
          <w:u w:val="single"/>
          <w:lang w:val="es-ES_tradnl" w:eastAsia="es-CO"/>
        </w:rPr>
        <w:t xml:space="preserve"> o que se hayan </w:t>
      </w:r>
      <w:r w:rsidRPr="00642F87">
        <w:rPr>
          <w:rFonts w:ascii="Arial Narrow" w:eastAsia="Times New Roman" w:hAnsi="Arial Narrow" w:cs="Times New Roman"/>
          <w:i/>
          <w:iCs/>
          <w:color w:val="000000"/>
          <w:u w:val="single"/>
          <w:lang w:val="es-ES_tradnl" w:eastAsia="es-CO"/>
        </w:rPr>
        <w:t>ingresado a zona primaria sin el cumplimiento de las formalidades exigidas en la regulación aduanera</w:t>
      </w:r>
      <w:r w:rsidRPr="00642F87">
        <w:rPr>
          <w:rFonts w:ascii="Arial Narrow" w:hAnsi="Arial Narrow"/>
          <w:i/>
          <w:iCs/>
          <w:color w:val="000000"/>
          <w:u w:val="single"/>
          <w:lang w:val="es-ES_tradnl" w:eastAsia="es-CO"/>
        </w:rPr>
        <w:t xml:space="preserve">, </w:t>
      </w:r>
      <w:r w:rsidRPr="002C70B9">
        <w:rPr>
          <w:rFonts w:ascii="Arial Narrow" w:eastAsia="Times New Roman" w:hAnsi="Arial Narrow" w:cs="Times New Roman"/>
          <w:i/>
          <w:iCs/>
          <w:strike/>
          <w:color w:val="000000"/>
          <w:lang w:val="es-ES_tradnl" w:eastAsia="es-CO"/>
        </w:rPr>
        <w:t xml:space="preserve">hayan ingresado al país ilegalmente, </w:t>
      </w:r>
      <w:r w:rsidRPr="002D003D">
        <w:rPr>
          <w:rFonts w:ascii="Arial Narrow" w:eastAsia="Times New Roman" w:hAnsi="Arial Narrow" w:cs="Times New Roman"/>
          <w:i/>
          <w:iCs/>
          <w:color w:val="000000"/>
          <w:lang w:val="es-ES_tradnl" w:eastAsia="es-CO"/>
        </w:rPr>
        <w:t>cuyo valor supere los cincuenta (50) salarios mínimos legales mensuales vigentes, sin superar los doscientos (200) salarios mínimos legales mensuales vigentes, incurrirá en pena de prisión de tres (3) a seis (6) años y multa del doscientos por ciento (200%) al trescientos por ciento (300%) del valor aduanero de la mercancía</w:t>
      </w:r>
      <w:r w:rsidRPr="002C70B9">
        <w:rPr>
          <w:rFonts w:ascii="Arial Narrow" w:eastAsia="Times New Roman" w:hAnsi="Arial Narrow" w:cs="Times New Roman"/>
          <w:i/>
          <w:iCs/>
          <w:color w:val="000000"/>
          <w:u w:val="single"/>
          <w:lang w:val="es-ES_tradnl" w:eastAsia="es-CO"/>
        </w:rPr>
        <w:t xml:space="preserve"> objeto del delito.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i/>
          <w:iCs/>
          <w:color w:val="000000"/>
          <w:lang w:val="es-ES_tradnl" w:eastAsia="es-CO"/>
        </w:rPr>
        <w:t>Si la conducta descrita en el inciso anterior recae sobre mercancías cuyo valor supere los doscientos (200) salarios mínimos legales mensuales vigentes, incurrirá en pena de prisión de seis (6) a diez (10) años, y multa del doscientos por ciento (200%) al trescientos por ciento (300%) del valor aduanero de la mercancía</w:t>
      </w:r>
      <w:r w:rsidRPr="002C70B9">
        <w:rPr>
          <w:rFonts w:ascii="Arial Narrow" w:eastAsia="Times New Roman" w:hAnsi="Arial Narrow" w:cs="Times New Roman"/>
          <w:i/>
          <w:iCs/>
          <w:color w:val="000000"/>
          <w:u w:val="single"/>
          <w:lang w:val="es-ES_tradnl" w:eastAsia="es-CO"/>
        </w:rPr>
        <w:t xml:space="preserve"> objeto del delito.</w:t>
      </w: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i/>
          <w:iCs/>
          <w:color w:val="000000"/>
          <w:lang w:val="es-ES_tradnl" w:eastAsia="es-CO"/>
        </w:rPr>
        <w:t>No se aplicará lo dispuesto en el presente artículo al consumidor final cuando los bienes que se encuentren en su poder, estén soportados con factura o documento equivalente, con el lleno de los requisitos legales contemplados en el artículo 771-2 del Estatuto Tributario.”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7</w:t>
      </w:r>
      <w:r w:rsidRPr="00780CA2">
        <w:rPr>
          <w:rFonts w:ascii="Arial Narrow" w:eastAsia="Times New Roman" w:hAnsi="Arial Narrow" w:cs="Times New Roman"/>
          <w:b/>
          <w:color w:val="000000"/>
          <w:lang w:val="es-ES_tradnl" w:eastAsia="es-CO"/>
        </w:rPr>
        <w:t>°.</w:t>
      </w:r>
      <w:r w:rsidRPr="003A55ED">
        <w:rPr>
          <w:rFonts w:ascii="Arial Narrow" w:eastAsia="Times New Roman" w:hAnsi="Arial Narrow" w:cs="Times New Roman"/>
          <w:b/>
          <w:color w:val="000000"/>
          <w:lang w:val="es-ES_tradnl" w:eastAsia="es-CO"/>
        </w:rPr>
        <w:t xml:space="preserve"> </w:t>
      </w:r>
      <w:r w:rsidRPr="002C70B9">
        <w:rPr>
          <w:rFonts w:ascii="Arial Narrow" w:eastAsia="Times New Roman" w:hAnsi="Arial Narrow" w:cs="Times New Roman"/>
          <w:b/>
          <w:color w:val="000000"/>
          <w:u w:val="single"/>
          <w:lang w:val="es-ES_tradnl" w:eastAsia="es-CO"/>
        </w:rPr>
        <w:t>Favorecimiento de contrabando de hidrocarburos o sus derivados.</w:t>
      </w:r>
      <w:r w:rsidRPr="002C70B9">
        <w:rPr>
          <w:rFonts w:ascii="Arial Narrow" w:eastAsia="Times New Roman" w:hAnsi="Arial Narrow" w:cs="Times New Roman"/>
          <w:color w:val="000000"/>
          <w:u w:val="single"/>
          <w:lang w:val="es-ES_tradnl" w:eastAsia="es-CO"/>
        </w:rPr>
        <w:t xml:space="preserve"> </w:t>
      </w:r>
      <w:r w:rsidRPr="003A55ED">
        <w:rPr>
          <w:rFonts w:ascii="Arial Narrow" w:eastAsia="Times New Roman" w:hAnsi="Arial Narrow" w:cs="Times New Roman"/>
          <w:color w:val="000000"/>
          <w:lang w:val="es-ES_tradnl" w:eastAsia="es-CO"/>
        </w:rPr>
        <w:t xml:space="preserve">Modifíquese el artículo 320-1 de la Ley 599 de 2000, </w:t>
      </w:r>
      <w:r w:rsidRPr="00780CA2">
        <w:rPr>
          <w:rFonts w:ascii="Arial Narrow" w:eastAsia="Times New Roman" w:hAnsi="Arial Narrow" w:cs="Times New Roman"/>
          <w:color w:val="000000"/>
          <w:lang w:val="es-ES_tradnl" w:eastAsia="es-CO"/>
        </w:rPr>
        <w:t>el cual quedará así:</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C70B9" w:rsidRDefault="00692261" w:rsidP="00692261">
      <w:pPr>
        <w:spacing w:after="0" w:line="240" w:lineRule="auto"/>
        <w:jc w:val="both"/>
        <w:textAlignment w:val="center"/>
        <w:rPr>
          <w:rFonts w:ascii="Arial Narrow" w:eastAsia="Times New Roman" w:hAnsi="Arial Narrow" w:cs="Times New Roman"/>
          <w:i/>
          <w:iCs/>
          <w:color w:val="000000"/>
          <w:u w:val="single"/>
          <w:lang w:val="es-ES_tradnl" w:eastAsia="es-CO"/>
        </w:rPr>
      </w:pPr>
      <w:r w:rsidRPr="002D003D">
        <w:rPr>
          <w:rFonts w:ascii="Arial Narrow" w:hAnsi="Arial Narrow"/>
          <w:bCs/>
          <w:i/>
          <w:iCs/>
          <w:color w:val="000000"/>
          <w:lang w:val="es-ES_tradnl" w:eastAsia="es-CO"/>
        </w:rPr>
        <w:t>“Artículo 320-1. Favorecimiento de contrabando de hidrocarburos o sus derivados.</w:t>
      </w:r>
      <w:r w:rsidRPr="002D003D">
        <w:rPr>
          <w:rFonts w:ascii="Arial Narrow" w:hAnsi="Arial Narrow"/>
          <w:b/>
          <w:bCs/>
          <w:i/>
          <w:iCs/>
          <w:color w:val="000000"/>
          <w:lang w:val="es-ES_tradnl" w:eastAsia="es-CO"/>
        </w:rPr>
        <w:t> </w:t>
      </w:r>
      <w:r w:rsidRPr="002D003D">
        <w:rPr>
          <w:rFonts w:ascii="Arial Narrow" w:hAnsi="Arial Narrow"/>
          <w:i/>
          <w:iCs/>
          <w:color w:val="000000"/>
          <w:lang w:val="es-ES_tradnl" w:eastAsia="es-CO"/>
        </w:rPr>
        <w:t xml:space="preserve">El que posea, tenga, transporte, embarque, desembarque, almacene, oculte, distribuya, </w:t>
      </w:r>
      <w:r w:rsidRPr="002C70B9">
        <w:rPr>
          <w:rFonts w:ascii="Arial Narrow" w:hAnsi="Arial Narrow"/>
          <w:i/>
          <w:iCs/>
          <w:strike/>
          <w:color w:val="000000"/>
          <w:lang w:val="es-ES_tradnl" w:eastAsia="es-CO"/>
        </w:rPr>
        <w:t xml:space="preserve">comercialice o </w:t>
      </w:r>
      <w:r w:rsidRPr="002D003D">
        <w:rPr>
          <w:rFonts w:ascii="Arial Narrow" w:hAnsi="Arial Narrow"/>
          <w:i/>
          <w:iCs/>
          <w:color w:val="000000"/>
          <w:lang w:val="es-ES_tradnl" w:eastAsia="es-CO"/>
        </w:rPr>
        <w:t>enajene hidrocarburos o sus derivados que hayan ingresado al país ilegalmente,</w:t>
      </w:r>
      <w:r>
        <w:rPr>
          <w:rFonts w:ascii="Arial Narrow" w:hAnsi="Arial Narrow"/>
          <w:i/>
          <w:iCs/>
          <w:color w:val="000000"/>
          <w:lang w:val="es-ES_tradnl" w:eastAsia="es-CO"/>
        </w:rPr>
        <w:t xml:space="preserve"> </w:t>
      </w:r>
      <w:r w:rsidRPr="002C70B9">
        <w:rPr>
          <w:rFonts w:ascii="Arial Narrow" w:hAnsi="Arial Narrow"/>
          <w:i/>
          <w:iCs/>
          <w:color w:val="000000"/>
          <w:u w:val="single"/>
          <w:lang w:val="es-ES_tradnl" w:eastAsia="es-CO"/>
        </w:rPr>
        <w:t xml:space="preserve">o que se hayan descargado en lugar de arribo sin cumplimiento de la normativa aduanera vigente, o que se hayan ocultado, disimulado o sustraído de la intervención y control aduanero </w:t>
      </w:r>
      <w:r w:rsidRPr="002D003D">
        <w:rPr>
          <w:rFonts w:ascii="Arial Narrow" w:hAnsi="Arial Narrow"/>
          <w:i/>
          <w:iCs/>
          <w:color w:val="000000"/>
          <w:lang w:val="es-ES_tradnl" w:eastAsia="es-CO"/>
        </w:rPr>
        <w:t xml:space="preserve">cuya cantidad sea </w:t>
      </w:r>
      <w:r w:rsidRPr="002D003D">
        <w:rPr>
          <w:rFonts w:ascii="Arial Narrow" w:hAnsi="Arial Narrow"/>
          <w:i/>
          <w:iCs/>
          <w:color w:val="000000"/>
          <w:lang w:eastAsia="es-CO"/>
        </w:rPr>
        <w:t xml:space="preserve">superior a </w:t>
      </w:r>
      <w:r w:rsidRPr="002C70B9">
        <w:rPr>
          <w:rFonts w:ascii="Arial Narrow" w:hAnsi="Arial Narrow"/>
          <w:i/>
          <w:iCs/>
          <w:color w:val="000000"/>
          <w:u w:val="single"/>
          <w:lang w:eastAsia="es-CO"/>
        </w:rPr>
        <w:t xml:space="preserve">veinte (20) galones e inferior a cincuenta (50), </w:t>
      </w:r>
      <w:r w:rsidRPr="002C70B9">
        <w:rPr>
          <w:rFonts w:ascii="Arial Narrow" w:hAnsi="Arial Narrow"/>
          <w:i/>
          <w:iCs/>
          <w:color w:val="000000"/>
          <w:u w:val="single"/>
          <w:lang w:val="es-ES_tradnl" w:eastAsia="es-CO"/>
        </w:rPr>
        <w:t>se impondrá una pena de</w:t>
      </w:r>
      <w:r w:rsidRPr="002C70B9">
        <w:rPr>
          <w:rFonts w:ascii="Arial Narrow" w:hAnsi="Arial Narrow"/>
          <w:i/>
          <w:iCs/>
          <w:color w:val="000000"/>
          <w:u w:val="single"/>
          <w:lang w:eastAsia="es-CO"/>
        </w:rPr>
        <w:t xml:space="preserve"> prisión de tres (3) a cinco (5) años y multa de ciento cincuenta (150) a setecientos cincuenta (750) salarios mínimos mensuales legales vigentes, sin que en ningún caso sea inferior al doscientos por ciento (200%) del valor aduanero de los hidrocarburos o sus derivados </w:t>
      </w:r>
      <w:r w:rsidRPr="002C70B9">
        <w:rPr>
          <w:rFonts w:ascii="Arial Narrow" w:eastAsia="Times New Roman" w:hAnsi="Arial Narrow" w:cs="Times New Roman"/>
          <w:i/>
          <w:iCs/>
          <w:color w:val="000000"/>
          <w:u w:val="single"/>
          <w:lang w:val="es-ES_tradnl" w:eastAsia="es-CO"/>
        </w:rPr>
        <w:t>objeto del delito.</w:t>
      </w:r>
    </w:p>
    <w:p w:rsidR="00692261" w:rsidRPr="002C70B9" w:rsidRDefault="00692261" w:rsidP="00692261">
      <w:pPr>
        <w:spacing w:after="0" w:line="240" w:lineRule="auto"/>
        <w:jc w:val="both"/>
        <w:textAlignment w:val="center"/>
        <w:rPr>
          <w:rFonts w:ascii="Arial Narrow" w:hAnsi="Arial Narrow"/>
          <w:i/>
          <w:iCs/>
          <w:color w:val="000000"/>
          <w:u w:val="single"/>
          <w:lang w:val="es-ES_tradnl" w:eastAsia="es-CO"/>
        </w:rPr>
      </w:pPr>
    </w:p>
    <w:p w:rsidR="00692261" w:rsidRPr="003A55ED" w:rsidRDefault="00692261" w:rsidP="00692261">
      <w:pPr>
        <w:spacing w:after="0" w:line="240" w:lineRule="auto"/>
        <w:jc w:val="both"/>
        <w:textAlignment w:val="center"/>
        <w:rPr>
          <w:rFonts w:ascii="Arial Narrow" w:hAnsi="Arial Narrow"/>
          <w:i/>
          <w:iCs/>
          <w:color w:val="000000"/>
          <w:lang w:eastAsia="es-CO"/>
        </w:rPr>
      </w:pPr>
      <w:r w:rsidRPr="002C70B9">
        <w:rPr>
          <w:rFonts w:ascii="Arial Narrow" w:eastAsia="Times New Roman" w:hAnsi="Arial Narrow" w:cs="Times New Roman"/>
          <w:i/>
          <w:iCs/>
          <w:color w:val="000000"/>
          <w:u w:val="single"/>
          <w:lang w:val="es-ES_tradnl" w:eastAsia="es-CO"/>
        </w:rPr>
        <w:t xml:space="preserve">Si la conducta descrita en el inciso anterior recae sobre hidrocarburos o sus derivados cuya cantidad supere los cincuenta (50) galones, incurrirá en pena de prisión de cuatro (4) a ocho (8) años y multa de trescientos (300) a mil quinientos (1.500) salarios mínimos legales mensuales vigentes, sin que en ningún caso sea inferior al doscientos por ciento (200%) </w:t>
      </w:r>
      <w:r w:rsidRPr="002C70B9">
        <w:rPr>
          <w:rFonts w:ascii="Arial Narrow" w:hAnsi="Arial Narrow"/>
          <w:i/>
          <w:iCs/>
          <w:color w:val="000000"/>
          <w:u w:val="single"/>
          <w:lang w:eastAsia="es-CO"/>
        </w:rPr>
        <w:t xml:space="preserve">del valor aduanero de los hidrocarburos o sus derivados </w:t>
      </w:r>
      <w:r w:rsidRPr="002C70B9">
        <w:rPr>
          <w:rFonts w:ascii="Arial Narrow" w:eastAsia="Times New Roman" w:hAnsi="Arial Narrow" w:cs="Times New Roman"/>
          <w:i/>
          <w:iCs/>
          <w:color w:val="000000"/>
          <w:u w:val="single"/>
          <w:lang w:val="es-ES_tradnl" w:eastAsia="es-CO"/>
        </w:rPr>
        <w:t>objeto del delito.</w:t>
      </w:r>
    </w:p>
    <w:p w:rsidR="00692261"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 xml:space="preserve">Si la conducta descrita en </w:t>
      </w:r>
      <w:r w:rsidRPr="002C70B9">
        <w:rPr>
          <w:rFonts w:ascii="Arial Narrow" w:eastAsia="Times New Roman" w:hAnsi="Arial Narrow" w:cs="Times New Roman"/>
          <w:i/>
          <w:iCs/>
          <w:color w:val="000000"/>
          <w:u w:val="single"/>
          <w:lang w:val="es-ES_tradnl" w:eastAsia="es-CO"/>
        </w:rPr>
        <w:t xml:space="preserve">el inciso, primero </w:t>
      </w:r>
      <w:r w:rsidRPr="002C70B9">
        <w:rPr>
          <w:rFonts w:ascii="Arial Narrow" w:eastAsia="Times New Roman" w:hAnsi="Arial Narrow" w:cs="Times New Roman"/>
          <w:i/>
          <w:iCs/>
          <w:strike/>
          <w:color w:val="000000"/>
          <w:lang w:val="es-ES_tradnl" w:eastAsia="es-CO"/>
        </w:rPr>
        <w:t xml:space="preserve">anterior </w:t>
      </w:r>
      <w:r w:rsidRPr="002D003D">
        <w:rPr>
          <w:rFonts w:ascii="Arial Narrow" w:eastAsia="Times New Roman" w:hAnsi="Arial Narrow" w:cs="Times New Roman"/>
          <w:i/>
          <w:iCs/>
          <w:color w:val="000000"/>
          <w:lang w:val="es-ES_tradnl" w:eastAsia="es-CO"/>
        </w:rPr>
        <w:t>recae sobre hidrocarburos o sus derivados cuya cantidad supere los ochenta (80) galones, incurrirá en pena de prisión de diez (10) a catorce (14) años, y multa de trescientos (300) a mil quinientos (1.500) salarios mínimos legales mensuales vigentes, sin que en ningún caso sea inferior al doscientos por ciento por ciento (200%) del valor aduanero de las mercancías.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Si la conducta descrita en el inciso primero, recae sobre hidrocarburos o sus derivados cuya cantidad supere los mil (1.000) galones, incurrirá en pena de doce (12) a dieciséis (16) años, y multa de trescientos (300) a mil quinientos (1.500) salarios mínimos legales mensuales vigentes, sin que en ningún caso sea inferior al doscientos por ciento (200%) del valor aduanero de las mercancías.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No se aplicará lo dispuesto en el presente artículo al consumidor final cuando los bienes que se encuentren en su poder, estén soportados con factura o documento equivalente, con el lleno de los requisitos legales contemplados en el artículo 771-2 del Estatuto Tributario.”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780CA2"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 xml:space="preserve">Artículo 8°. </w:t>
      </w:r>
      <w:r w:rsidRPr="002C70B9">
        <w:rPr>
          <w:rFonts w:ascii="Arial Narrow" w:eastAsia="Times New Roman" w:hAnsi="Arial Narrow" w:cs="Times New Roman"/>
          <w:b/>
          <w:color w:val="000000"/>
          <w:u w:val="single"/>
          <w:lang w:val="es-ES_tradnl" w:eastAsia="es-CO"/>
        </w:rPr>
        <w:t xml:space="preserve">Fraude Aduanero. </w:t>
      </w:r>
      <w:r w:rsidRPr="00E667C5">
        <w:rPr>
          <w:rFonts w:ascii="Arial Narrow" w:eastAsia="Times New Roman" w:hAnsi="Arial Narrow" w:cs="Times New Roman"/>
          <w:color w:val="000000"/>
          <w:lang w:val="es-ES_tradnl" w:eastAsia="es-CO"/>
        </w:rPr>
        <w:t xml:space="preserve">Modifíquese el artículo 321 de la Ley 599 de 2000, </w:t>
      </w:r>
      <w:r w:rsidRPr="00780CA2">
        <w:rPr>
          <w:rFonts w:ascii="Arial Narrow" w:eastAsia="Times New Roman" w:hAnsi="Arial Narrow" w:cs="Times New Roman"/>
          <w:color w:val="000000"/>
          <w:lang w:val="es-ES_tradnl" w:eastAsia="es-CO"/>
        </w:rPr>
        <w:t>el cual quedará así:</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bCs/>
          <w:i/>
          <w:iCs/>
          <w:color w:val="000000"/>
          <w:lang w:val="es-ES_tradnl" w:eastAsia="es-CO"/>
        </w:rPr>
        <w:t>“Artículo 321. Fraude Aduanero.</w:t>
      </w:r>
      <w:r w:rsidRPr="002D003D">
        <w:rPr>
          <w:rFonts w:ascii="Arial Narrow" w:eastAsia="Times New Roman" w:hAnsi="Arial Narrow" w:cs="Times New Roman"/>
          <w:i/>
          <w:iCs/>
          <w:color w:val="000000"/>
          <w:lang w:val="es-ES_tradnl" w:eastAsia="es-CO"/>
        </w:rPr>
        <w:t> El que por cualquier medio suministre información falsa, la manipule u oculte cuando le sea requerida por la autoridad aduanera o cuando esté obligado a entregarla por mandato legal, con la finalidad de evadir total o parcialmente el pago de tributos, derechos o gravámenes aduaneros a los que esté obligado en Colombia, en cuantía superior a veinte (20) salarios mínimos legales mensuales vigentes del valor real de la mercancía incurrirá en pena de prisión de ocho (8) a doce (12) años, y multa de mil (1.000) a cincuenta mil (50.000) salarios mínimos legales mensuales vigentes.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C70B9" w:rsidRDefault="00692261" w:rsidP="00692261">
      <w:pPr>
        <w:spacing w:after="0" w:line="240" w:lineRule="auto"/>
        <w:jc w:val="both"/>
        <w:textAlignment w:val="center"/>
        <w:rPr>
          <w:rFonts w:ascii="Arial Narrow" w:eastAsia="Times New Roman" w:hAnsi="Arial Narrow" w:cs="Times New Roman"/>
          <w:i/>
          <w:iCs/>
          <w:strike/>
          <w:color w:val="000000"/>
          <w:lang w:val="es-ES_tradnl" w:eastAsia="es-CO"/>
        </w:rPr>
      </w:pPr>
      <w:r w:rsidRPr="002C70B9">
        <w:rPr>
          <w:rFonts w:ascii="Arial Narrow" w:eastAsia="Times New Roman" w:hAnsi="Arial Narrow" w:cs="Times New Roman"/>
          <w:i/>
          <w:iCs/>
          <w:strike/>
          <w:color w:val="000000"/>
          <w:lang w:val="es-ES_tradnl" w:eastAsia="es-CO"/>
        </w:rPr>
        <w:t xml:space="preserve">En la misma pena incurrirá quien utilice o se valga de empresas extranjeras para realizar cualquiera de las conductas descritas en el inciso anterior. </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C70B9" w:rsidRDefault="00692261" w:rsidP="00692261">
      <w:pPr>
        <w:spacing w:after="0" w:line="240" w:lineRule="auto"/>
        <w:jc w:val="both"/>
        <w:textAlignment w:val="center"/>
        <w:rPr>
          <w:rFonts w:ascii="Arial Narrow" w:eastAsia="Times New Roman" w:hAnsi="Arial Narrow" w:cs="Times New Roman"/>
          <w:i/>
          <w:iCs/>
          <w:strike/>
          <w:color w:val="000000"/>
          <w:spacing w:val="-2"/>
          <w:lang w:val="es-ES_tradnl" w:eastAsia="es-CO"/>
        </w:rPr>
      </w:pPr>
      <w:r w:rsidRPr="002C70B9">
        <w:rPr>
          <w:rFonts w:ascii="Arial Narrow" w:eastAsia="Times New Roman" w:hAnsi="Arial Narrow" w:cs="Times New Roman"/>
          <w:i/>
          <w:iCs/>
          <w:strike/>
          <w:color w:val="000000"/>
          <w:spacing w:val="-2"/>
          <w:lang w:val="es-ES_tradnl" w:eastAsia="es-CO"/>
        </w:rPr>
        <w:t xml:space="preserve">En la misma pena incurrirá quien falsifique o haga uso de etiquetas, códigos, marcas, descripciones o números seriales falsos de la mercancía importada, y con ello se logre la apariencia de veracidad de una operación aduanera. </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392FD0">
        <w:rPr>
          <w:rFonts w:ascii="Arial Narrow" w:eastAsia="Times New Roman" w:hAnsi="Arial Narrow" w:cs="Times New Roman"/>
          <w:bCs/>
          <w:i/>
          <w:iCs/>
          <w:color w:val="000000"/>
          <w:lang w:val="es-ES_tradnl" w:eastAsia="es-CO"/>
        </w:rPr>
        <w:t>Parágrafo.</w:t>
      </w:r>
      <w:r w:rsidRPr="00392FD0">
        <w:rPr>
          <w:rFonts w:ascii="Arial Narrow" w:eastAsia="Times New Roman" w:hAnsi="Arial Narrow" w:cs="Times New Roman"/>
          <w:i/>
          <w:iCs/>
          <w:color w:val="000000"/>
          <w:lang w:val="es-ES_tradnl" w:eastAsia="es-CO"/>
        </w:rPr>
        <w:t xml:space="preserve"> Lo dispuesto en el presente artículo no se aplicará cuando el valor distinto de los tributos aduaneros declarados corresponda a </w:t>
      </w:r>
      <w:r w:rsidRPr="002C70B9">
        <w:rPr>
          <w:rFonts w:ascii="Arial Narrow" w:eastAsia="Times New Roman" w:hAnsi="Arial Narrow" w:cs="Times New Roman"/>
          <w:i/>
          <w:iCs/>
          <w:strike/>
          <w:color w:val="000000"/>
          <w:lang w:val="es-ES_tradnl" w:eastAsia="es-CO"/>
        </w:rPr>
        <w:t>controversias sobre valoración</w:t>
      </w:r>
      <w:r w:rsidRPr="00392FD0">
        <w:rPr>
          <w:rFonts w:ascii="Arial Narrow" w:eastAsia="Times New Roman" w:hAnsi="Arial Narrow" w:cs="Times New Roman"/>
          <w:i/>
          <w:iCs/>
          <w:color w:val="000000"/>
          <w:lang w:val="es-ES_tradnl" w:eastAsia="es-CO"/>
        </w:rPr>
        <w:t xml:space="preserve">, error aritmético en la liquidación de tributos </w:t>
      </w:r>
      <w:r w:rsidRPr="002C70B9">
        <w:rPr>
          <w:rFonts w:ascii="Arial Narrow" w:eastAsia="Times New Roman" w:hAnsi="Arial Narrow" w:cs="Times New Roman"/>
          <w:i/>
          <w:iCs/>
          <w:strike/>
          <w:color w:val="000000"/>
          <w:lang w:val="es-ES_tradnl" w:eastAsia="es-CO"/>
        </w:rPr>
        <w:t>o clasificación arancelaria</w:t>
      </w:r>
      <w:r w:rsidRPr="00392FD0">
        <w:rPr>
          <w:rFonts w:ascii="Arial Narrow" w:eastAsia="Times New Roman" w:hAnsi="Arial Narrow" w:cs="Times New Roman"/>
          <w:i/>
          <w:iCs/>
          <w:color w:val="000000"/>
          <w:lang w:val="es-ES_tradnl" w:eastAsia="es-CO"/>
        </w:rPr>
        <w:t>, sin perjuicio de la aplicación de las sanciones administrativas establecidas en la ley.”</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780CA2"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9°.</w:t>
      </w:r>
      <w:r w:rsidRPr="002D003D">
        <w:rPr>
          <w:rFonts w:ascii="Arial Narrow" w:eastAsia="Times New Roman" w:hAnsi="Arial Narrow" w:cs="Times New Roman"/>
          <w:color w:val="000000"/>
          <w:lang w:val="es-ES_tradnl" w:eastAsia="es-CO"/>
        </w:rPr>
        <w:t xml:space="preserve"> </w:t>
      </w:r>
      <w:r w:rsidRPr="002C70B9">
        <w:rPr>
          <w:rFonts w:ascii="Arial Narrow" w:eastAsia="Times New Roman" w:hAnsi="Arial Narrow" w:cs="Times New Roman"/>
          <w:b/>
          <w:color w:val="000000"/>
          <w:u w:val="single"/>
          <w:lang w:val="es-ES_tradnl" w:eastAsia="es-CO"/>
        </w:rPr>
        <w:t>Favorecimiento por servidor público.</w:t>
      </w:r>
      <w:r w:rsidRPr="002C70B9">
        <w:rPr>
          <w:rFonts w:ascii="Arial Narrow" w:eastAsia="Times New Roman" w:hAnsi="Arial Narrow" w:cs="Times New Roman"/>
          <w:color w:val="000000"/>
          <w:u w:val="single"/>
          <w:lang w:val="es-ES_tradnl" w:eastAsia="es-CO"/>
        </w:rPr>
        <w:t xml:space="preserve"> </w:t>
      </w:r>
      <w:r w:rsidRPr="00E667C5">
        <w:rPr>
          <w:rFonts w:ascii="Arial Narrow" w:eastAsia="Times New Roman" w:hAnsi="Arial Narrow" w:cs="Times New Roman"/>
          <w:color w:val="000000"/>
          <w:lang w:val="es-ES_tradnl" w:eastAsia="es-CO"/>
        </w:rPr>
        <w:t xml:space="preserve">Modifíquese el artículo 322 de la Ley 599 de 2000, </w:t>
      </w:r>
      <w:r w:rsidRPr="00780CA2">
        <w:rPr>
          <w:rFonts w:ascii="Arial Narrow" w:eastAsia="Times New Roman" w:hAnsi="Arial Narrow" w:cs="Times New Roman"/>
          <w:color w:val="000000"/>
          <w:lang w:val="es-ES_tradnl" w:eastAsia="es-CO"/>
        </w:rPr>
        <w:t>el cual quedará así:</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spacing w:val="-2"/>
          <w:lang w:val="es-ES_tradnl" w:eastAsia="es-CO"/>
        </w:rPr>
      </w:pPr>
      <w:r w:rsidRPr="002D003D">
        <w:rPr>
          <w:rFonts w:ascii="Arial Narrow" w:eastAsia="Times New Roman" w:hAnsi="Arial Narrow" w:cs="Times New Roman"/>
          <w:bCs/>
          <w:i/>
          <w:iCs/>
          <w:color w:val="000000"/>
          <w:lang w:val="es-ES_tradnl" w:eastAsia="es-CO"/>
        </w:rPr>
        <w:t>“Artículo 322. Favorecimiento por servidor público. El servidor</w:t>
      </w:r>
      <w:r w:rsidRPr="002D003D">
        <w:rPr>
          <w:rFonts w:ascii="Arial Narrow" w:eastAsia="Times New Roman" w:hAnsi="Arial Narrow" w:cs="Times New Roman"/>
          <w:i/>
          <w:iCs/>
          <w:color w:val="000000"/>
          <w:spacing w:val="-2"/>
          <w:lang w:val="es-ES_tradnl" w:eastAsia="es-CO"/>
        </w:rPr>
        <w:t xml:space="preserve"> público que colabore, participe, embarque, desembarque, transporte, distribuya, almacene, oculte, enajene o de cualquier forma facilite la sustracción, ocultamiento o disimulo de mercancías del control de las autoridades aduaneras, o la introducción de las mismas por lugares no habilitados, u omita los controles legales o reglamentarios propios de su cargo para lograr los mismos fines, cuando el valor real de la mercancía involucrada sea inferior a cincuenta (50) salarios mínimos legales mensuales vigentes, incurrirá en prisión de cuatro (4) a ocho (8) años, inhabilitación de derechos y funciones públicas por el mismo tiempo de la pena de prisión impuesta, y multa de mil (1.000) a cincuenta mil (50.000) salarios mínimos mensuales vigentes, sin que en ningún caso sea inferior al doscientos por ciento (200%) del valor aduanero del objeto de la conducta.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Si la conducta descrita en el inciso anterior recae sobre mercancías cuyo valor real supere los cincuenta (50) salarios mínimos legales mensuales vigentes, se impondrá una pena de prisión de nueve (9) a trece (13) años, inhabilitación de derechos y funciones públicas por el mismo tiempo de la pena de prisión impuesta, y multa de mil (1.000) a cincuenta mil (50.000) salarios mínimos mensuales vigentes, sin que en ningún caso sea inferior al doscientos por ciento (200%) del valor aduanero del objeto de la conducta.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Si la conducta descrita en el inciso anterior recae sobre mercancías cuyo valor real supere los doscientos (200) salarios mínimos legales mensuales vigentes, se impondrá una pena de prisión de once (11) a quince (15) años, inhabilitación de derechos y funciones públicas por el mismo tiempo de la pena de prisión impuesta, y multa de mil (1.000) a cincuenta mil (50.000) salarios mínimos mensuales vigentes, sin que en ningún caso sea inferior al doscientos por ciento (200%) del valor aduanero del objeto de la conducta.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El monto de la multa no podrá superar el máximo de la pena de multa establecida en este Código.”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E667C5"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b/>
          <w:color w:val="000000"/>
          <w:lang w:val="es-ES_tradnl" w:eastAsia="es-CO"/>
        </w:rPr>
        <w:t>Artículo 10.</w:t>
      </w:r>
      <w:r w:rsidRPr="002C70B9">
        <w:rPr>
          <w:rFonts w:ascii="Arial Narrow" w:eastAsia="Times New Roman" w:hAnsi="Arial Narrow" w:cs="Times New Roman"/>
          <w:b/>
          <w:color w:val="000000"/>
          <w:u w:val="single"/>
          <w:lang w:val="es-ES_tradnl" w:eastAsia="es-CO"/>
        </w:rPr>
        <w:t xml:space="preserve"> Favorecimiento por servidor público de contrabando de hidrocarburos o sus derivados.</w:t>
      </w:r>
      <w:r w:rsidRPr="002D003D">
        <w:rPr>
          <w:rFonts w:ascii="Arial Narrow" w:eastAsia="Times New Roman" w:hAnsi="Arial Narrow" w:cs="Times New Roman"/>
          <w:b/>
          <w:color w:val="000000"/>
          <w:lang w:val="es-ES_tradnl" w:eastAsia="es-CO"/>
        </w:rPr>
        <w:t xml:space="preserve"> </w:t>
      </w:r>
      <w:r w:rsidRPr="00E667C5">
        <w:rPr>
          <w:rFonts w:ascii="Arial Narrow" w:eastAsia="Times New Roman" w:hAnsi="Arial Narrow" w:cs="Times New Roman"/>
          <w:color w:val="000000"/>
          <w:lang w:val="es-ES_tradnl" w:eastAsia="es-CO"/>
        </w:rPr>
        <w:t>Modifíquese el artículo 322-1 de la Ley 599 de 2000,</w:t>
      </w:r>
      <w:r w:rsidRPr="00780CA2">
        <w:rPr>
          <w:rFonts w:ascii="Arial Narrow" w:eastAsia="Times New Roman" w:hAnsi="Arial Narrow" w:cs="Times New Roman"/>
          <w:color w:val="000000"/>
          <w:lang w:val="es-ES_tradnl" w:eastAsia="es-CO"/>
        </w:rPr>
        <w:t xml:space="preserve"> el cual quedará así:</w:t>
      </w:r>
    </w:p>
    <w:p w:rsidR="00692261" w:rsidRPr="002D003D" w:rsidRDefault="00692261" w:rsidP="00692261">
      <w:pPr>
        <w:spacing w:after="0" w:line="240" w:lineRule="auto"/>
        <w:jc w:val="both"/>
        <w:textAlignment w:val="center"/>
        <w:rPr>
          <w:rFonts w:ascii="Arial Narrow" w:eastAsia="Times New Roman" w:hAnsi="Arial Narrow" w:cs="Times New Roman"/>
          <w:bCs/>
          <w:i/>
          <w:iCs/>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bCs/>
          <w:i/>
          <w:iCs/>
          <w:color w:val="000000"/>
          <w:lang w:val="es-ES_tradnl" w:eastAsia="es-CO"/>
        </w:rPr>
        <w:t>“Artículo 322-1. Favorecimiento por servidor público de contrabando de hidrocarburos o sus derivados.</w:t>
      </w:r>
      <w:r w:rsidRPr="002D003D">
        <w:rPr>
          <w:rFonts w:ascii="Arial Narrow" w:eastAsia="Times New Roman" w:hAnsi="Arial Narrow" w:cs="Times New Roman"/>
          <w:i/>
          <w:iCs/>
          <w:color w:val="000000"/>
          <w:lang w:val="es-ES_tradnl" w:eastAsia="es-CO"/>
        </w:rPr>
        <w:t xml:space="preserve"> El servidor público que colabore, participe, embarque, desembarque, transporte, distribuya, almacene, oculte, enajene o de cualquier forma facilite la sustracción, ocultamiento o disimulo de hidrocarburos o sus derivados del control de las autoridades aduaneras, o la introducción de las mismas por lugares no habilitados, u omita los controles legales o reglamentarios propios de su cargo para lograr los mismos fines, cuando la cantidad de los hidrocarburos o sus derivados sea </w:t>
      </w:r>
      <w:r w:rsidRPr="002C70B9">
        <w:rPr>
          <w:rFonts w:ascii="Arial Narrow" w:hAnsi="Arial Narrow"/>
          <w:i/>
          <w:iCs/>
          <w:strike/>
          <w:color w:val="000000"/>
          <w:lang w:val="es-ES_tradnl" w:eastAsia="es-CO"/>
        </w:rPr>
        <w:t>superior</w:t>
      </w:r>
      <w:r w:rsidRPr="002C70B9">
        <w:rPr>
          <w:rFonts w:ascii="Arial Narrow" w:eastAsia="Times New Roman" w:hAnsi="Arial Narrow" w:cs="Times New Roman"/>
          <w:i/>
          <w:iCs/>
          <w:strike/>
          <w:color w:val="000000"/>
          <w:lang w:val="es-ES_tradnl" w:eastAsia="es-CO"/>
        </w:rPr>
        <w:t xml:space="preserve"> </w:t>
      </w:r>
      <w:r w:rsidRPr="002C70B9">
        <w:rPr>
          <w:rFonts w:ascii="Arial Narrow" w:hAnsi="Arial Narrow"/>
          <w:i/>
          <w:iCs/>
          <w:color w:val="000000"/>
          <w:u w:val="single"/>
          <w:lang w:val="es-ES_tradnl" w:eastAsia="es-CO"/>
        </w:rPr>
        <w:t>inferior</w:t>
      </w:r>
      <w:r w:rsidRPr="002C70B9">
        <w:rPr>
          <w:rFonts w:ascii="Arial Narrow" w:eastAsia="Times New Roman" w:hAnsi="Arial Narrow" w:cs="Times New Roman"/>
          <w:i/>
          <w:iCs/>
          <w:color w:val="000000"/>
          <w:u w:val="single"/>
          <w:lang w:val="es-ES_tradnl" w:eastAsia="es-CO"/>
        </w:rPr>
        <w:t xml:space="preserve"> </w:t>
      </w:r>
      <w:r w:rsidRPr="002D003D">
        <w:rPr>
          <w:rFonts w:ascii="Arial Narrow" w:eastAsia="Times New Roman" w:hAnsi="Arial Narrow" w:cs="Times New Roman"/>
          <w:i/>
          <w:iCs/>
          <w:color w:val="000000"/>
          <w:lang w:val="es-ES_tradnl" w:eastAsia="es-CO"/>
        </w:rPr>
        <w:t>a los cincuenta (50) galones, incurrirá en prisión de cinco (5) a nueve (9) años, inhabilitación derechos y funciones públicas por el mismos tiempo de la pena de prisión impuesta, y multa de mil (1.000) a cincuenta mil (50.000) salarios mínimos mensuales vigentes, sin que en ningún caso sea inferior al doscientos por ciento (200%) del valor aduanero del objeto de la conducta.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 xml:space="preserve">Si la conducta descrita en el inciso anterior recae sobre una cantidad de hidrocarburos o sus derivados que supere los </w:t>
      </w:r>
      <w:r w:rsidRPr="002C70B9">
        <w:rPr>
          <w:rFonts w:ascii="Arial Narrow" w:eastAsia="Times New Roman" w:hAnsi="Arial Narrow" w:cs="Times New Roman"/>
          <w:i/>
          <w:iCs/>
          <w:strike/>
          <w:color w:val="000000"/>
          <w:lang w:val="es-ES_tradnl" w:eastAsia="es-CO"/>
        </w:rPr>
        <w:t>veinte (20)</w:t>
      </w:r>
      <w:r w:rsidRPr="002C70B9">
        <w:rPr>
          <w:rFonts w:ascii="Arial Narrow" w:eastAsia="Times New Roman" w:hAnsi="Arial Narrow" w:cs="Times New Roman"/>
          <w:i/>
          <w:iCs/>
          <w:color w:val="000000"/>
          <w:u w:val="single"/>
          <w:lang w:val="es-ES_tradnl" w:eastAsia="es-CO"/>
        </w:rPr>
        <w:t xml:space="preserve"> cincuenta (50)</w:t>
      </w:r>
      <w:r w:rsidRPr="002D003D">
        <w:rPr>
          <w:rFonts w:ascii="Arial Narrow" w:eastAsia="Times New Roman" w:hAnsi="Arial Narrow" w:cs="Times New Roman"/>
          <w:i/>
          <w:iCs/>
          <w:color w:val="000000"/>
          <w:lang w:val="es-ES_tradnl" w:eastAsia="es-CO"/>
        </w:rPr>
        <w:t xml:space="preserve"> galones</w:t>
      </w:r>
      <w:r w:rsidRPr="002D003D">
        <w:rPr>
          <w:rFonts w:ascii="Arial Narrow" w:hAnsi="Arial Narrow"/>
          <w:i/>
          <w:iCs/>
          <w:color w:val="000000"/>
          <w:lang w:val="es-ES_tradnl" w:eastAsia="es-CO"/>
        </w:rPr>
        <w:t xml:space="preserve">, </w:t>
      </w:r>
      <w:r w:rsidRPr="002D003D">
        <w:rPr>
          <w:rFonts w:ascii="Arial Narrow" w:eastAsia="Times New Roman" w:hAnsi="Arial Narrow" w:cs="Times New Roman"/>
          <w:i/>
          <w:iCs/>
          <w:color w:val="000000"/>
          <w:lang w:val="es-ES_tradnl" w:eastAsia="es-CO"/>
        </w:rPr>
        <w:t>se impondrá una pena de prisión de diez (10) a catorce (14) años, inhabilitación derechos y funciones públicas por el mismo tiempo de la pena de prisión impuesta, y multa de mil (1.000) a cincuenta mil (50.000) salarios mínimos mensuales vigentes, sin que en ningún caso sea inferior al doscientos por ciento (200%) del valor aduanero del objeto de la conducta.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Si la conducta descrita en el primer inciso, recae sobre una cantidad de hidrocarburos o sus derivados que supere los</w:t>
      </w:r>
      <w:r w:rsidRPr="002C70B9">
        <w:rPr>
          <w:rFonts w:ascii="Arial Narrow" w:eastAsia="Times New Roman" w:hAnsi="Arial Narrow" w:cs="Times New Roman"/>
          <w:i/>
          <w:iCs/>
          <w:color w:val="000000"/>
          <w:u w:val="single"/>
          <w:lang w:val="es-ES_tradnl" w:eastAsia="es-CO"/>
        </w:rPr>
        <w:t xml:space="preserve"> quinientos galones</w:t>
      </w:r>
      <w:r w:rsidRPr="002C70B9">
        <w:rPr>
          <w:rFonts w:ascii="Arial Narrow" w:eastAsia="Times New Roman" w:hAnsi="Arial Narrow" w:cs="Times New Roman"/>
          <w:i/>
          <w:iCs/>
          <w:strike/>
          <w:color w:val="000000"/>
          <w:lang w:val="es-ES_tradnl" w:eastAsia="es-CO"/>
        </w:rPr>
        <w:t xml:space="preserve"> mil </w:t>
      </w:r>
      <w:r w:rsidRPr="00F26B17">
        <w:rPr>
          <w:rFonts w:ascii="Arial Narrow" w:eastAsia="Times New Roman" w:hAnsi="Arial Narrow" w:cs="Times New Roman"/>
          <w:i/>
          <w:iCs/>
          <w:color w:val="000000"/>
          <w:lang w:val="es-ES_tradnl" w:eastAsia="es-CO"/>
        </w:rPr>
        <w:t>(</w:t>
      </w:r>
      <w:r w:rsidRPr="00F26B17">
        <w:rPr>
          <w:rFonts w:ascii="Arial Narrow" w:eastAsia="Times New Roman" w:hAnsi="Arial Narrow" w:cs="Times New Roman"/>
          <w:i/>
          <w:iCs/>
          <w:strike/>
          <w:color w:val="000000"/>
          <w:lang w:val="es-ES_tradnl" w:eastAsia="es-CO"/>
        </w:rPr>
        <w:t>1.0</w:t>
      </w:r>
      <w:r w:rsidRPr="00F26B17">
        <w:rPr>
          <w:rFonts w:ascii="Arial Narrow" w:eastAsia="Times New Roman" w:hAnsi="Arial Narrow" w:cs="Times New Roman"/>
          <w:i/>
          <w:iCs/>
          <w:color w:val="000000"/>
          <w:lang w:val="es-ES_tradnl" w:eastAsia="es-CO"/>
        </w:rPr>
        <w:t>500) galones, se impondrá una pena de prisión de doce (12) a dieciséis (16) años, inhabilitación derechos y funciones</w:t>
      </w:r>
      <w:r w:rsidRPr="002D003D">
        <w:rPr>
          <w:rFonts w:ascii="Arial Narrow" w:eastAsia="Times New Roman" w:hAnsi="Arial Narrow" w:cs="Times New Roman"/>
          <w:i/>
          <w:iCs/>
          <w:color w:val="000000"/>
          <w:lang w:val="es-ES_tradnl" w:eastAsia="es-CO"/>
        </w:rPr>
        <w:t xml:space="preserve"> públicas por el mismo tiempo de la pena de prisión impuesta, y multa de mil (1.000) a cincuenta mil (50.000) salarios mínimos mensuales vigentes, sin que en ningún caso sea inferior al doscientos por ciento (200%) del valor aduanero del objeto de la conducta.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El monto de la multa no podrá superar el máximo de multa establecida en este Código.”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b/>
          <w:color w:val="000000"/>
          <w:lang w:val="es-ES_tradnl" w:eastAsia="es-CO"/>
        </w:rPr>
      </w:pPr>
      <w:r w:rsidRPr="00780CA2">
        <w:rPr>
          <w:rFonts w:ascii="Arial Narrow" w:eastAsia="Times New Roman" w:hAnsi="Arial Narrow" w:cs="Times New Roman"/>
          <w:b/>
          <w:color w:val="000000"/>
          <w:lang w:val="es-ES_tradnl" w:eastAsia="es-CO"/>
        </w:rPr>
        <w:t xml:space="preserve">Artículo 11. </w:t>
      </w:r>
      <w:r w:rsidRPr="002C70B9">
        <w:rPr>
          <w:rFonts w:ascii="Arial Narrow" w:eastAsia="Times New Roman" w:hAnsi="Arial Narrow" w:cs="Times New Roman"/>
          <w:b/>
          <w:bCs/>
          <w:iCs/>
          <w:color w:val="000000"/>
          <w:lang w:val="es-ES_tradnl" w:eastAsia="es-CO"/>
        </w:rPr>
        <w:t>Lavado de activos.</w:t>
      </w:r>
      <w:r w:rsidRPr="002C70B9">
        <w:rPr>
          <w:rFonts w:ascii="Arial Narrow" w:eastAsia="Times New Roman" w:hAnsi="Arial Narrow" w:cs="Times New Roman"/>
          <w:b/>
          <w:bCs/>
          <w:iCs/>
          <w:color w:val="000000"/>
          <w:u w:val="single"/>
          <w:lang w:val="es-ES_tradnl" w:eastAsia="es-CO"/>
        </w:rPr>
        <w:t> </w:t>
      </w:r>
      <w:r w:rsidRPr="00140B30">
        <w:rPr>
          <w:rFonts w:ascii="Arial Narrow" w:eastAsia="Times New Roman" w:hAnsi="Arial Narrow" w:cs="Times New Roman"/>
          <w:color w:val="000000"/>
          <w:lang w:val="es-ES_tradnl" w:eastAsia="es-CO"/>
        </w:rPr>
        <w:t xml:space="preserve">Modifíquese el artículo 323 de la Ley 599 de 2000, </w:t>
      </w:r>
      <w:r w:rsidRPr="00780CA2">
        <w:rPr>
          <w:rFonts w:ascii="Arial Narrow" w:eastAsia="Times New Roman" w:hAnsi="Arial Narrow" w:cs="Times New Roman"/>
          <w:color w:val="000000"/>
          <w:lang w:val="es-ES_tradnl" w:eastAsia="es-CO"/>
        </w:rPr>
        <w:t>el cual quedará</w:t>
      </w:r>
      <w:r w:rsidRPr="002D003D">
        <w:rPr>
          <w:rFonts w:ascii="Arial Narrow" w:eastAsia="Times New Roman" w:hAnsi="Arial Narrow" w:cs="Times New Roman"/>
          <w:color w:val="000000"/>
          <w:lang w:val="es-ES_tradnl" w:eastAsia="es-CO"/>
        </w:rPr>
        <w:t xml:space="preserve"> así:</w:t>
      </w:r>
    </w:p>
    <w:p w:rsidR="00692261" w:rsidRPr="002D003D" w:rsidRDefault="00692261" w:rsidP="00692261">
      <w:pPr>
        <w:spacing w:after="0" w:line="240" w:lineRule="auto"/>
        <w:jc w:val="both"/>
        <w:textAlignment w:val="center"/>
        <w:rPr>
          <w:rFonts w:ascii="Arial Narrow" w:eastAsia="Times New Roman" w:hAnsi="Arial Narrow" w:cs="Times New Roman"/>
          <w:b/>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bCs/>
          <w:i/>
          <w:iCs/>
          <w:color w:val="000000"/>
          <w:lang w:val="es-ES_tradnl" w:eastAsia="es-CO"/>
        </w:rPr>
        <w:t>“Artículo 323. Lavado de activos. El</w:t>
      </w:r>
      <w:r w:rsidRPr="002D003D">
        <w:rPr>
          <w:rFonts w:ascii="Arial Narrow" w:eastAsia="Times New Roman" w:hAnsi="Arial Narrow" w:cs="Times New Roman"/>
          <w:i/>
          <w:iCs/>
          <w:color w:val="000000"/>
          <w:lang w:val="es-ES_tradnl" w:eastAsia="es-CO"/>
        </w:rPr>
        <w:t xml:space="preserve"> que adquiera, resguarde, invierta, transporte, transforme, almacene, conserve, custodie o administre bienes que tengan su origen mediato o inmediato en actividades de tráfico de migrantes, trata de personas, extorsión, enriquecimiento ilícito, secuestro extorsivo, rebelión, tráfico de armas, tráfico de menores de edad, financiación del terrorismo y administración de recursos relacionados con actividades terroristas, tráfico de drogas tóxicas, estupefacientes o sustancias sicotrópicas, delitos contra el sistema financiero, delitos contra la administración pública, contrabando, contrabando de hidrocarburos o sus derivados, fraude aduanero o favorecimiento y facilitación del contrabando, favorecimiento de contrabando de hidrocarburos o sus derivados, en cualquiera de sus formas, o vinculados con el producto de delitos ejecutados bajo concierto para delinquir, o les dé a los bienes provenientes de dichas actividades apariencia de legalidad o los legalice, oculte o encubra la verdadera naturaleza, origen, ubicación, destino, movimiento o derecho sobre tales bienes o realice cualquier otro acto para ocultar o encubrir su origen ilícito, incurrirá por esa sola conducta, en prisión de diez (10) a treinta (30) años y multa de mil (1.000) a cincuenta mil (50.000) salarios mínimos legales mensuales vigentes.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La misma pena se aplicará cuando las conductas descritas en el inciso anterior se realicen sobre bienes cuya extinción de dominio haya sido declarada.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El lavado de activos será punible aun cuando las actividades de que provinieren los bienes, o los actos penados en los apartados anteriores, se hubiesen realizado, total o parcialmente, en el extranjero.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Las penas privativas de la libertad previstas en el presente artículo se aumentarán de una tercera parte a la mitad cuando para la realización de las conductas se efectuaren operaciones de cambio o de comercio exterior, o se introdujeren mercancías al territorio nacional.”</w:t>
      </w:r>
    </w:p>
    <w:p w:rsidR="00692261" w:rsidRPr="002D003D" w:rsidRDefault="00692261" w:rsidP="00692261">
      <w:pPr>
        <w:spacing w:after="0" w:line="240" w:lineRule="auto"/>
        <w:jc w:val="both"/>
        <w:textAlignment w:val="center"/>
        <w:rPr>
          <w:rFonts w:ascii="Arial Narrow" w:eastAsia="Times New Roman" w:hAnsi="Arial Narrow" w:cs="Times New Roman"/>
          <w:b/>
          <w:color w:val="000000"/>
          <w:lang w:eastAsia="es-CO"/>
        </w:rPr>
      </w:pPr>
    </w:p>
    <w:p w:rsidR="00692261" w:rsidRPr="00780CA2"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 xml:space="preserve">Artículo 12. </w:t>
      </w:r>
      <w:r w:rsidRPr="002C70B9">
        <w:rPr>
          <w:rFonts w:ascii="Arial Narrow" w:eastAsia="Times New Roman" w:hAnsi="Arial Narrow" w:cs="Times New Roman"/>
          <w:b/>
          <w:color w:val="000000"/>
          <w:u w:val="single"/>
          <w:lang w:val="es-ES_tradnl" w:eastAsia="es-CO"/>
        </w:rPr>
        <w:t xml:space="preserve">Concierto para delinquir. </w:t>
      </w:r>
      <w:r w:rsidRPr="00780CA2">
        <w:rPr>
          <w:rFonts w:ascii="Arial Narrow" w:eastAsia="Times New Roman" w:hAnsi="Arial Narrow" w:cs="Times New Roman"/>
          <w:color w:val="000000"/>
          <w:lang w:val="es-ES_tradnl" w:eastAsia="es-CO"/>
        </w:rPr>
        <w:t xml:space="preserve">Adiciónese un </w:t>
      </w:r>
      <w:r w:rsidRPr="002C70B9">
        <w:rPr>
          <w:rFonts w:ascii="Arial Narrow" w:eastAsia="Times New Roman" w:hAnsi="Arial Narrow" w:cs="Times New Roman"/>
          <w:strike/>
          <w:color w:val="000000"/>
          <w:lang w:val="es-ES_tradnl" w:eastAsia="es-CO"/>
        </w:rPr>
        <w:t xml:space="preserve">tercer </w:t>
      </w:r>
      <w:r w:rsidRPr="002C70B9">
        <w:rPr>
          <w:rFonts w:ascii="Arial Narrow" w:eastAsia="Times New Roman" w:hAnsi="Arial Narrow" w:cs="Times New Roman"/>
          <w:color w:val="000000"/>
          <w:u w:val="single"/>
          <w:lang w:val="es-ES_tradnl" w:eastAsia="es-CO"/>
        </w:rPr>
        <w:t xml:space="preserve">cuarto </w:t>
      </w:r>
      <w:r w:rsidRPr="00780CA2">
        <w:rPr>
          <w:rFonts w:ascii="Arial Narrow" w:eastAsia="Times New Roman" w:hAnsi="Arial Narrow" w:cs="Times New Roman"/>
          <w:color w:val="000000"/>
          <w:lang w:val="es-ES_tradnl" w:eastAsia="es-CO"/>
        </w:rPr>
        <w:t xml:space="preserve">inciso al artículo 340 de la Ley 599 de 2000, en los siguientes términos: </w:t>
      </w:r>
    </w:p>
    <w:p w:rsidR="00692261" w:rsidRPr="002C70B9" w:rsidRDefault="00692261" w:rsidP="00692261">
      <w:pPr>
        <w:spacing w:after="0" w:line="240" w:lineRule="auto"/>
        <w:jc w:val="both"/>
        <w:textAlignment w:val="center"/>
        <w:rPr>
          <w:rFonts w:ascii="Arial Narrow" w:eastAsia="Times New Roman" w:hAnsi="Arial Narrow" w:cs="Times New Roman"/>
          <w:i/>
          <w:color w:val="000000"/>
          <w:u w:val="single"/>
          <w:lang w:eastAsia="es-CO"/>
        </w:rPr>
      </w:pPr>
    </w:p>
    <w:p w:rsidR="00692261" w:rsidRPr="002C70B9" w:rsidRDefault="00692261" w:rsidP="00692261">
      <w:pPr>
        <w:spacing w:after="0" w:line="240" w:lineRule="auto"/>
        <w:jc w:val="both"/>
        <w:textAlignment w:val="center"/>
        <w:rPr>
          <w:rFonts w:ascii="Arial Narrow" w:eastAsia="Times New Roman" w:hAnsi="Arial Narrow" w:cs="Times New Roman"/>
          <w:i/>
          <w:color w:val="000000"/>
          <w:u w:val="single"/>
          <w:lang w:eastAsia="es-CO"/>
        </w:rPr>
      </w:pPr>
      <w:r w:rsidRPr="002C70B9">
        <w:rPr>
          <w:rFonts w:ascii="Arial Narrow" w:eastAsia="Times New Roman" w:hAnsi="Arial Narrow" w:cs="Times New Roman"/>
          <w:i/>
          <w:color w:val="000000"/>
          <w:u w:val="single"/>
          <w:lang w:eastAsia="es-CO"/>
        </w:rPr>
        <w:t>“Artículo 340. (…)</w:t>
      </w:r>
    </w:p>
    <w:p w:rsidR="00692261" w:rsidRPr="00780CA2" w:rsidRDefault="00692261" w:rsidP="00692261">
      <w:pPr>
        <w:spacing w:after="0" w:line="240" w:lineRule="auto"/>
        <w:jc w:val="both"/>
        <w:textAlignment w:val="center"/>
        <w:rPr>
          <w:rFonts w:ascii="Arial Narrow" w:eastAsia="Times New Roman" w:hAnsi="Arial Narrow" w:cs="Times New Roman"/>
          <w:i/>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C70B9">
        <w:rPr>
          <w:rFonts w:ascii="Arial Narrow" w:eastAsia="Times New Roman" w:hAnsi="Arial Narrow" w:cs="Times New Roman"/>
          <w:i/>
          <w:iCs/>
          <w:strike/>
          <w:color w:val="000000"/>
          <w:u w:val="single"/>
          <w:lang w:val="es-ES_tradnl" w:eastAsia="es-CO"/>
        </w:rPr>
        <w:t>“</w:t>
      </w:r>
      <w:r w:rsidRPr="002D003D">
        <w:rPr>
          <w:rFonts w:ascii="Arial Narrow" w:eastAsia="Times New Roman" w:hAnsi="Arial Narrow" w:cs="Times New Roman"/>
          <w:i/>
          <w:iCs/>
          <w:color w:val="000000"/>
          <w:lang w:val="es-ES_tradnl" w:eastAsia="es-CO"/>
        </w:rPr>
        <w:t>Cuando se tratare de concierto para la comisión de delitos de contrabando, contrabando de hidrocarburos o sus derivados, fraude aduanero, favorecimiento y facilitación del contrabando, favorecimiento de contrabando de hidrocarburos o sus derivados, la pena será de prisión de seis (6) a doce (12) años y multa de dos mil (2000) hasta veinte mil (20.000) salarios mínimos legales mensuales vigentes.”</w:t>
      </w:r>
    </w:p>
    <w:p w:rsidR="00692261" w:rsidRPr="002D003D" w:rsidRDefault="00692261" w:rsidP="00692261">
      <w:pPr>
        <w:spacing w:after="0" w:line="240" w:lineRule="auto"/>
        <w:jc w:val="both"/>
        <w:textAlignment w:val="center"/>
        <w:rPr>
          <w:rFonts w:ascii="Arial Narrow" w:eastAsia="Times New Roman" w:hAnsi="Arial Narrow" w:cs="Times New Roman"/>
          <w:b/>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b/>
          <w:color w:val="000000"/>
          <w:lang w:val="es-ES_tradnl" w:eastAsia="es-CO"/>
        </w:rPr>
        <w:t xml:space="preserve">Artículo 13. </w:t>
      </w:r>
      <w:r w:rsidRPr="002C70B9">
        <w:rPr>
          <w:rFonts w:ascii="Arial Narrow" w:eastAsia="Times New Roman" w:hAnsi="Arial Narrow" w:cs="Times New Roman"/>
          <w:b/>
          <w:color w:val="000000"/>
          <w:u w:val="single"/>
          <w:lang w:val="es-ES_tradnl" w:eastAsia="es-CO"/>
        </w:rPr>
        <w:t xml:space="preserve">Receptación. </w:t>
      </w:r>
      <w:r w:rsidRPr="00780CA2">
        <w:rPr>
          <w:rFonts w:ascii="Arial Narrow" w:eastAsia="Times New Roman" w:hAnsi="Arial Narrow" w:cs="Times New Roman"/>
          <w:color w:val="000000"/>
          <w:lang w:val="es-ES_tradnl" w:eastAsia="es-CO"/>
        </w:rPr>
        <w:t>Adiciónese un cuarto inciso al artículo 447 de la Ley 599 de 2000,</w:t>
      </w:r>
      <w:r w:rsidRPr="002D003D">
        <w:rPr>
          <w:rFonts w:ascii="Arial Narrow" w:eastAsia="Times New Roman" w:hAnsi="Arial Narrow" w:cs="Times New Roman"/>
          <w:b/>
          <w:color w:val="000000"/>
          <w:lang w:val="es-ES_tradnl" w:eastAsia="es-CO"/>
        </w:rPr>
        <w:t xml:space="preserve"> </w:t>
      </w:r>
      <w:r w:rsidRPr="002D003D">
        <w:rPr>
          <w:rFonts w:ascii="Arial Narrow" w:eastAsia="Times New Roman" w:hAnsi="Arial Narrow" w:cs="Times New Roman"/>
          <w:color w:val="000000"/>
          <w:lang w:val="es-ES_tradnl" w:eastAsia="es-CO"/>
        </w:rPr>
        <w:t>en los siguientes términos:</w:t>
      </w:r>
    </w:p>
    <w:p w:rsidR="00692261" w:rsidRPr="002C70B9" w:rsidRDefault="00692261" w:rsidP="00692261">
      <w:pPr>
        <w:spacing w:after="0" w:line="240" w:lineRule="auto"/>
        <w:jc w:val="both"/>
        <w:textAlignment w:val="center"/>
        <w:rPr>
          <w:rFonts w:ascii="Arial Narrow" w:eastAsia="Times New Roman" w:hAnsi="Arial Narrow" w:cs="Times New Roman"/>
          <w:i/>
          <w:iCs/>
          <w:color w:val="000000"/>
          <w:u w:val="single"/>
          <w:lang w:val="es-ES_tradnl" w:eastAsia="es-CO"/>
        </w:rPr>
      </w:pPr>
    </w:p>
    <w:p w:rsidR="00692261" w:rsidRPr="002C70B9" w:rsidRDefault="00692261" w:rsidP="00692261">
      <w:pPr>
        <w:spacing w:after="0" w:line="240" w:lineRule="auto"/>
        <w:jc w:val="both"/>
        <w:textAlignment w:val="center"/>
        <w:rPr>
          <w:rFonts w:ascii="Arial Narrow" w:eastAsia="Times New Roman" w:hAnsi="Arial Narrow" w:cs="Times New Roman"/>
          <w:i/>
          <w:iCs/>
          <w:color w:val="000000"/>
          <w:u w:val="single"/>
          <w:lang w:val="es-ES_tradnl" w:eastAsia="es-CO"/>
        </w:rPr>
      </w:pPr>
      <w:r w:rsidRPr="002C70B9">
        <w:rPr>
          <w:rFonts w:ascii="Arial Narrow" w:eastAsia="Times New Roman" w:hAnsi="Arial Narrow" w:cs="Times New Roman"/>
          <w:i/>
          <w:iCs/>
          <w:color w:val="000000"/>
          <w:u w:val="single"/>
          <w:lang w:val="es-ES_tradnl" w:eastAsia="es-CO"/>
        </w:rPr>
        <w:t>“Artículo 447. (…)</w:t>
      </w: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Si la conducta recae sobre los siguientes productos o sus derivados: aceites comestibles, arroz, huevos</w:t>
      </w:r>
      <w:r>
        <w:rPr>
          <w:rFonts w:ascii="Arial Narrow" w:eastAsia="Times New Roman" w:hAnsi="Arial Narrow" w:cs="Times New Roman"/>
          <w:i/>
          <w:iCs/>
          <w:color w:val="000000"/>
          <w:lang w:val="es-ES_tradnl" w:eastAsia="es-CO"/>
        </w:rPr>
        <w:t>,</w:t>
      </w:r>
      <w:r w:rsidRPr="002D003D">
        <w:rPr>
          <w:rFonts w:ascii="Arial Narrow" w:eastAsia="Times New Roman" w:hAnsi="Arial Narrow" w:cs="Times New Roman"/>
          <w:i/>
          <w:iCs/>
          <w:color w:val="000000"/>
          <w:lang w:val="es-ES_tradnl" w:eastAsia="es-CO"/>
        </w:rPr>
        <w:t xml:space="preserve"> leche, </w:t>
      </w:r>
      <w:r w:rsidRPr="002C70B9">
        <w:rPr>
          <w:rFonts w:ascii="Arial Narrow" w:eastAsia="Times New Roman" w:hAnsi="Arial Narrow" w:cs="Times New Roman"/>
          <w:i/>
          <w:iCs/>
          <w:color w:val="000000"/>
          <w:u w:val="single"/>
          <w:lang w:val="es-ES_tradnl" w:eastAsia="es-CO"/>
        </w:rPr>
        <w:t xml:space="preserve">azúcar, </w:t>
      </w:r>
      <w:r w:rsidRPr="002D003D">
        <w:rPr>
          <w:rFonts w:ascii="Arial Narrow" w:eastAsia="Times New Roman" w:hAnsi="Arial Narrow" w:cs="Times New Roman"/>
          <w:i/>
          <w:iCs/>
          <w:color w:val="000000"/>
          <w:lang w:val="es-ES_tradnl" w:eastAsia="es-CO"/>
        </w:rPr>
        <w:t>cacao, carne, ganado, aves vivas o en canal, licores, medicamentos, cigarrillos, aceites carburantes, vehículos, autopartes, calzado, confecciones, textiles, acero o cemento, en cuantía superior a cinco (5) salarios mínimos legales mensuales vigentes, la pena imponible se aumentará hasta en la mitad.”</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center"/>
        <w:textAlignment w:val="center"/>
        <w:rPr>
          <w:rFonts w:ascii="Arial Narrow" w:eastAsia="Times New Roman" w:hAnsi="Arial Narrow" w:cs="Times New Roman"/>
          <w:b/>
          <w:color w:val="000000"/>
          <w:lang w:eastAsia="es-CO"/>
        </w:rPr>
      </w:pPr>
      <w:r w:rsidRPr="002D003D">
        <w:rPr>
          <w:rFonts w:ascii="Arial Narrow" w:eastAsia="Times New Roman" w:hAnsi="Arial Narrow" w:cs="Times New Roman"/>
          <w:b/>
          <w:color w:val="000000"/>
          <w:lang w:val="es-ES_tradnl" w:eastAsia="es-CO"/>
        </w:rPr>
        <w:t>CAPÍTULO II</w:t>
      </w:r>
    </w:p>
    <w:p w:rsidR="00692261" w:rsidRPr="002D003D" w:rsidRDefault="00692261" w:rsidP="00692261">
      <w:pPr>
        <w:spacing w:after="0" w:line="240" w:lineRule="auto"/>
        <w:jc w:val="center"/>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b/>
          <w:bCs/>
          <w:color w:val="000000"/>
          <w:lang w:val="es-ES_tradnl" w:eastAsia="es-CO"/>
        </w:rPr>
        <w:t>Régimen sancionatorio común para productos sometidos al impuesto al consumo de cervezas, sifones y refajo; al impuesto al consumo de licores, vinos, aperitivos y similares; y al impuesto al consumo de cigarrillos y tabaco elaborado</w:t>
      </w:r>
    </w:p>
    <w:p w:rsidR="00692261" w:rsidRPr="002D003D" w:rsidRDefault="00692261" w:rsidP="00692261">
      <w:pPr>
        <w:spacing w:after="0" w:line="240" w:lineRule="auto"/>
        <w:jc w:val="center"/>
        <w:textAlignment w:val="center"/>
        <w:rPr>
          <w:rFonts w:ascii="Arial Narrow" w:eastAsia="Times New Roman" w:hAnsi="Arial Narrow" w:cs="Times New Roman"/>
          <w:b/>
          <w:bCs/>
          <w:color w:val="000000"/>
          <w:lang w:val="es-ES_tradnl" w:eastAsia="es-CO"/>
        </w:rPr>
      </w:pPr>
    </w:p>
    <w:p w:rsidR="00692261" w:rsidRPr="002D003D" w:rsidRDefault="00692261" w:rsidP="00692261">
      <w:pPr>
        <w:spacing w:after="0" w:line="240" w:lineRule="auto"/>
        <w:jc w:val="center"/>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b/>
          <w:bCs/>
          <w:color w:val="000000"/>
          <w:lang w:val="es-ES_tradnl" w:eastAsia="es-CO"/>
        </w:rPr>
        <w:t>Sanciones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14. </w:t>
      </w:r>
      <w:r w:rsidRPr="002D003D">
        <w:rPr>
          <w:rFonts w:ascii="Arial Narrow" w:eastAsia="Times New Roman" w:hAnsi="Arial Narrow" w:cs="Times New Roman"/>
          <w:b/>
          <w:iCs/>
          <w:color w:val="000000"/>
          <w:lang w:val="es-ES_tradnl" w:eastAsia="es-CO"/>
        </w:rPr>
        <w:t>Sanciones por evasión del impuesto al consumo.</w:t>
      </w:r>
      <w:r w:rsidRPr="002D003D">
        <w:rPr>
          <w:rFonts w:ascii="Arial Narrow" w:eastAsia="Times New Roman" w:hAnsi="Arial Narrow" w:cs="Times New Roman"/>
          <w:color w:val="000000"/>
          <w:lang w:val="es-ES_tradnl" w:eastAsia="es-CO"/>
        </w:rPr>
        <w:t> El incumplimiento de las obligaciones y deberes relativos al impuesto al consumo de qué trata la Ley 223 de 1995, o el incumplimiento de deberes específicos de control de mercancías sujetas al impuesto al consumo, podrá dar lugar a la imposición de una o algunas de las siguientes sanciones, según sea el caso: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color w:val="000000"/>
          <w:lang w:val="es-ES_tradnl" w:eastAsia="es-CO"/>
        </w:rPr>
        <w:t>a) Decomiso de la mercancía;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color w:val="000000"/>
          <w:lang w:val="es-ES_tradnl" w:eastAsia="es-CO"/>
        </w:rPr>
        <w:t>b) Cierre del establecimiento de comercio;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color w:val="000000"/>
          <w:lang w:val="es-ES_tradnl" w:eastAsia="es-CO"/>
        </w:rPr>
        <w:t>c) Suspensión o cancelación definitiva de las licencias, concesiones, autorizaciones o registros;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d) Multa.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C70B9" w:rsidRDefault="00692261" w:rsidP="00692261">
      <w:pPr>
        <w:spacing w:after="0" w:line="240" w:lineRule="auto"/>
        <w:jc w:val="both"/>
        <w:textAlignment w:val="center"/>
        <w:rPr>
          <w:rFonts w:ascii="Arial Narrow" w:eastAsia="Times New Roman" w:hAnsi="Arial Narrow" w:cs="Times New Roman"/>
          <w:strike/>
          <w:color w:val="000000"/>
          <w:lang w:val="es-ES_tradnl" w:eastAsia="es-CO"/>
        </w:rPr>
      </w:pPr>
      <w:r w:rsidRPr="002C70B9">
        <w:rPr>
          <w:rFonts w:ascii="Arial Narrow" w:eastAsia="Times New Roman" w:hAnsi="Arial Narrow" w:cs="Times New Roman"/>
          <w:strike/>
          <w:color w:val="000000"/>
          <w:lang w:val="es-ES_tradnl" w:eastAsia="es-CO"/>
        </w:rPr>
        <w:t>En los aspectos no contemplados en este capítulo, se seguirá lo dispuesto por el Estatuto Tributario, en lo que sea compatible con los impuestos al consumo.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15. Decomiso de las mercancías</w:t>
      </w:r>
      <w:r w:rsidRPr="002D003D">
        <w:rPr>
          <w:rFonts w:ascii="Arial Narrow" w:eastAsia="Times New Roman" w:hAnsi="Arial Narrow" w:cs="Times New Roman"/>
          <w:i/>
          <w:iCs/>
          <w:color w:val="000000"/>
          <w:lang w:val="es-ES_tradnl" w:eastAsia="es-CO"/>
        </w:rPr>
        <w:t>. </w:t>
      </w:r>
      <w:r w:rsidRPr="002D003D">
        <w:rPr>
          <w:rFonts w:ascii="Arial Narrow" w:eastAsia="Times New Roman" w:hAnsi="Arial Narrow" w:cs="Times New Roman"/>
          <w:color w:val="000000"/>
          <w:lang w:val="es-ES_tradnl" w:eastAsia="es-CO"/>
        </w:rPr>
        <w:t>Sin perjuicio de las facultades y competencias de la Dirección de Impuestos y Aduanas Nacionales, los departamentos y el Distrito Capital de Bogotá en los términos de los artículos 200 y 222 de la Ley 223 de 1995, podrán aprehender y decomisar mercancías sometidas al impuesto al consumo, en los casos previstos en esa norma y su reglamentación. En el evento en que se demuestre que las mercancías no son sujetas al impuesto al consumo, pero posiblemente han ingresado al territorio aduanero nacional de manera irregular, los departamentos o el Distrito Capital, según sea el caso, deberán dar traslado de lo actuado a la autoridad aduanera, para lo de su competencia.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16. Sanción de cierre de establecimiento de comercio.</w:t>
      </w:r>
      <w:r w:rsidRPr="002D003D">
        <w:rPr>
          <w:rFonts w:ascii="Arial Narrow" w:eastAsia="Times New Roman" w:hAnsi="Arial Narrow" w:cs="Times New Roman"/>
          <w:color w:val="000000"/>
          <w:lang w:val="es-ES_tradnl" w:eastAsia="es-CO"/>
        </w:rPr>
        <w:t> Los departamentos y el Distrito Capital de Bogotá, dentro de su ámbito de competencia, podrán ordenar a título de sanción el cierre temporal de los establecimientos en donde se comercialicen o almacenen productos sometidos al impuesto al consumo del que trata la Ley 223 de 1995, respecto de los cuales no se hubiere declarado o pagado dicho impuesto por parte del sujeto pasivo del impuesto.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color w:val="000000"/>
          <w:lang w:val="es-ES_tradnl" w:eastAsia="es-CO"/>
        </w:rPr>
        <w:t>La dosificación de la sanción atenderá los siguientes criterios: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p>
    <w:p w:rsidR="00692261" w:rsidRPr="002D003D" w:rsidRDefault="00692261" w:rsidP="00692261">
      <w:pPr>
        <w:pStyle w:val="Prrafodelista"/>
        <w:numPr>
          <w:ilvl w:val="0"/>
          <w:numId w:val="18"/>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 xml:space="preserve">Cuando el valor de la mercancía sea inferior a </w:t>
      </w:r>
      <w:r w:rsidRPr="002C70B9">
        <w:rPr>
          <w:rFonts w:ascii="Arial Narrow" w:eastAsia="Times New Roman" w:hAnsi="Arial Narrow"/>
          <w:color w:val="000000"/>
          <w:u w:val="single"/>
          <w:lang w:val="es-ES_tradnl" w:eastAsia="es-CO"/>
        </w:rPr>
        <w:t xml:space="preserve">doscientas veintiocho </w:t>
      </w:r>
      <w:r w:rsidRPr="002C70B9">
        <w:rPr>
          <w:rFonts w:ascii="Arial Narrow" w:eastAsia="Times New Roman" w:hAnsi="Arial Narrow"/>
          <w:strike/>
          <w:color w:val="000000"/>
          <w:lang w:val="es-ES_tradnl" w:eastAsia="es-CO"/>
        </w:rPr>
        <w:t>diez</w:t>
      </w:r>
      <w:r w:rsidRPr="002D003D">
        <w:rPr>
          <w:rFonts w:ascii="Arial Narrow" w:eastAsia="Times New Roman" w:hAnsi="Arial Narrow"/>
          <w:color w:val="000000"/>
          <w:lang w:val="es-ES_tradnl" w:eastAsia="es-CO"/>
        </w:rPr>
        <w:t xml:space="preserve"> (</w:t>
      </w:r>
      <w:r w:rsidRPr="002C70B9">
        <w:rPr>
          <w:rFonts w:ascii="Arial Narrow" w:eastAsia="Times New Roman" w:hAnsi="Arial Narrow"/>
          <w:strike/>
          <w:color w:val="000000"/>
          <w:lang w:val="es-ES_tradnl" w:eastAsia="es-CO"/>
        </w:rPr>
        <w:t>10</w:t>
      </w:r>
      <w:r w:rsidRPr="002C70B9">
        <w:rPr>
          <w:rFonts w:ascii="Arial Narrow" w:eastAsia="Times New Roman" w:hAnsi="Arial Narrow"/>
          <w:color w:val="000000"/>
          <w:u w:val="single"/>
          <w:lang w:val="es-ES_tradnl" w:eastAsia="es-CO"/>
        </w:rPr>
        <w:t>228</w:t>
      </w:r>
      <w:r w:rsidRPr="002D003D">
        <w:rPr>
          <w:rFonts w:ascii="Arial Narrow" w:eastAsia="Times New Roman" w:hAnsi="Arial Narrow"/>
          <w:color w:val="000000"/>
          <w:lang w:val="es-ES_tradnl" w:eastAsia="es-CO"/>
        </w:rPr>
        <w:t>)</w:t>
      </w:r>
      <w:r w:rsidRPr="002C70B9">
        <w:rPr>
          <w:rFonts w:ascii="Arial Narrow" w:eastAsia="Times New Roman" w:hAnsi="Arial Narrow"/>
          <w:strike/>
          <w:color w:val="000000"/>
          <w:lang w:val="es-ES_tradnl" w:eastAsia="es-CO"/>
        </w:rPr>
        <w:t xml:space="preserve"> salarios mínimos legales mensuales vigentes</w:t>
      </w:r>
      <w:r w:rsidRPr="002C70B9">
        <w:rPr>
          <w:rFonts w:ascii="Arial Narrow" w:eastAsia="Times New Roman" w:hAnsi="Arial Narrow"/>
          <w:color w:val="000000"/>
          <w:u w:val="single"/>
          <w:lang w:val="es-ES_tradnl" w:eastAsia="es-CO"/>
        </w:rPr>
        <w:t xml:space="preserve"> UVT</w:t>
      </w:r>
      <w:r w:rsidRPr="002D003D">
        <w:rPr>
          <w:rFonts w:ascii="Arial Narrow" w:eastAsia="Times New Roman" w:hAnsi="Arial Narrow"/>
          <w:color w:val="000000"/>
          <w:lang w:val="es-ES_tradnl" w:eastAsia="es-CO"/>
        </w:rPr>
        <w:t>, el cierre del establecimiento podrá ordenarse hasta por treinta (30) días calendario.</w:t>
      </w:r>
    </w:p>
    <w:p w:rsidR="00692261" w:rsidRPr="002D003D" w:rsidRDefault="00692261" w:rsidP="00692261">
      <w:pPr>
        <w:pStyle w:val="Prrafodelista"/>
        <w:numPr>
          <w:ilvl w:val="0"/>
          <w:numId w:val="18"/>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 xml:space="preserve">Cuando el valor de la mercancía sea igual o mayor a </w:t>
      </w:r>
      <w:r w:rsidRPr="002C70B9">
        <w:rPr>
          <w:rFonts w:ascii="Arial Narrow" w:eastAsia="Times New Roman" w:hAnsi="Arial Narrow"/>
          <w:color w:val="000000"/>
          <w:u w:val="single"/>
          <w:lang w:val="es-ES_tradnl" w:eastAsia="es-CO"/>
        </w:rPr>
        <w:t xml:space="preserve">doscientas veintiocho </w:t>
      </w:r>
      <w:r w:rsidRPr="002C70B9">
        <w:rPr>
          <w:rFonts w:ascii="Arial Narrow" w:eastAsia="Times New Roman" w:hAnsi="Arial Narrow"/>
          <w:strike/>
          <w:color w:val="000000"/>
          <w:lang w:val="es-ES_tradnl" w:eastAsia="es-CO"/>
        </w:rPr>
        <w:t>diez</w:t>
      </w:r>
      <w:r w:rsidRPr="002D003D">
        <w:rPr>
          <w:rFonts w:ascii="Arial Narrow" w:eastAsia="Times New Roman" w:hAnsi="Arial Narrow"/>
          <w:color w:val="000000"/>
          <w:lang w:val="es-ES_tradnl" w:eastAsia="es-CO"/>
        </w:rPr>
        <w:t xml:space="preserve"> (</w:t>
      </w:r>
      <w:r w:rsidRPr="002C70B9">
        <w:rPr>
          <w:rFonts w:ascii="Arial Narrow" w:eastAsia="Times New Roman" w:hAnsi="Arial Narrow"/>
          <w:strike/>
          <w:color w:val="000000"/>
          <w:lang w:val="es-ES_tradnl" w:eastAsia="es-CO"/>
        </w:rPr>
        <w:t>10</w:t>
      </w:r>
      <w:r w:rsidRPr="002C70B9">
        <w:rPr>
          <w:rFonts w:ascii="Arial Narrow" w:eastAsia="Times New Roman" w:hAnsi="Arial Narrow"/>
          <w:color w:val="000000"/>
          <w:u w:val="single"/>
          <w:lang w:val="es-ES_tradnl" w:eastAsia="es-CO"/>
        </w:rPr>
        <w:t>228</w:t>
      </w:r>
      <w:r w:rsidRPr="002D003D">
        <w:rPr>
          <w:rFonts w:ascii="Arial Narrow" w:eastAsia="Times New Roman" w:hAnsi="Arial Narrow"/>
          <w:color w:val="000000"/>
          <w:lang w:val="es-ES_tradnl" w:eastAsia="es-CO"/>
        </w:rPr>
        <w:t>) y hasta</w:t>
      </w:r>
      <w:r w:rsidRPr="002C70B9">
        <w:rPr>
          <w:rFonts w:ascii="Arial Narrow" w:eastAsia="Times New Roman" w:hAnsi="Arial Narrow"/>
          <w:color w:val="000000"/>
          <w:u w:val="single"/>
          <w:lang w:val="es-ES_tradnl" w:eastAsia="es-CO"/>
        </w:rPr>
        <w:t xml:space="preserve"> seiscientos ochenta y cuatro</w:t>
      </w:r>
      <w:r w:rsidRPr="002D003D">
        <w:rPr>
          <w:rFonts w:ascii="Arial Narrow" w:eastAsia="Times New Roman" w:hAnsi="Arial Narrow"/>
          <w:color w:val="000000"/>
          <w:lang w:val="es-ES_tradnl" w:eastAsia="es-CO"/>
        </w:rPr>
        <w:t xml:space="preserve"> </w:t>
      </w:r>
      <w:r w:rsidRPr="002C70B9">
        <w:rPr>
          <w:rFonts w:ascii="Arial Narrow" w:eastAsia="Times New Roman" w:hAnsi="Arial Narrow"/>
          <w:strike/>
          <w:color w:val="000000"/>
          <w:lang w:val="es-ES_tradnl" w:eastAsia="es-CO"/>
        </w:rPr>
        <w:t xml:space="preserve">treinta </w:t>
      </w:r>
      <w:r w:rsidRPr="002D003D">
        <w:rPr>
          <w:rFonts w:ascii="Arial Narrow" w:eastAsia="Times New Roman" w:hAnsi="Arial Narrow"/>
          <w:color w:val="000000"/>
          <w:lang w:val="es-ES_tradnl" w:eastAsia="es-CO"/>
        </w:rPr>
        <w:t>(</w:t>
      </w:r>
      <w:r w:rsidRPr="002C70B9">
        <w:rPr>
          <w:rFonts w:ascii="Arial Narrow" w:eastAsia="Times New Roman" w:hAnsi="Arial Narrow"/>
          <w:color w:val="000000"/>
          <w:u w:val="single"/>
          <w:lang w:val="es-ES_tradnl" w:eastAsia="es-CO"/>
        </w:rPr>
        <w:t>684</w:t>
      </w:r>
      <w:r w:rsidRPr="002C70B9">
        <w:rPr>
          <w:rFonts w:ascii="Arial Narrow" w:eastAsia="Times New Roman" w:hAnsi="Arial Narrow"/>
          <w:strike/>
          <w:color w:val="000000"/>
          <w:lang w:val="es-ES_tradnl" w:eastAsia="es-CO"/>
        </w:rPr>
        <w:t>30</w:t>
      </w:r>
      <w:r w:rsidRPr="002D003D">
        <w:rPr>
          <w:rFonts w:ascii="Arial Narrow" w:eastAsia="Times New Roman" w:hAnsi="Arial Narrow"/>
          <w:color w:val="000000"/>
          <w:lang w:val="es-ES_tradnl" w:eastAsia="es-CO"/>
        </w:rPr>
        <w:t>)</w:t>
      </w:r>
      <w:r w:rsidRPr="002C70B9">
        <w:rPr>
          <w:rFonts w:ascii="Arial Narrow" w:eastAsia="Times New Roman" w:hAnsi="Arial Narrow"/>
          <w:strike/>
          <w:color w:val="000000"/>
          <w:lang w:val="es-ES_tradnl" w:eastAsia="es-CO"/>
        </w:rPr>
        <w:t xml:space="preserve"> salarios mínimos legales mensuales vigentes</w:t>
      </w:r>
      <w:r w:rsidRPr="002C70B9">
        <w:rPr>
          <w:rFonts w:ascii="Arial Narrow" w:eastAsia="Times New Roman" w:hAnsi="Arial Narrow"/>
          <w:color w:val="000000"/>
          <w:u w:val="single"/>
          <w:lang w:val="es-ES_tradnl" w:eastAsia="es-CO"/>
        </w:rPr>
        <w:t xml:space="preserve"> UVT</w:t>
      </w:r>
      <w:r w:rsidRPr="002D003D">
        <w:rPr>
          <w:rFonts w:ascii="Arial Narrow" w:eastAsia="Times New Roman" w:hAnsi="Arial Narrow"/>
          <w:color w:val="000000"/>
          <w:lang w:val="es-ES_tradnl" w:eastAsia="es-CO"/>
        </w:rPr>
        <w:t>, el cierre del establecimiento podrá ordenarse hasta por sesenta (60) días calendario.</w:t>
      </w:r>
    </w:p>
    <w:p w:rsidR="00692261" w:rsidRPr="002D003D" w:rsidRDefault="00692261" w:rsidP="00692261">
      <w:pPr>
        <w:pStyle w:val="Prrafodelista"/>
        <w:numPr>
          <w:ilvl w:val="0"/>
          <w:numId w:val="18"/>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 xml:space="preserve">Cuando el valor de la mercancía sea mayor a </w:t>
      </w:r>
      <w:r w:rsidRPr="002C70B9">
        <w:rPr>
          <w:rFonts w:ascii="Arial Narrow" w:eastAsia="Times New Roman" w:hAnsi="Arial Narrow"/>
          <w:color w:val="000000"/>
          <w:u w:val="single"/>
          <w:lang w:val="es-ES_tradnl" w:eastAsia="es-CO"/>
        </w:rPr>
        <w:t xml:space="preserve">seiscientos ochenta y cuatro </w:t>
      </w:r>
      <w:r w:rsidRPr="002C70B9">
        <w:rPr>
          <w:rFonts w:ascii="Arial Narrow" w:eastAsia="Times New Roman" w:hAnsi="Arial Narrow"/>
          <w:strike/>
          <w:color w:val="000000"/>
          <w:lang w:val="es-ES_tradnl" w:eastAsia="es-CO"/>
        </w:rPr>
        <w:t xml:space="preserve">treinta </w:t>
      </w:r>
      <w:r w:rsidRPr="002D003D">
        <w:rPr>
          <w:rFonts w:ascii="Arial Narrow" w:eastAsia="Times New Roman" w:hAnsi="Arial Narrow"/>
          <w:color w:val="000000"/>
          <w:lang w:val="es-ES_tradnl" w:eastAsia="es-CO"/>
        </w:rPr>
        <w:t>(</w:t>
      </w:r>
      <w:r w:rsidRPr="002C70B9">
        <w:rPr>
          <w:rFonts w:ascii="Arial Narrow" w:eastAsia="Times New Roman" w:hAnsi="Arial Narrow"/>
          <w:color w:val="000000"/>
          <w:u w:val="single"/>
          <w:lang w:val="es-ES_tradnl" w:eastAsia="es-CO"/>
        </w:rPr>
        <w:t>684</w:t>
      </w:r>
      <w:r w:rsidRPr="002C70B9">
        <w:rPr>
          <w:rFonts w:ascii="Arial Narrow" w:eastAsia="Times New Roman" w:hAnsi="Arial Narrow"/>
          <w:strike/>
          <w:color w:val="000000"/>
          <w:lang w:val="es-ES_tradnl" w:eastAsia="es-CO"/>
        </w:rPr>
        <w:t>30</w:t>
      </w:r>
      <w:r w:rsidRPr="002D003D">
        <w:rPr>
          <w:rFonts w:ascii="Arial Narrow" w:eastAsia="Times New Roman" w:hAnsi="Arial Narrow"/>
          <w:color w:val="000000"/>
          <w:lang w:val="es-ES_tradnl" w:eastAsia="es-CO"/>
        </w:rPr>
        <w:t>) y hasta</w:t>
      </w:r>
      <w:r w:rsidRPr="002C70B9">
        <w:rPr>
          <w:rFonts w:ascii="Arial Narrow" w:eastAsia="Times New Roman" w:hAnsi="Arial Narrow"/>
          <w:color w:val="000000"/>
          <w:u w:val="single"/>
          <w:lang w:val="es-ES_tradnl" w:eastAsia="es-CO"/>
        </w:rPr>
        <w:t xml:space="preserve"> mil ciento treinta y nueve</w:t>
      </w:r>
      <w:r w:rsidRPr="002D003D">
        <w:rPr>
          <w:rFonts w:ascii="Arial Narrow" w:eastAsia="Times New Roman" w:hAnsi="Arial Narrow"/>
          <w:color w:val="000000"/>
          <w:lang w:val="es-ES_tradnl" w:eastAsia="es-CO"/>
        </w:rPr>
        <w:t xml:space="preserve"> </w:t>
      </w:r>
      <w:r w:rsidRPr="002C70B9">
        <w:rPr>
          <w:rFonts w:ascii="Arial Narrow" w:eastAsia="Times New Roman" w:hAnsi="Arial Narrow"/>
          <w:strike/>
          <w:color w:val="000000"/>
          <w:lang w:val="es-ES_tradnl" w:eastAsia="es-CO"/>
        </w:rPr>
        <w:t xml:space="preserve">cincuenta </w:t>
      </w:r>
      <w:r w:rsidRPr="002D003D">
        <w:rPr>
          <w:rFonts w:ascii="Arial Narrow" w:eastAsia="Times New Roman" w:hAnsi="Arial Narrow"/>
          <w:color w:val="000000"/>
          <w:lang w:val="es-ES_tradnl" w:eastAsia="es-CO"/>
        </w:rPr>
        <w:t>(</w:t>
      </w:r>
      <w:r w:rsidRPr="002C70B9">
        <w:rPr>
          <w:rFonts w:ascii="Arial Narrow" w:eastAsia="Times New Roman" w:hAnsi="Arial Narrow"/>
          <w:strike/>
          <w:color w:val="000000"/>
          <w:lang w:val="es-ES_tradnl" w:eastAsia="es-CO"/>
        </w:rPr>
        <w:t>50</w:t>
      </w:r>
      <w:r w:rsidRPr="002C70B9">
        <w:rPr>
          <w:rFonts w:ascii="Arial Narrow" w:eastAsia="Times New Roman" w:hAnsi="Arial Narrow"/>
          <w:color w:val="000000"/>
          <w:u w:val="single"/>
          <w:lang w:val="es-ES_tradnl" w:eastAsia="es-CO"/>
        </w:rPr>
        <w:t>1139</w:t>
      </w:r>
      <w:r w:rsidRPr="002D003D">
        <w:rPr>
          <w:rFonts w:ascii="Arial Narrow" w:eastAsia="Times New Roman" w:hAnsi="Arial Narrow"/>
          <w:color w:val="000000"/>
          <w:lang w:val="es-ES_tradnl" w:eastAsia="es-CO"/>
        </w:rPr>
        <w:t>)</w:t>
      </w:r>
      <w:r w:rsidRPr="002C70B9">
        <w:rPr>
          <w:rFonts w:ascii="Arial Narrow" w:eastAsia="Times New Roman" w:hAnsi="Arial Narrow"/>
          <w:strike/>
          <w:color w:val="000000"/>
          <w:lang w:val="es-ES_tradnl" w:eastAsia="es-CO"/>
        </w:rPr>
        <w:t xml:space="preserve"> salarios mínimos legales mensuales vigentes</w:t>
      </w:r>
      <w:r w:rsidRPr="002C70B9">
        <w:rPr>
          <w:rFonts w:ascii="Arial Narrow" w:eastAsia="Times New Roman" w:hAnsi="Arial Narrow"/>
          <w:color w:val="000000"/>
          <w:u w:val="single"/>
          <w:lang w:val="es-ES_tradnl" w:eastAsia="es-CO"/>
        </w:rPr>
        <w:t xml:space="preserve"> UVT</w:t>
      </w:r>
      <w:r w:rsidRPr="002D003D">
        <w:rPr>
          <w:rFonts w:ascii="Arial Narrow" w:eastAsia="Times New Roman" w:hAnsi="Arial Narrow"/>
          <w:color w:val="000000"/>
          <w:lang w:val="es-ES_tradnl" w:eastAsia="es-CO"/>
        </w:rPr>
        <w:t>, el cierre del establecimiento podrá ordenarse hasta por noventa (90) días calendario.</w:t>
      </w:r>
    </w:p>
    <w:p w:rsidR="00692261" w:rsidRPr="002D003D" w:rsidRDefault="00692261" w:rsidP="00692261">
      <w:pPr>
        <w:pStyle w:val="Prrafodelista"/>
        <w:numPr>
          <w:ilvl w:val="0"/>
          <w:numId w:val="18"/>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 xml:space="preserve">Cuando el valor de la mercancía sea mayor a </w:t>
      </w:r>
      <w:r w:rsidRPr="002C70B9">
        <w:rPr>
          <w:rFonts w:ascii="Arial Narrow" w:eastAsia="Times New Roman" w:hAnsi="Arial Narrow"/>
          <w:color w:val="000000"/>
          <w:u w:val="single"/>
          <w:lang w:val="es-ES_tradnl" w:eastAsia="es-CO"/>
        </w:rPr>
        <w:t xml:space="preserve">mil ciento treinta y nueve </w:t>
      </w:r>
      <w:r w:rsidRPr="002C70B9">
        <w:rPr>
          <w:rFonts w:ascii="Arial Narrow" w:eastAsia="Times New Roman" w:hAnsi="Arial Narrow"/>
          <w:strike/>
          <w:color w:val="000000"/>
          <w:lang w:val="es-ES_tradnl" w:eastAsia="es-CO"/>
        </w:rPr>
        <w:t xml:space="preserve">cincuenta </w:t>
      </w:r>
      <w:r w:rsidRPr="002D003D">
        <w:rPr>
          <w:rFonts w:ascii="Arial Narrow" w:eastAsia="Times New Roman" w:hAnsi="Arial Narrow"/>
          <w:color w:val="000000"/>
          <w:lang w:val="es-ES_tradnl" w:eastAsia="es-CO"/>
        </w:rPr>
        <w:t>(</w:t>
      </w:r>
      <w:r w:rsidRPr="002C70B9">
        <w:rPr>
          <w:rFonts w:ascii="Arial Narrow" w:eastAsia="Times New Roman" w:hAnsi="Arial Narrow"/>
          <w:strike/>
          <w:color w:val="000000"/>
          <w:lang w:val="es-ES_tradnl" w:eastAsia="es-CO"/>
        </w:rPr>
        <w:t>50</w:t>
      </w:r>
      <w:r w:rsidRPr="002C70B9">
        <w:rPr>
          <w:rFonts w:ascii="Arial Narrow" w:eastAsia="Times New Roman" w:hAnsi="Arial Narrow"/>
          <w:color w:val="000000"/>
          <w:u w:val="single"/>
          <w:lang w:val="es-ES_tradnl" w:eastAsia="es-CO"/>
        </w:rPr>
        <w:t>1139</w:t>
      </w:r>
      <w:r w:rsidRPr="002D003D">
        <w:rPr>
          <w:rFonts w:ascii="Arial Narrow" w:eastAsia="Times New Roman" w:hAnsi="Arial Narrow"/>
          <w:color w:val="000000"/>
          <w:lang w:val="es-ES_tradnl" w:eastAsia="es-CO"/>
        </w:rPr>
        <w:t>)</w:t>
      </w:r>
      <w:r w:rsidRPr="002C70B9">
        <w:rPr>
          <w:rFonts w:ascii="Arial Narrow" w:eastAsia="Times New Roman" w:hAnsi="Arial Narrow"/>
          <w:strike/>
          <w:color w:val="000000"/>
          <w:lang w:val="es-ES_tradnl" w:eastAsia="es-CO"/>
        </w:rPr>
        <w:t xml:space="preserve"> salarios mínimos legales mensuales vigentes</w:t>
      </w:r>
      <w:r w:rsidRPr="002C70B9">
        <w:rPr>
          <w:rFonts w:ascii="Arial Narrow" w:eastAsia="Times New Roman" w:hAnsi="Arial Narrow"/>
          <w:color w:val="000000"/>
          <w:u w:val="single"/>
          <w:lang w:val="es-ES_tradnl" w:eastAsia="es-CO"/>
        </w:rPr>
        <w:t xml:space="preserve"> UVT</w:t>
      </w:r>
      <w:r w:rsidRPr="002D003D">
        <w:rPr>
          <w:rFonts w:ascii="Arial Narrow" w:eastAsia="Times New Roman" w:hAnsi="Arial Narrow"/>
          <w:color w:val="000000"/>
          <w:lang w:val="es-ES_tradnl" w:eastAsia="es-CO"/>
        </w:rPr>
        <w:t>, el cierre del establecimiento podrá ordenarse hasta por ciento veinte (120) días calendario.</w:t>
      </w:r>
    </w:p>
    <w:p w:rsidR="00692261" w:rsidRPr="002D003D" w:rsidRDefault="00692261" w:rsidP="00692261">
      <w:pPr>
        <w:pStyle w:val="Prrafodelista"/>
        <w:spacing w:after="0" w:line="240" w:lineRule="auto"/>
        <w:ind w:left="360"/>
        <w:jc w:val="both"/>
        <w:textAlignment w:val="center"/>
        <w:rPr>
          <w:rFonts w:ascii="Arial Narrow" w:eastAsia="Times New Roman" w:hAnsi="Arial Narrow"/>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Parágrafo 1°.</w:t>
      </w:r>
      <w:r w:rsidRPr="002D003D">
        <w:rPr>
          <w:rFonts w:ascii="Arial Narrow" w:eastAsia="Times New Roman" w:hAnsi="Arial Narrow" w:cs="Times New Roman"/>
          <w:color w:val="000000"/>
          <w:lang w:val="es-ES_tradnl" w:eastAsia="es-CO"/>
        </w:rPr>
        <w:t xml:space="preserve"> El cierre del establecimiento de comercio genera para su titular o titulares la prohibición de registrar o administrar en el domicilio donde se cometió la infracción o en cualquier otro dentro de la misma jurisdicción, directamente o por interpuesta persona, un nuevo establecimiento de comercio con objeto idéntico o similar, por el tiempo que dure la sanción.</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Parágrafo 2°.</w:t>
      </w:r>
      <w:r w:rsidRPr="002D003D">
        <w:rPr>
          <w:rFonts w:ascii="Arial Narrow" w:eastAsia="Times New Roman" w:hAnsi="Arial Narrow" w:cs="Times New Roman"/>
          <w:color w:val="000000"/>
          <w:lang w:val="es-ES_tradnl" w:eastAsia="es-CO"/>
        </w:rPr>
        <w:t xml:space="preserve"> Para efectos del avalúo de que trata el presente artículo, se atenderán criterios de valor comercial, y como criterios auxiliares se podrá acudir a los términos consagrados por el Estatuto Tributario y el Estatuto Aduanero.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Parágrafo 3°.</w:t>
      </w:r>
      <w:r w:rsidRPr="002D003D">
        <w:rPr>
          <w:rFonts w:ascii="Arial Narrow" w:eastAsia="Times New Roman" w:hAnsi="Arial Narrow" w:cs="Times New Roman"/>
          <w:color w:val="000000"/>
          <w:lang w:val="es-ES_tradnl" w:eastAsia="es-CO"/>
        </w:rPr>
        <w:t xml:space="preserve"> El propietario del establecimiento de comercio que sin previa autorización lo reabra antes de la fecha prevista para el cumplimiento de la sanción de cierre impuesta por la autoridad competente, será sancionado con multa de </w:t>
      </w:r>
      <w:r w:rsidRPr="002C70B9">
        <w:rPr>
          <w:rFonts w:ascii="Arial Narrow" w:eastAsia="Times New Roman" w:hAnsi="Arial Narrow" w:cs="Times New Roman"/>
          <w:strike/>
          <w:color w:val="000000"/>
          <w:lang w:val="es-ES_tradnl" w:eastAsia="es-CO"/>
        </w:rPr>
        <w:t>dos (2) salarios mínimos legales mensuales vigentes</w:t>
      </w:r>
      <w:r>
        <w:rPr>
          <w:rFonts w:ascii="Arial Narrow" w:eastAsia="Times New Roman" w:hAnsi="Arial Narrow" w:cs="Times New Roman"/>
          <w:strike/>
          <w:color w:val="000000"/>
          <w:lang w:val="es-ES_tradnl" w:eastAsia="es-CO"/>
        </w:rPr>
        <w:t xml:space="preserve"> </w:t>
      </w:r>
      <w:r w:rsidRPr="002C70B9">
        <w:rPr>
          <w:rFonts w:ascii="Arial Narrow" w:eastAsia="Times New Roman" w:hAnsi="Arial Narrow" w:cs="Times New Roman"/>
          <w:color w:val="000000"/>
          <w:u w:val="single"/>
          <w:lang w:val="es-ES_tradnl" w:eastAsia="es-CO"/>
        </w:rPr>
        <w:t>cuarenta y seis (46) UVT</w:t>
      </w:r>
      <w:r w:rsidRPr="002D003D">
        <w:rPr>
          <w:rFonts w:ascii="Arial Narrow" w:eastAsia="Times New Roman" w:hAnsi="Arial Narrow" w:cs="Times New Roman"/>
          <w:color w:val="000000"/>
          <w:lang w:val="es-ES_tradnl" w:eastAsia="es-CO"/>
        </w:rPr>
        <w:t xml:space="preserve"> por día transcurrido, sin perjuicio de las sanciones penales a que haya lugar.</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b/>
          <w:color w:val="000000"/>
          <w:lang w:val="es-ES_tradnl" w:eastAsia="es-CO"/>
        </w:rPr>
        <w:t>Artículo 17. </w:t>
      </w:r>
      <w:r w:rsidRPr="002D003D">
        <w:rPr>
          <w:rFonts w:ascii="Arial Narrow" w:eastAsia="Times New Roman" w:hAnsi="Arial Narrow" w:cs="Times New Roman"/>
          <w:b/>
          <w:iCs/>
          <w:color w:val="000000"/>
          <w:lang w:val="es-ES_tradnl" w:eastAsia="es-CO"/>
        </w:rPr>
        <w:t>Sanción de suspensión o cancelación del registro o autorización de operaciones.</w:t>
      </w:r>
      <w:r w:rsidRPr="002D003D">
        <w:rPr>
          <w:rFonts w:ascii="Arial Narrow" w:eastAsia="Times New Roman" w:hAnsi="Arial Narrow" w:cs="Times New Roman"/>
          <w:color w:val="000000"/>
          <w:lang w:val="es-ES_tradnl" w:eastAsia="es-CO"/>
        </w:rPr>
        <w:t> Los distribuidores que comercialicen bienes sujetos al impuesto al consumo respecto de los cuales no se hubiere declarado o pagado dicho impuesto dentro del término señalado en la ley, serán sancionados por la Secretaría de Hacienda Departamental o del Distrito Capital según corresponda, con la suspensión del registro o autorización de comercialización por un término de hasta un (1) año. Los distribuidores sancionados no podrán comercializar bienes gravados con impuesto al consumo en el departamento respectivo o el Distrito capital según corresponda, durante el término que fije el acto administrativo sancionatorio correspondiente. En caso de reincidencia procederá la cancelación del registro o autorización.</w:t>
      </w:r>
    </w:p>
    <w:p w:rsidR="00692261" w:rsidRPr="002D003D" w:rsidRDefault="00692261" w:rsidP="00692261">
      <w:pPr>
        <w:spacing w:after="0" w:line="240" w:lineRule="auto"/>
        <w:jc w:val="both"/>
        <w:textAlignment w:val="center"/>
        <w:rPr>
          <w:rFonts w:ascii="Arial Narrow" w:eastAsia="Times New Roman" w:hAnsi="Arial Narrow" w:cs="Times New Roman"/>
          <w:b/>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18. Sanción de multa por no declarar el impuesto al consumo.</w:t>
      </w:r>
      <w:r w:rsidRPr="002D003D">
        <w:rPr>
          <w:rFonts w:ascii="Arial Narrow" w:eastAsia="Times New Roman" w:hAnsi="Arial Narrow" w:cs="Times New Roman"/>
          <w:color w:val="000000"/>
          <w:lang w:val="es-ES_tradnl" w:eastAsia="es-CO"/>
        </w:rPr>
        <w:t> Sin perjuicio del pago de los impuestos correspondientes, la sanción por no declarar oportunamente el impuesto al consumo del que trata la Ley 223 de 1995 será de (i) multa equivalente al veinte por ciento (20%) del valor de las mercancías que determine la administración para el período en que la misma no se haya declarado; o de (ii) multa equivalente al veinte por ciento (20%) del valor de las mercancías que determine la administración, calculado proporcionalmente para el período en el que no se declaró el impuesto al consumo y estimados con base en la última declaración de renta presentada. En todo caso, se utilizará la base que genere el mayor valor entre las dos.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b/>
          <w:color w:val="000000"/>
          <w:lang w:val="es-ES_tradnl" w:eastAsia="es-CO"/>
        </w:rPr>
        <w:t>Parágrafo 1°.</w:t>
      </w:r>
      <w:r w:rsidRPr="002D003D">
        <w:rPr>
          <w:rFonts w:ascii="Arial Narrow" w:eastAsia="Times New Roman" w:hAnsi="Arial Narrow" w:cs="Times New Roman"/>
          <w:color w:val="000000"/>
          <w:lang w:val="es-ES_tradnl" w:eastAsia="es-CO"/>
        </w:rPr>
        <w:t xml:space="preserve"> Para efectos de la liquidación, cuando los departamentos o el Distrito Capital dispongan únicamente de una de las bases para liquidar el monto de las sanciones de que trata el presente artículo, podrán aplicarlas sobre dicha base sin necesidad de calcular las otras.</w:t>
      </w:r>
    </w:p>
    <w:p w:rsidR="00692261" w:rsidRPr="002D003D" w:rsidRDefault="00692261" w:rsidP="00692261">
      <w:pPr>
        <w:spacing w:after="0" w:line="240" w:lineRule="auto"/>
        <w:jc w:val="both"/>
        <w:textAlignment w:val="center"/>
        <w:rPr>
          <w:rFonts w:ascii="Arial Narrow" w:eastAsia="Times New Roman" w:hAnsi="Arial Narrow" w:cs="Times New Roman"/>
          <w:b/>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b/>
          <w:color w:val="000000"/>
          <w:lang w:val="es-ES_tradnl" w:eastAsia="es-CO"/>
        </w:rPr>
        <w:t>Parágrafo 2°.</w:t>
      </w:r>
      <w:r w:rsidRPr="002D003D">
        <w:rPr>
          <w:rFonts w:ascii="Arial Narrow" w:eastAsia="Times New Roman" w:hAnsi="Arial Narrow" w:cs="Times New Roman"/>
          <w:color w:val="000000"/>
          <w:lang w:val="es-ES_tradnl" w:eastAsia="es-CO"/>
        </w:rPr>
        <w:t xml:space="preserve"> Si dentro del término para interponer el recurso contra la resolución que impone la sanción por no declarar, el contribuyente, responsable o agente retenedor, presenta la declaración, la sanción por no declarar se reducirá al diez por ciento (10%) del valor de la sanción inicialmente impuesta por la administración, en cuyo caso, el contribuyente, responsable o agente retenedor, deberá liquidarla y pagarla al presentar la declaración tributaria.</w:t>
      </w:r>
    </w:p>
    <w:p w:rsidR="00692261" w:rsidRPr="002D003D" w:rsidRDefault="00692261" w:rsidP="00692261">
      <w:pPr>
        <w:spacing w:after="0" w:line="240" w:lineRule="auto"/>
        <w:jc w:val="both"/>
        <w:textAlignment w:val="center"/>
        <w:rPr>
          <w:rFonts w:ascii="Arial Narrow" w:eastAsia="Times New Roman" w:hAnsi="Arial Narrow" w:cs="Times New Roman"/>
          <w:b/>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b/>
          <w:color w:val="000000"/>
          <w:lang w:val="es-ES_tradnl" w:eastAsia="es-CO"/>
        </w:rPr>
        <w:t>Artículo 19. Sanción de multa por importación con franquicia sin pago de impuesto al consumo.</w:t>
      </w:r>
      <w:r w:rsidRPr="002D003D">
        <w:rPr>
          <w:rFonts w:ascii="Arial Narrow" w:eastAsia="Times New Roman" w:hAnsi="Arial Narrow" w:cs="Times New Roman"/>
          <w:color w:val="000000"/>
          <w:lang w:val="es-ES_tradnl" w:eastAsia="es-CO"/>
        </w:rPr>
        <w:t> La ausencia de declaración o la ausencia de pago del impuesto al consumo del que trata la Ley 223 de 1995, por la importación con franquicia de bienes gravados con el mismo, darán lugar a la imposición de las sanciones previstas en los artículos anteriores, según sea el caso. Dicho impuesto se generará en toda importación con franquicia, sin perjuicio de la devolución del mismo en los términos y condiciones que defina el gobierno nacional, una vez acreditados los elementos que dan lugar a la franquicia correspondiente.</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20. </w:t>
      </w:r>
      <w:r w:rsidRPr="002D003D">
        <w:rPr>
          <w:rFonts w:ascii="Arial Narrow" w:eastAsia="Times New Roman" w:hAnsi="Arial Narrow" w:cs="Times New Roman"/>
          <w:b/>
          <w:iCs/>
          <w:color w:val="000000"/>
          <w:lang w:val="es-ES_tradnl" w:eastAsia="es-CO"/>
        </w:rPr>
        <w:t>Sanción de multa por extemporaneidad en el registro.</w:t>
      </w:r>
      <w:r w:rsidRPr="002D003D">
        <w:rPr>
          <w:rFonts w:ascii="Arial Narrow" w:eastAsia="Times New Roman" w:hAnsi="Arial Narrow" w:cs="Times New Roman"/>
          <w:color w:val="000000"/>
          <w:lang w:val="es-ES_tradnl" w:eastAsia="es-CO"/>
        </w:rPr>
        <w:t xml:space="preserve"> Los responsables del impuesto al consumo del que trata la Ley 223 de 1995 obligados a registrarse ante las Secretarías de Hacienda de los departamentos y del Distrito Capital que se inscriban con posterioridad al plazo establecido en el literal a) del artículo 215 de la Ley 223 de 1995 deberán liquidar y cancelar una sanción equivalente a </w:t>
      </w:r>
      <w:r w:rsidRPr="002C70B9">
        <w:rPr>
          <w:rFonts w:ascii="Arial Narrow" w:eastAsia="Times New Roman" w:hAnsi="Arial Narrow" w:cs="Times New Roman"/>
          <w:strike/>
          <w:color w:val="000000"/>
          <w:lang w:val="es-ES_tradnl" w:eastAsia="es-CO"/>
        </w:rPr>
        <w:t xml:space="preserve">diez </w:t>
      </w:r>
      <w:r w:rsidRPr="002C70B9">
        <w:rPr>
          <w:rFonts w:ascii="Arial Narrow" w:eastAsia="Times New Roman" w:hAnsi="Arial Narrow" w:cs="Times New Roman"/>
          <w:color w:val="000000"/>
          <w:u w:val="single"/>
          <w:lang w:val="es-ES_tradnl" w:eastAsia="es-CO"/>
        </w:rPr>
        <w:t xml:space="preserve">doscientas veinte ocho </w:t>
      </w:r>
      <w:r w:rsidRPr="002D003D">
        <w:rPr>
          <w:rFonts w:ascii="Arial Narrow" w:eastAsia="Times New Roman" w:hAnsi="Arial Narrow" w:cs="Times New Roman"/>
          <w:color w:val="000000"/>
          <w:lang w:val="es-ES_tradnl" w:eastAsia="es-CO"/>
        </w:rPr>
        <w:t>(</w:t>
      </w:r>
      <w:r w:rsidRPr="002C70B9">
        <w:rPr>
          <w:rFonts w:ascii="Arial Narrow" w:eastAsia="Times New Roman" w:hAnsi="Arial Narrow" w:cs="Times New Roman"/>
          <w:strike/>
          <w:color w:val="000000"/>
          <w:lang w:val="es-ES_tradnl" w:eastAsia="es-CO"/>
        </w:rPr>
        <w:t>10</w:t>
      </w:r>
      <w:r w:rsidRPr="002C70B9">
        <w:rPr>
          <w:rFonts w:ascii="Arial Narrow" w:eastAsia="Times New Roman" w:hAnsi="Arial Narrow" w:cs="Times New Roman"/>
          <w:color w:val="000000"/>
          <w:u w:val="single"/>
          <w:lang w:val="es-ES_tradnl" w:eastAsia="es-CO"/>
        </w:rPr>
        <w:t>228</w:t>
      </w:r>
      <w:r w:rsidRPr="002D003D">
        <w:rPr>
          <w:rFonts w:ascii="Arial Narrow" w:eastAsia="Times New Roman" w:hAnsi="Arial Narrow" w:cs="Times New Roman"/>
          <w:color w:val="000000"/>
          <w:lang w:val="es-ES_tradnl" w:eastAsia="es-CO"/>
        </w:rPr>
        <w:t xml:space="preserve">) </w:t>
      </w:r>
      <w:r w:rsidRPr="002C70B9">
        <w:rPr>
          <w:rFonts w:ascii="Arial Narrow" w:eastAsia="Times New Roman" w:hAnsi="Arial Narrow" w:cs="Times New Roman"/>
          <w:strike/>
          <w:color w:val="000000"/>
          <w:lang w:val="es-ES_tradnl" w:eastAsia="es-CO"/>
        </w:rPr>
        <w:t xml:space="preserve">salarios mínimos legales mensuales vigentes </w:t>
      </w:r>
      <w:r w:rsidRPr="002C70B9">
        <w:rPr>
          <w:rFonts w:ascii="Arial Narrow" w:eastAsia="Times New Roman" w:hAnsi="Arial Narrow" w:cs="Times New Roman"/>
          <w:color w:val="000000"/>
          <w:u w:val="single"/>
          <w:lang w:val="es-ES_tradnl" w:eastAsia="es-CO"/>
        </w:rPr>
        <w:t>UVT</w:t>
      </w:r>
      <w:r>
        <w:rPr>
          <w:rFonts w:ascii="Arial Narrow" w:eastAsia="Times New Roman" w:hAnsi="Arial Narrow" w:cs="Times New Roman"/>
          <w:color w:val="000000"/>
          <w:u w:val="single"/>
          <w:lang w:val="es-ES_tradnl" w:eastAsia="es-CO"/>
        </w:rPr>
        <w:t xml:space="preserve"> </w:t>
      </w:r>
      <w:r w:rsidRPr="002D003D">
        <w:rPr>
          <w:rFonts w:ascii="Arial Narrow" w:eastAsia="Times New Roman" w:hAnsi="Arial Narrow" w:cs="Times New Roman"/>
          <w:color w:val="000000"/>
          <w:lang w:val="es-ES_tradnl" w:eastAsia="es-CO"/>
        </w:rPr>
        <w:t>por cada mes o fracción de mes de retardo en la inscripción.</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 xml:space="preserve">Cuando la inscripción se haga de oficio, existiendo obligación legal para registrarse, se aplicará una sanción de </w:t>
      </w:r>
      <w:r w:rsidRPr="0071336E">
        <w:rPr>
          <w:rFonts w:ascii="Arial Narrow" w:eastAsia="Times New Roman" w:hAnsi="Arial Narrow" w:cs="Times New Roman"/>
          <w:color w:val="000000"/>
          <w:u w:val="single"/>
          <w:lang w:val="es-ES_tradnl" w:eastAsia="es-CO"/>
        </w:rPr>
        <w:t xml:space="preserve">cuatrocientas cincuenta y seis </w:t>
      </w:r>
      <w:r w:rsidRPr="0071336E">
        <w:rPr>
          <w:rFonts w:ascii="Arial Narrow" w:eastAsia="Times New Roman" w:hAnsi="Arial Narrow" w:cs="Times New Roman"/>
          <w:strike/>
          <w:color w:val="000000"/>
          <w:lang w:val="es-ES_tradnl" w:eastAsia="es-CO"/>
        </w:rPr>
        <w:t>veinte</w:t>
      </w:r>
      <w:r w:rsidRPr="002D003D">
        <w:rPr>
          <w:rFonts w:ascii="Arial Narrow" w:eastAsia="Times New Roman" w:hAnsi="Arial Narrow" w:cs="Times New Roman"/>
          <w:color w:val="000000"/>
          <w:lang w:val="es-ES_tradnl" w:eastAsia="es-CO"/>
        </w:rPr>
        <w:t xml:space="preserve"> (</w:t>
      </w:r>
      <w:r w:rsidRPr="0071336E">
        <w:rPr>
          <w:rFonts w:ascii="Arial Narrow" w:eastAsia="Times New Roman" w:hAnsi="Arial Narrow" w:cs="Times New Roman"/>
          <w:strike/>
          <w:color w:val="000000"/>
          <w:lang w:val="es-ES_tradnl" w:eastAsia="es-CO"/>
        </w:rPr>
        <w:t>20</w:t>
      </w:r>
      <w:r w:rsidRPr="0071336E">
        <w:rPr>
          <w:rFonts w:ascii="Arial Narrow" w:eastAsia="Times New Roman" w:hAnsi="Arial Narrow" w:cs="Times New Roman"/>
          <w:color w:val="000000"/>
          <w:u w:val="single"/>
          <w:lang w:val="es-ES_tradnl" w:eastAsia="es-CO"/>
        </w:rPr>
        <w:t>456</w:t>
      </w:r>
      <w:r w:rsidRPr="002D003D">
        <w:rPr>
          <w:rFonts w:ascii="Arial Narrow" w:eastAsia="Times New Roman" w:hAnsi="Arial Narrow" w:cs="Times New Roman"/>
          <w:color w:val="000000"/>
          <w:lang w:val="es-ES_tradnl" w:eastAsia="es-CO"/>
        </w:rPr>
        <w:t xml:space="preserve">) </w:t>
      </w:r>
      <w:r w:rsidRPr="0071336E">
        <w:rPr>
          <w:rFonts w:ascii="Arial Narrow" w:eastAsia="Times New Roman" w:hAnsi="Arial Narrow" w:cs="Times New Roman"/>
          <w:strike/>
          <w:color w:val="000000"/>
          <w:lang w:val="es-ES_tradnl" w:eastAsia="es-CO"/>
        </w:rPr>
        <w:t xml:space="preserve">salarios mínimos legales mensuales vigentes </w:t>
      </w:r>
      <w:r w:rsidRPr="0071336E">
        <w:rPr>
          <w:rFonts w:ascii="Arial Narrow" w:eastAsia="Times New Roman" w:hAnsi="Arial Narrow" w:cs="Times New Roman"/>
          <w:color w:val="000000"/>
          <w:u w:val="single"/>
          <w:lang w:val="es-ES_tradnl" w:eastAsia="es-CO"/>
        </w:rPr>
        <w:t xml:space="preserve">UVT </w:t>
      </w:r>
      <w:r w:rsidRPr="002D003D">
        <w:rPr>
          <w:rFonts w:ascii="Arial Narrow" w:eastAsia="Times New Roman" w:hAnsi="Arial Narrow" w:cs="Times New Roman"/>
          <w:color w:val="000000"/>
          <w:lang w:val="es-ES_tradnl" w:eastAsia="es-CO"/>
        </w:rPr>
        <w:t>por cada mes o fracción de mes de retardo en la inscripción.</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9527B2"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34030F">
        <w:rPr>
          <w:rFonts w:ascii="Arial Narrow" w:eastAsia="Times New Roman" w:hAnsi="Arial Narrow" w:cs="Times New Roman"/>
          <w:b/>
          <w:color w:val="000000"/>
          <w:lang w:val="es-ES_tradnl" w:eastAsia="es-CO"/>
        </w:rPr>
        <w:t>Artículo 21. </w:t>
      </w:r>
      <w:r w:rsidRPr="0034030F">
        <w:rPr>
          <w:rFonts w:ascii="Arial Narrow" w:eastAsia="Times New Roman" w:hAnsi="Arial Narrow" w:cs="Times New Roman"/>
          <w:b/>
          <w:iCs/>
          <w:color w:val="000000"/>
          <w:lang w:val="es-ES_tradnl" w:eastAsia="es-CO"/>
        </w:rPr>
        <w:t>Sanción de multa por no movilizar mercancías dentro del término legal.</w:t>
      </w:r>
      <w:r w:rsidRPr="0034030F">
        <w:rPr>
          <w:rFonts w:ascii="Arial Narrow" w:eastAsia="Times New Roman" w:hAnsi="Arial Narrow" w:cs="Times New Roman"/>
          <w:color w:val="000000"/>
          <w:lang w:val="es-ES_tradnl" w:eastAsia="es-CO"/>
        </w:rPr>
        <w:t> Sin perjuicio de la aprehensión y decomiso de los productos, en los eventos en que procedan, si una</w:t>
      </w:r>
      <w:r w:rsidRPr="008B413A">
        <w:rPr>
          <w:rFonts w:ascii="Arial Narrow" w:eastAsia="Times New Roman" w:hAnsi="Arial Narrow" w:cs="Times New Roman"/>
          <w:color w:val="000000"/>
          <w:lang w:val="es-ES_tradnl" w:eastAsia="es-CO"/>
        </w:rPr>
        <w:t xml:space="preserve"> vez expedida la tornaguía, no se llevare a cabo la movilización de los productos gravados con impuestos al consumo de que trata la Ley 223 de 1995 dentro del plazo señalado por la normativa vigente, el sujeto pasivo será sancionado por la Secretaría de Hacienda Departamental o por la Secretaría de Hacienda del Distrito Capital según corresponda, con </w:t>
      </w:r>
      <w:r w:rsidRPr="0071336E">
        <w:rPr>
          <w:rFonts w:ascii="Arial Narrow" w:eastAsia="Times New Roman" w:hAnsi="Arial Narrow" w:cs="Times New Roman"/>
          <w:strike/>
          <w:color w:val="000000"/>
          <w:lang w:val="es-ES_tradnl" w:eastAsia="es-CO"/>
        </w:rPr>
        <w:t>dos</w:t>
      </w:r>
      <w:r w:rsidRPr="0071336E">
        <w:rPr>
          <w:rFonts w:ascii="Arial Narrow" w:eastAsia="Times New Roman" w:hAnsi="Arial Narrow" w:cs="Times New Roman"/>
          <w:color w:val="000000"/>
          <w:u w:val="single"/>
          <w:lang w:val="es-ES_tradnl" w:eastAsia="es-CO"/>
        </w:rPr>
        <w:t xml:space="preserve"> cuarenta y seis</w:t>
      </w:r>
      <w:r w:rsidRPr="009527B2">
        <w:rPr>
          <w:rFonts w:ascii="Arial Narrow" w:eastAsia="Times New Roman" w:hAnsi="Arial Narrow" w:cs="Times New Roman"/>
          <w:color w:val="000000"/>
          <w:lang w:val="es-ES_tradnl" w:eastAsia="es-CO"/>
        </w:rPr>
        <w:t xml:space="preserve"> (</w:t>
      </w:r>
      <w:r w:rsidRPr="0071336E">
        <w:rPr>
          <w:rFonts w:ascii="Arial Narrow" w:eastAsia="Times New Roman" w:hAnsi="Arial Narrow" w:cs="Times New Roman"/>
          <w:strike/>
          <w:color w:val="000000"/>
          <w:lang w:val="es-ES_tradnl" w:eastAsia="es-CO"/>
        </w:rPr>
        <w:t>2</w:t>
      </w:r>
      <w:r w:rsidRPr="0071336E">
        <w:rPr>
          <w:rFonts w:ascii="Arial Narrow" w:eastAsia="Times New Roman" w:hAnsi="Arial Narrow" w:cs="Times New Roman"/>
          <w:color w:val="000000"/>
          <w:u w:val="single"/>
          <w:lang w:val="es-ES_tradnl" w:eastAsia="es-CO"/>
        </w:rPr>
        <w:t>46</w:t>
      </w:r>
      <w:r w:rsidRPr="009527B2">
        <w:rPr>
          <w:rFonts w:ascii="Arial Narrow" w:eastAsia="Times New Roman" w:hAnsi="Arial Narrow" w:cs="Times New Roman"/>
          <w:color w:val="000000"/>
          <w:lang w:val="es-ES_tradnl" w:eastAsia="es-CO"/>
        </w:rPr>
        <w:t xml:space="preserve">) </w:t>
      </w:r>
      <w:r w:rsidRPr="0071336E">
        <w:rPr>
          <w:rFonts w:ascii="Arial Narrow" w:eastAsia="Times New Roman" w:hAnsi="Arial Narrow" w:cs="Times New Roman"/>
          <w:strike/>
          <w:color w:val="000000"/>
          <w:lang w:val="es-ES_tradnl" w:eastAsia="es-CO"/>
        </w:rPr>
        <w:t>salarios mínimos legales mensuales vigentes</w:t>
      </w:r>
      <w:r w:rsidRPr="009527B2">
        <w:rPr>
          <w:rFonts w:ascii="Arial Narrow" w:eastAsia="Times New Roman" w:hAnsi="Arial Narrow" w:cs="Times New Roman"/>
          <w:color w:val="000000"/>
          <w:lang w:val="es-ES_tradnl" w:eastAsia="es-CO"/>
        </w:rPr>
        <w:t xml:space="preserve"> </w:t>
      </w:r>
      <w:r w:rsidRPr="0071336E">
        <w:rPr>
          <w:rFonts w:ascii="Arial Narrow" w:eastAsia="Times New Roman" w:hAnsi="Arial Narrow" w:cs="Times New Roman"/>
          <w:color w:val="000000"/>
          <w:u w:val="single"/>
          <w:lang w:val="es-ES_tradnl" w:eastAsia="es-CO"/>
        </w:rPr>
        <w:t xml:space="preserve">UVT </w:t>
      </w:r>
      <w:r w:rsidRPr="009527B2">
        <w:rPr>
          <w:rFonts w:ascii="Arial Narrow" w:eastAsia="Times New Roman" w:hAnsi="Arial Narrow" w:cs="Times New Roman"/>
          <w:color w:val="000000"/>
          <w:lang w:val="es-ES_tradnl" w:eastAsia="es-CO"/>
        </w:rPr>
        <w:t>por cada día de demora.</w:t>
      </w:r>
    </w:p>
    <w:p w:rsidR="00692261" w:rsidRPr="006E567C" w:rsidRDefault="00692261" w:rsidP="00692261">
      <w:pPr>
        <w:spacing w:after="0" w:line="240" w:lineRule="auto"/>
        <w:jc w:val="both"/>
        <w:textAlignment w:val="center"/>
        <w:rPr>
          <w:rFonts w:ascii="Arial Narrow" w:eastAsia="Times New Roman" w:hAnsi="Arial Narrow" w:cs="Times New Roman"/>
          <w:b/>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6E567C">
        <w:rPr>
          <w:rFonts w:ascii="Arial Narrow" w:eastAsia="Times New Roman" w:hAnsi="Arial Narrow" w:cs="Times New Roman"/>
          <w:b/>
          <w:color w:val="000000"/>
          <w:lang w:val="es-ES_tradnl" w:eastAsia="es-CO"/>
        </w:rPr>
        <w:t>Artículo 22. </w:t>
      </w:r>
      <w:r w:rsidRPr="006E567C">
        <w:rPr>
          <w:rFonts w:ascii="Arial Narrow" w:eastAsia="Times New Roman" w:hAnsi="Arial Narrow" w:cs="Times New Roman"/>
          <w:b/>
          <w:iCs/>
          <w:color w:val="000000"/>
          <w:lang w:val="es-ES_tradnl" w:eastAsia="es-CO"/>
        </w:rPr>
        <w:t>Sanción de multa por no radicar tornaguías para legalización.</w:t>
      </w:r>
      <w:r w:rsidRPr="00631F6E">
        <w:rPr>
          <w:rFonts w:ascii="Arial Narrow" w:eastAsia="Times New Roman" w:hAnsi="Arial Narrow" w:cs="Times New Roman"/>
          <w:color w:val="000000"/>
          <w:lang w:val="es-ES_tradnl" w:eastAsia="es-CO"/>
        </w:rPr>
        <w:t xml:space="preserve"> El transportador encargado de radicar ante las autoridades la tornaguía de productos con respecto a los cuales deba pagarse impuesto al consumo del que trata la Ley 223 de 1995, y el sujeto pasivo del impuesto al consumo generado por la mercancía transportada por el transportador, serán sancionados cada uno con multa equivalente a </w:t>
      </w:r>
      <w:r w:rsidRPr="0071336E">
        <w:rPr>
          <w:rFonts w:ascii="Arial Narrow" w:eastAsia="Times New Roman" w:hAnsi="Arial Narrow" w:cs="Times New Roman"/>
          <w:strike/>
          <w:color w:val="000000"/>
          <w:lang w:val="es-ES_tradnl" w:eastAsia="es-CO"/>
        </w:rPr>
        <w:t xml:space="preserve">dos </w:t>
      </w:r>
      <w:r w:rsidRPr="0071336E">
        <w:rPr>
          <w:rFonts w:ascii="Arial Narrow" w:eastAsia="Times New Roman" w:hAnsi="Arial Narrow" w:cs="Times New Roman"/>
          <w:color w:val="000000"/>
          <w:u w:val="single"/>
          <w:lang w:val="es-ES_tradnl" w:eastAsia="es-CO"/>
        </w:rPr>
        <w:t xml:space="preserve">cuarenta y seis </w:t>
      </w:r>
      <w:r w:rsidRPr="009838D8">
        <w:rPr>
          <w:rFonts w:ascii="Arial Narrow" w:eastAsia="Times New Roman" w:hAnsi="Arial Narrow" w:cs="Times New Roman"/>
          <w:color w:val="000000"/>
          <w:lang w:val="es-ES_tradnl" w:eastAsia="es-CO"/>
        </w:rPr>
        <w:t>(</w:t>
      </w:r>
      <w:r w:rsidRPr="0071336E">
        <w:rPr>
          <w:rFonts w:ascii="Arial Narrow" w:eastAsia="Times New Roman" w:hAnsi="Arial Narrow" w:cs="Times New Roman"/>
          <w:strike/>
          <w:color w:val="000000"/>
          <w:lang w:val="es-ES_tradnl" w:eastAsia="es-CO"/>
        </w:rPr>
        <w:t>2</w:t>
      </w:r>
      <w:r w:rsidRPr="0071336E">
        <w:rPr>
          <w:rFonts w:ascii="Arial Narrow" w:eastAsia="Times New Roman" w:hAnsi="Arial Narrow" w:cs="Times New Roman"/>
          <w:color w:val="000000"/>
          <w:u w:val="single"/>
          <w:lang w:val="es-ES_tradnl" w:eastAsia="es-CO"/>
        </w:rPr>
        <w:t>46</w:t>
      </w:r>
      <w:r w:rsidRPr="00483D00">
        <w:rPr>
          <w:rFonts w:ascii="Arial Narrow" w:eastAsia="Times New Roman" w:hAnsi="Arial Narrow" w:cs="Times New Roman"/>
          <w:color w:val="000000"/>
          <w:lang w:val="es-ES_tradnl" w:eastAsia="es-CO"/>
        </w:rPr>
        <w:t xml:space="preserve">) </w:t>
      </w:r>
      <w:r w:rsidRPr="0071336E">
        <w:rPr>
          <w:rFonts w:ascii="Arial Narrow" w:eastAsia="Times New Roman" w:hAnsi="Arial Narrow" w:cs="Times New Roman"/>
          <w:strike/>
          <w:color w:val="000000"/>
          <w:lang w:val="es-ES_tradnl" w:eastAsia="es-CO"/>
        </w:rPr>
        <w:t xml:space="preserve">salarios mínimos legales mensuales vigentes </w:t>
      </w:r>
      <w:r w:rsidRPr="0071336E">
        <w:rPr>
          <w:rFonts w:ascii="Arial Narrow" w:eastAsia="Times New Roman" w:hAnsi="Arial Narrow" w:cs="Times New Roman"/>
          <w:color w:val="000000"/>
          <w:u w:val="single"/>
          <w:lang w:val="es-ES_tradnl" w:eastAsia="es-CO"/>
        </w:rPr>
        <w:t xml:space="preserve">UVT </w:t>
      </w:r>
      <w:r w:rsidRPr="00483D00">
        <w:rPr>
          <w:rFonts w:ascii="Arial Narrow" w:eastAsia="Times New Roman" w:hAnsi="Arial Narrow" w:cs="Times New Roman"/>
          <w:color w:val="000000"/>
          <w:lang w:val="es-ES_tradnl" w:eastAsia="es-CO"/>
        </w:rPr>
        <w:t>por día transcurrido, sin que el monto sobrepase el doscientos por ciento (200%) del valor comercial de la mercancía transportada, cuando no radiquen las tornaguías de movilización de la mercancía correspondiente para que sean legalizadas por la autoridad competente, salvo casos de fuerza mayor o caso fortuito.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center"/>
        <w:textAlignment w:val="center"/>
        <w:rPr>
          <w:rFonts w:ascii="Arial Narrow" w:eastAsia="Times New Roman" w:hAnsi="Arial Narrow" w:cs="Times New Roman"/>
          <w:b/>
          <w:bCs/>
          <w:color w:val="000000"/>
          <w:lang w:val="es-ES_tradnl" w:eastAsia="es-CO"/>
        </w:rPr>
      </w:pPr>
      <w:r w:rsidRPr="002D003D">
        <w:rPr>
          <w:rFonts w:ascii="Arial Narrow" w:eastAsia="Times New Roman" w:hAnsi="Arial Narrow" w:cs="Times New Roman"/>
          <w:b/>
          <w:bCs/>
          <w:color w:val="000000"/>
          <w:lang w:val="es-ES_tradnl" w:eastAsia="es-CO"/>
        </w:rPr>
        <w:t>Procedimientos aplicables para la imposición de las sanciones</w:t>
      </w:r>
    </w:p>
    <w:p w:rsidR="00ED43BD" w:rsidRPr="002D003D" w:rsidRDefault="00ED43BD" w:rsidP="00ED43BD">
      <w:pPr>
        <w:spacing w:after="0" w:line="240" w:lineRule="auto"/>
        <w:jc w:val="center"/>
        <w:textAlignment w:val="center"/>
        <w:rPr>
          <w:rFonts w:ascii="Arial Narrow" w:eastAsia="Times New Roman" w:hAnsi="Arial Narrow" w:cs="Times New Roman"/>
          <w:color w:val="000000"/>
          <w:lang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23. </w:t>
      </w:r>
      <w:r w:rsidRPr="002D003D">
        <w:rPr>
          <w:rFonts w:ascii="Arial Narrow" w:eastAsia="Times New Roman" w:hAnsi="Arial Narrow" w:cs="Times New Roman"/>
          <w:b/>
          <w:iCs/>
          <w:color w:val="000000"/>
          <w:lang w:val="es-ES_tradnl" w:eastAsia="es-CO"/>
        </w:rPr>
        <w:t xml:space="preserve">Procedimiento </w:t>
      </w:r>
      <w:r w:rsidRPr="00EC2ACE">
        <w:rPr>
          <w:rFonts w:ascii="Arial Narrow" w:eastAsia="Times New Roman" w:hAnsi="Arial Narrow" w:cs="Times New Roman"/>
          <w:b/>
          <w:iCs/>
          <w:strike/>
          <w:color w:val="000000"/>
          <w:lang w:val="es-ES_tradnl" w:eastAsia="es-CO"/>
        </w:rPr>
        <w:t>especial</w:t>
      </w:r>
      <w:r w:rsidRPr="002D003D">
        <w:rPr>
          <w:rFonts w:ascii="Arial Narrow" w:eastAsia="Times New Roman" w:hAnsi="Arial Narrow" w:cs="Times New Roman"/>
          <w:b/>
          <w:iCs/>
          <w:color w:val="000000"/>
          <w:lang w:val="es-ES_tradnl" w:eastAsia="es-CO"/>
        </w:rPr>
        <w:t xml:space="preserve"> para mercancías cuya cuantía sea igual o inferior a </w:t>
      </w:r>
      <w:r w:rsidRPr="00EC2ACE">
        <w:rPr>
          <w:rFonts w:ascii="Arial Narrow" w:eastAsia="Times New Roman" w:hAnsi="Arial Narrow" w:cs="Times New Roman"/>
          <w:b/>
          <w:iCs/>
          <w:color w:val="000000"/>
          <w:u w:val="single"/>
          <w:lang w:val="es-ES_tradnl" w:eastAsia="es-CO"/>
        </w:rPr>
        <w:t>456 UVT.</w:t>
      </w:r>
      <w:r>
        <w:rPr>
          <w:rFonts w:ascii="Arial Narrow" w:eastAsia="Times New Roman" w:hAnsi="Arial Narrow" w:cs="Times New Roman"/>
          <w:b/>
          <w:iCs/>
          <w:color w:val="000000"/>
          <w:u w:val="single"/>
          <w:lang w:val="es-ES_tradnl" w:eastAsia="es-CO"/>
        </w:rPr>
        <w:t xml:space="preserve"> </w:t>
      </w:r>
      <w:r w:rsidRPr="00EC2ACE">
        <w:rPr>
          <w:rFonts w:ascii="Arial Narrow" w:eastAsia="Times New Roman" w:hAnsi="Arial Narrow" w:cs="Times New Roman"/>
          <w:b/>
          <w:iCs/>
          <w:strike/>
          <w:color w:val="000000"/>
          <w:lang w:val="es-ES_tradnl" w:eastAsia="es-CO"/>
        </w:rPr>
        <w:t>20 smlmv</w:t>
      </w:r>
      <w:r w:rsidRPr="00EC2ACE">
        <w:rPr>
          <w:rFonts w:ascii="Arial Narrow" w:eastAsia="Times New Roman" w:hAnsi="Arial Narrow" w:cs="Times New Roman"/>
          <w:b/>
          <w:strike/>
          <w:color w:val="000000"/>
          <w:lang w:val="es-ES_tradnl" w:eastAsia="es-CO"/>
        </w:rPr>
        <w:t>.</w:t>
      </w:r>
      <w:r w:rsidRPr="002D003D">
        <w:rPr>
          <w:rFonts w:ascii="Arial Narrow" w:eastAsia="Times New Roman" w:hAnsi="Arial Narrow" w:cs="Times New Roman"/>
          <w:color w:val="000000"/>
          <w:lang w:val="es-ES_tradnl" w:eastAsia="es-CO"/>
        </w:rPr>
        <w:t xml:space="preserve"> Cuando las autoridades de fiscalización de los departamentos o del Distrito Capital de Bogotá encuentren productos sometidos al impuesto al consumo de qué trata la Ley 223 de 1995 que tengan un valor inferior o igual a </w:t>
      </w:r>
      <w:r w:rsidRPr="00EC2ACE">
        <w:rPr>
          <w:rFonts w:ascii="Arial Narrow" w:eastAsia="Times New Roman" w:hAnsi="Arial Narrow" w:cs="Times New Roman"/>
          <w:color w:val="000000"/>
          <w:u w:val="single"/>
          <w:lang w:val="es-ES_tradnl" w:eastAsia="es-CO"/>
        </w:rPr>
        <w:t>cuatrocientas cincuenta y seis</w:t>
      </w:r>
      <w:r>
        <w:rPr>
          <w:rFonts w:ascii="Arial Narrow" w:eastAsia="Times New Roman" w:hAnsi="Arial Narrow" w:cs="Times New Roman"/>
          <w:color w:val="000000"/>
          <w:lang w:val="es-ES_tradnl" w:eastAsia="es-CO"/>
        </w:rPr>
        <w:t xml:space="preserve"> </w:t>
      </w:r>
      <w:r w:rsidRPr="00EC2ACE">
        <w:rPr>
          <w:rFonts w:ascii="Arial Narrow" w:eastAsia="Times New Roman" w:hAnsi="Arial Narrow" w:cs="Times New Roman"/>
          <w:strike/>
          <w:color w:val="000000"/>
          <w:lang w:val="es-ES_tradnl" w:eastAsia="es-CO"/>
        </w:rPr>
        <w:t xml:space="preserve">veinte </w:t>
      </w:r>
      <w:r w:rsidRPr="002D003D">
        <w:rPr>
          <w:rFonts w:ascii="Arial Narrow" w:eastAsia="Times New Roman" w:hAnsi="Arial Narrow" w:cs="Times New Roman"/>
          <w:color w:val="000000"/>
          <w:lang w:val="es-ES_tradnl" w:eastAsia="es-CO"/>
        </w:rPr>
        <w:t>(</w:t>
      </w:r>
      <w:r w:rsidRPr="00EC2ACE">
        <w:rPr>
          <w:rFonts w:ascii="Arial Narrow" w:eastAsia="Times New Roman" w:hAnsi="Arial Narrow" w:cs="Times New Roman"/>
          <w:color w:val="000000"/>
          <w:u w:val="single"/>
          <w:lang w:val="es-ES_tradnl" w:eastAsia="es-CO"/>
        </w:rPr>
        <w:t>456</w:t>
      </w:r>
      <w:r w:rsidRPr="00EC2ACE">
        <w:rPr>
          <w:rFonts w:ascii="Arial Narrow" w:eastAsia="Times New Roman" w:hAnsi="Arial Narrow" w:cs="Times New Roman"/>
          <w:strike/>
          <w:color w:val="000000"/>
          <w:lang w:val="es-ES_tradnl" w:eastAsia="es-CO"/>
        </w:rPr>
        <w:t>20</w:t>
      </w:r>
      <w:r w:rsidRPr="002D003D">
        <w:rPr>
          <w:rFonts w:ascii="Arial Narrow" w:eastAsia="Times New Roman" w:hAnsi="Arial Narrow" w:cs="Times New Roman"/>
          <w:color w:val="000000"/>
          <w:lang w:val="es-ES_tradnl" w:eastAsia="es-CO"/>
        </w:rPr>
        <w:t xml:space="preserve">) </w:t>
      </w:r>
      <w:r w:rsidRPr="00EC2ACE">
        <w:rPr>
          <w:rFonts w:ascii="Arial Narrow" w:eastAsia="Times New Roman" w:hAnsi="Arial Narrow" w:cs="Times New Roman"/>
          <w:color w:val="000000"/>
          <w:u w:val="single"/>
          <w:lang w:val="es-ES_tradnl" w:eastAsia="es-CO"/>
        </w:rPr>
        <w:t>UVT</w:t>
      </w:r>
      <w:r>
        <w:rPr>
          <w:rFonts w:ascii="Arial Narrow" w:eastAsia="Times New Roman" w:hAnsi="Arial Narrow" w:cs="Times New Roman"/>
          <w:color w:val="000000"/>
          <w:lang w:val="es-ES_tradnl" w:eastAsia="es-CO"/>
        </w:rPr>
        <w:t xml:space="preserve"> </w:t>
      </w:r>
      <w:r w:rsidRPr="00EC2ACE">
        <w:rPr>
          <w:rFonts w:ascii="Arial Narrow" w:eastAsia="Times New Roman" w:hAnsi="Arial Narrow" w:cs="Times New Roman"/>
          <w:strike/>
          <w:color w:val="000000"/>
          <w:lang w:val="es-ES_tradnl" w:eastAsia="es-CO"/>
        </w:rPr>
        <w:t>salarios mínimos legales mensuales vigentes</w:t>
      </w:r>
      <w:r w:rsidRPr="002D003D">
        <w:rPr>
          <w:rFonts w:ascii="Arial Narrow" w:eastAsia="Times New Roman" w:hAnsi="Arial Narrow" w:cs="Times New Roman"/>
          <w:color w:val="000000"/>
          <w:lang w:val="es-ES_tradnl" w:eastAsia="es-CO"/>
        </w:rPr>
        <w:t>, y no se acredite el pago del impuesto, procederán de inmediato a su aprehensión.</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p>
    <w:p w:rsidR="00ED43BD"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Dentro de la misma diligencia de aprehensión, el tenedor de la mercancía deberá aportar los documentos requeridos por el funcionario competente que demuestren el pago del impuesto. De no aportarse tales documentos se proferirá el acta de aprehensión, reconocimiento, avalúo y decomiso directo de los bienes. En esa misma acta podrá imponerse la sanción de multa correspondiente y la sanción de cierre temporal del establecimiento de comercio, cuando a ello hubiere lugar.</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El acta de la diligencia es una decisión de fondo y contra la misma procede únicamente el recurso de reconsideración.</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Parágrafo 1°.</w:t>
      </w:r>
      <w:r w:rsidRPr="002D003D">
        <w:rPr>
          <w:rFonts w:ascii="Arial Narrow" w:eastAsia="Times New Roman" w:hAnsi="Arial Narrow" w:cs="Times New Roman"/>
          <w:color w:val="000000"/>
          <w:lang w:val="es-ES_tradnl" w:eastAsia="es-CO"/>
        </w:rPr>
        <w:t xml:space="preserve"> Cuando con ocasión del recurso de reconsideración o de la petición de revocatoria directa interpuesta contra el acta de aprehensión y decomiso, se determine que el valor de la mercancía aprehendida y decomisada directamente resulta superior a la cuantía de </w:t>
      </w:r>
      <w:r w:rsidRPr="00EC2ACE">
        <w:rPr>
          <w:rFonts w:ascii="Arial Narrow" w:eastAsia="Times New Roman" w:hAnsi="Arial Narrow" w:cs="Times New Roman"/>
          <w:color w:val="000000"/>
          <w:u w:val="single"/>
          <w:lang w:val="es-ES_tradnl" w:eastAsia="es-CO"/>
        </w:rPr>
        <w:t>cuatrocientas cincuenta y seis</w:t>
      </w:r>
      <w:r>
        <w:rPr>
          <w:rFonts w:ascii="Arial Narrow" w:eastAsia="Times New Roman" w:hAnsi="Arial Narrow" w:cs="Times New Roman"/>
          <w:color w:val="000000"/>
          <w:lang w:val="es-ES_tradnl" w:eastAsia="es-CO"/>
        </w:rPr>
        <w:t xml:space="preserve"> </w:t>
      </w:r>
      <w:r w:rsidRPr="00EC2ACE">
        <w:rPr>
          <w:rFonts w:ascii="Arial Narrow" w:eastAsia="Times New Roman" w:hAnsi="Arial Narrow" w:cs="Times New Roman"/>
          <w:strike/>
          <w:color w:val="000000"/>
          <w:lang w:val="es-ES_tradnl" w:eastAsia="es-CO"/>
        </w:rPr>
        <w:t>veinte</w:t>
      </w:r>
      <w:r w:rsidRPr="002D003D">
        <w:rPr>
          <w:rFonts w:ascii="Arial Narrow" w:eastAsia="Times New Roman" w:hAnsi="Arial Narrow" w:cs="Times New Roman"/>
          <w:color w:val="000000"/>
          <w:lang w:val="es-ES_tradnl" w:eastAsia="es-CO"/>
        </w:rPr>
        <w:t>(</w:t>
      </w:r>
      <w:r w:rsidRPr="00EC2ACE">
        <w:rPr>
          <w:rFonts w:ascii="Arial Narrow" w:eastAsia="Times New Roman" w:hAnsi="Arial Narrow" w:cs="Times New Roman"/>
          <w:strike/>
          <w:color w:val="000000"/>
          <w:lang w:val="es-ES_tradnl" w:eastAsia="es-CO"/>
        </w:rPr>
        <w:t>20</w:t>
      </w:r>
      <w:r w:rsidRPr="00EC2ACE">
        <w:rPr>
          <w:rFonts w:ascii="Arial Narrow" w:eastAsia="Times New Roman" w:hAnsi="Arial Narrow" w:cs="Times New Roman"/>
          <w:color w:val="000000"/>
          <w:u w:val="single"/>
          <w:lang w:val="es-ES_tradnl" w:eastAsia="es-CO"/>
        </w:rPr>
        <w:t>456</w:t>
      </w:r>
      <w:r w:rsidRPr="002D003D">
        <w:rPr>
          <w:rFonts w:ascii="Arial Narrow" w:eastAsia="Times New Roman" w:hAnsi="Arial Narrow" w:cs="Times New Roman"/>
          <w:color w:val="000000"/>
          <w:lang w:val="es-ES_tradnl" w:eastAsia="es-CO"/>
        </w:rPr>
        <w:t xml:space="preserve">) </w:t>
      </w:r>
      <w:r w:rsidRPr="00EC2ACE">
        <w:rPr>
          <w:rFonts w:ascii="Arial Narrow" w:eastAsia="Times New Roman" w:hAnsi="Arial Narrow" w:cs="Times New Roman"/>
          <w:strike/>
          <w:color w:val="000000"/>
          <w:lang w:val="es-ES_tradnl" w:eastAsia="es-CO"/>
        </w:rPr>
        <w:t>salarios mínimos legales mensuales vigentes</w:t>
      </w:r>
      <w:r>
        <w:rPr>
          <w:rFonts w:ascii="Arial Narrow" w:eastAsia="Times New Roman" w:hAnsi="Arial Narrow" w:cs="Times New Roman"/>
          <w:strike/>
          <w:color w:val="000000"/>
          <w:lang w:val="es-ES_tradnl" w:eastAsia="es-CO"/>
        </w:rPr>
        <w:t xml:space="preserve"> </w:t>
      </w:r>
      <w:r w:rsidRPr="00EC2ACE">
        <w:rPr>
          <w:rFonts w:ascii="Arial Narrow" w:eastAsia="Times New Roman" w:hAnsi="Arial Narrow" w:cs="Times New Roman"/>
          <w:color w:val="000000"/>
          <w:u w:val="single"/>
          <w:lang w:val="es-ES_tradnl" w:eastAsia="es-CO"/>
        </w:rPr>
        <w:t>UVT</w:t>
      </w:r>
      <w:r w:rsidRPr="002D003D">
        <w:rPr>
          <w:rFonts w:ascii="Arial Narrow" w:eastAsia="Times New Roman" w:hAnsi="Arial Narrow" w:cs="Times New Roman"/>
          <w:color w:val="000000"/>
          <w:lang w:val="es-ES_tradnl" w:eastAsia="es-CO"/>
        </w:rPr>
        <w:t xml:space="preserve">, prevista en el inciso primero de este artículo, se le restablecerán los términos al interesado y se seguirá el procedimiento administrativo sancionador previsto en el artículo </w:t>
      </w:r>
      <w:r w:rsidRPr="00EC2ACE">
        <w:rPr>
          <w:rFonts w:ascii="Arial Narrow" w:eastAsia="Times New Roman" w:hAnsi="Arial Narrow" w:cs="Times New Roman"/>
          <w:color w:val="000000"/>
          <w:u w:val="single"/>
          <w:lang w:val="es-ES_tradnl" w:eastAsia="es-CO"/>
        </w:rPr>
        <w:t>24</w:t>
      </w:r>
      <w:r w:rsidRPr="00EC2ACE">
        <w:rPr>
          <w:rFonts w:ascii="Arial Narrow" w:eastAsia="Times New Roman" w:hAnsi="Arial Narrow" w:cs="Times New Roman"/>
          <w:strike/>
          <w:color w:val="000000"/>
          <w:lang w:val="es-ES_tradnl" w:eastAsia="es-CO"/>
        </w:rPr>
        <w:t>32</w:t>
      </w:r>
      <w:r w:rsidRPr="002D003D">
        <w:rPr>
          <w:rFonts w:ascii="Arial Narrow" w:eastAsia="Times New Roman" w:hAnsi="Arial Narrow" w:cs="Times New Roman"/>
          <w:color w:val="000000"/>
          <w:lang w:val="es-ES_tradnl" w:eastAsia="es-CO"/>
        </w:rPr>
        <w:t xml:space="preserve"> de la presente ley.</w:t>
      </w:r>
    </w:p>
    <w:p w:rsidR="00ED43BD" w:rsidRPr="00EC2ACE"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Parágrafo 2°.</w:t>
      </w:r>
      <w:r w:rsidRPr="002D003D">
        <w:rPr>
          <w:rFonts w:ascii="Arial Narrow" w:eastAsia="Times New Roman" w:hAnsi="Arial Narrow" w:cs="Times New Roman"/>
          <w:color w:val="000000"/>
          <w:lang w:val="es-ES_tradnl" w:eastAsia="es-CO"/>
        </w:rPr>
        <w:t xml:space="preserve"> El procedimiento previsto en este artículo podrá igualmente aplicarse, respecto de los productos extranjeros sometidos al impuesto al consumo que sean encontrados sin los documentos que amparen el pago del tributo. En estos casos, sin perjuicio de la correspondiente disposición de los bienes en los términos que ordena la presente ley, el departamento o el Distrito Capital deberán dar traslado de lo actuado a la Dirección de Impuestos y Aduanas Nacionales, así como dar aviso inmediato de esta circunstancia a la Unidad de Información y Análisis Financiero, para que inicien las actuaciones o tomen las determinaciones propias de su ámbito de competencia.</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Parágrafo 3°.</w:t>
      </w:r>
      <w:r w:rsidRPr="002D003D">
        <w:rPr>
          <w:rFonts w:ascii="Arial Narrow" w:eastAsia="Times New Roman" w:hAnsi="Arial Narrow" w:cs="Times New Roman"/>
          <w:color w:val="000000"/>
          <w:lang w:val="es-ES_tradnl" w:eastAsia="es-CO"/>
        </w:rPr>
        <w:t xml:space="preserve"> Para efectos del avalúo de que trata el presente artículo, la mercancía será valorada en los términos consagrados por el Estatuto Tributario, el Estatuto Aduanero y las normas previstas en la presente ley.</w:t>
      </w:r>
    </w:p>
    <w:p w:rsidR="00ED43BD" w:rsidRDefault="00ED43BD" w:rsidP="00ED43BD">
      <w:pPr>
        <w:spacing w:after="0" w:line="240" w:lineRule="auto"/>
        <w:jc w:val="both"/>
        <w:textAlignment w:val="center"/>
        <w:rPr>
          <w:rFonts w:ascii="Arial Narrow" w:eastAsia="Times New Roman" w:hAnsi="Arial Narrow" w:cs="Times New Roman"/>
          <w:b/>
          <w:color w:val="000000"/>
          <w:lang w:val="es-ES_tradnl" w:eastAsia="es-CO"/>
        </w:rPr>
      </w:pPr>
    </w:p>
    <w:p w:rsidR="00ED43BD" w:rsidRPr="00EC2ACE" w:rsidRDefault="00ED43BD" w:rsidP="00ED43BD">
      <w:pPr>
        <w:spacing w:after="0" w:line="240" w:lineRule="auto"/>
        <w:jc w:val="both"/>
        <w:textAlignment w:val="center"/>
        <w:rPr>
          <w:rFonts w:ascii="Arial Narrow" w:eastAsia="Times New Roman" w:hAnsi="Arial Narrow" w:cs="Times New Roman"/>
          <w:color w:val="000000"/>
          <w:u w:val="single"/>
          <w:lang w:val="es-ES_tradnl" w:eastAsia="es-CO"/>
        </w:rPr>
      </w:pPr>
      <w:r w:rsidRPr="00EC2ACE">
        <w:rPr>
          <w:rFonts w:ascii="Arial Narrow" w:eastAsia="Times New Roman" w:hAnsi="Arial Narrow" w:cs="Times New Roman"/>
          <w:color w:val="000000"/>
          <w:u w:val="single"/>
          <w:lang w:val="es-ES_tradnl" w:eastAsia="es-CO"/>
        </w:rPr>
        <w:t>En los aspectos no contemplados en este capítulo, se seguirá lo dispuesto por el Estatuto Tributario, en lo que sea compatible.</w:t>
      </w:r>
    </w:p>
    <w:p w:rsidR="00ED43BD" w:rsidRDefault="00ED43BD" w:rsidP="00ED43BD">
      <w:pPr>
        <w:spacing w:after="0" w:line="240" w:lineRule="auto"/>
        <w:jc w:val="both"/>
        <w:textAlignment w:val="center"/>
        <w:rPr>
          <w:rFonts w:ascii="Arial Narrow" w:eastAsia="Times New Roman" w:hAnsi="Arial Narrow" w:cs="Times New Roman"/>
          <w:b/>
          <w:color w:val="000000"/>
          <w:lang w:val="es-ES_tradnl"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24. </w:t>
      </w:r>
      <w:r w:rsidRPr="002D003D">
        <w:rPr>
          <w:rFonts w:ascii="Arial Narrow" w:eastAsia="Times New Roman" w:hAnsi="Arial Narrow" w:cs="Times New Roman"/>
          <w:b/>
          <w:iCs/>
          <w:color w:val="000000"/>
          <w:lang w:val="es-ES_tradnl" w:eastAsia="es-CO"/>
        </w:rPr>
        <w:t>Procedimiento</w:t>
      </w:r>
      <w:r>
        <w:rPr>
          <w:rFonts w:ascii="Arial Narrow" w:eastAsia="Times New Roman" w:hAnsi="Arial Narrow" w:cs="Times New Roman"/>
          <w:b/>
          <w:iCs/>
          <w:color w:val="000000"/>
          <w:lang w:val="es-ES_tradnl" w:eastAsia="es-CO"/>
        </w:rPr>
        <w:t xml:space="preserve"> </w:t>
      </w:r>
      <w:r w:rsidRPr="00EC2ACE">
        <w:rPr>
          <w:rFonts w:ascii="Arial Narrow" w:eastAsia="Times New Roman" w:hAnsi="Arial Narrow" w:cs="Times New Roman"/>
          <w:b/>
          <w:iCs/>
          <w:color w:val="000000"/>
          <w:u w:val="single"/>
          <w:lang w:val="es-ES_tradnl" w:eastAsia="es-CO"/>
        </w:rPr>
        <w:t>para mercancías cuya cuantía sea superior a 456 UVT.</w:t>
      </w:r>
      <w:r w:rsidRPr="002D003D">
        <w:rPr>
          <w:rFonts w:ascii="Arial Narrow" w:eastAsia="Times New Roman" w:hAnsi="Arial Narrow" w:cs="Times New Roman"/>
          <w:color w:val="000000"/>
          <w:lang w:val="es-ES_tradnl" w:eastAsia="es-CO"/>
        </w:rPr>
        <w:t xml:space="preserve"> Las sanciones de decomiso de la mercancía, cierre del establecimiento de comercio, suspensión o cancelación de las licencias, autorizaciones, concesiones y registros y las multas establecidas en los artículos 15 a 19 de la presente ley, se impondrán de acuerdo con el siguiente procedimiento:</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r w:rsidRPr="00EC2ACE">
        <w:rPr>
          <w:rFonts w:ascii="Arial Narrow" w:eastAsia="Times New Roman" w:hAnsi="Arial Narrow" w:cs="Times New Roman"/>
          <w:color w:val="000000"/>
          <w:u w:val="single"/>
          <w:lang w:val="es-ES_tradnl" w:eastAsia="es-CO"/>
        </w:rPr>
        <w:t>El funcionario encargado de la función de fiscalización, de oficio o a solicitud de parte</w:t>
      </w:r>
      <w:r>
        <w:rPr>
          <w:rFonts w:ascii="Arial Narrow" w:eastAsia="Times New Roman" w:hAnsi="Arial Narrow" w:cs="Times New Roman"/>
          <w:color w:val="000000"/>
          <w:u w:val="single"/>
          <w:lang w:val="es-ES_tradnl" w:eastAsia="es-CO"/>
        </w:rPr>
        <w:t xml:space="preserve"> </w:t>
      </w:r>
      <w:r w:rsidRPr="00EC2ACE">
        <w:rPr>
          <w:rFonts w:ascii="Arial Narrow" w:eastAsia="Times New Roman" w:hAnsi="Arial Narrow" w:cs="Times New Roman"/>
          <w:strike/>
          <w:color w:val="000000"/>
          <w:lang w:val="es-ES_tradnl" w:eastAsia="es-CO"/>
        </w:rPr>
        <w:t>Secretario de Hacienda del departamento o el Distrito Capital</w:t>
      </w:r>
      <w:r w:rsidRPr="002D003D">
        <w:rPr>
          <w:rFonts w:ascii="Arial Narrow" w:eastAsia="Times New Roman" w:hAnsi="Arial Narrow" w:cs="Times New Roman"/>
          <w:color w:val="000000"/>
          <w:lang w:val="es-ES_tradnl" w:eastAsia="es-CO"/>
        </w:rPr>
        <w:t xml:space="preserve">, </w:t>
      </w:r>
      <w:r w:rsidRPr="0089455B">
        <w:rPr>
          <w:rFonts w:ascii="Arial Narrow" w:eastAsia="Times New Roman" w:hAnsi="Arial Narrow" w:cs="Times New Roman"/>
          <w:u w:val="single"/>
          <w:lang w:val="es-ES_tradnl" w:eastAsia="es-CO"/>
        </w:rPr>
        <w:t>adelantará las</w:t>
      </w:r>
      <w:r w:rsidRPr="0089455B">
        <w:rPr>
          <w:rFonts w:ascii="Arial Narrow" w:eastAsia="Times New Roman" w:hAnsi="Arial Narrow" w:cs="Times New Roman"/>
          <w:lang w:val="es-ES_tradnl" w:eastAsia="es-CO"/>
        </w:rPr>
        <w:t xml:space="preserve"> </w:t>
      </w:r>
      <w:r w:rsidRPr="0089455B">
        <w:rPr>
          <w:rFonts w:ascii="Arial Narrow" w:eastAsia="Times New Roman" w:hAnsi="Arial Narrow" w:cs="Times New Roman"/>
          <w:strike/>
          <w:color w:val="000000"/>
          <w:lang w:val="es-ES_tradnl" w:eastAsia="es-CO"/>
        </w:rPr>
        <w:t xml:space="preserve">previo </w:t>
      </w:r>
      <w:r w:rsidRPr="0089455B">
        <w:rPr>
          <w:rFonts w:ascii="Arial Narrow" w:eastAsia="Times New Roman" w:hAnsi="Arial Narrow" w:cs="Times New Roman"/>
          <w:color w:val="000000"/>
          <w:u w:val="single"/>
          <w:lang w:val="es-ES_tradnl" w:eastAsia="es-CO"/>
        </w:rPr>
        <w:t>averiguaciones preliminares</w:t>
      </w:r>
      <w:r>
        <w:rPr>
          <w:rFonts w:ascii="Arial Narrow" w:eastAsia="Times New Roman" w:hAnsi="Arial Narrow" w:cs="Times New Roman"/>
          <w:color w:val="000000"/>
          <w:lang w:val="es-ES_tradnl" w:eastAsia="es-CO"/>
        </w:rPr>
        <w:t xml:space="preserve"> </w:t>
      </w:r>
      <w:r w:rsidRPr="0089455B">
        <w:rPr>
          <w:rFonts w:ascii="Arial Narrow" w:eastAsia="Times New Roman" w:hAnsi="Arial Narrow" w:cs="Times New Roman"/>
          <w:strike/>
          <w:color w:val="000000"/>
          <w:lang w:val="es-ES_tradnl" w:eastAsia="es-CO"/>
        </w:rPr>
        <w:t xml:space="preserve">pliego de cargos </w:t>
      </w:r>
      <w:r w:rsidRPr="0089455B">
        <w:rPr>
          <w:rFonts w:ascii="Arial Narrow" w:eastAsia="Times New Roman" w:hAnsi="Arial Narrow" w:cs="Times New Roman"/>
          <w:color w:val="000000"/>
          <w:u w:val="single"/>
          <w:lang w:val="es-ES_tradnl" w:eastAsia="es-CO"/>
        </w:rPr>
        <w:t>que culminaran con un informe presentado</w:t>
      </w:r>
      <w:r>
        <w:rPr>
          <w:rFonts w:ascii="Arial Narrow" w:eastAsia="Times New Roman" w:hAnsi="Arial Narrow" w:cs="Times New Roman"/>
          <w:color w:val="000000"/>
          <w:u w:val="single"/>
          <w:lang w:val="es-ES_tradnl" w:eastAsia="es-CO"/>
        </w:rPr>
        <w:t xml:space="preserve"> </w:t>
      </w:r>
      <w:r w:rsidRPr="0089455B">
        <w:rPr>
          <w:rFonts w:ascii="Arial Narrow" w:eastAsia="Times New Roman" w:hAnsi="Arial Narrow" w:cs="Times New Roman"/>
          <w:strike/>
          <w:color w:val="000000"/>
          <w:lang w:val="es-ES_tradnl" w:eastAsia="es-CO"/>
        </w:rPr>
        <w:t>emitido por el funcionario encargado de la función de fiscalización de oficio o a solicitud de parte, mediante acto administrativo</w:t>
      </w:r>
      <w:r w:rsidRPr="002D003D">
        <w:rPr>
          <w:rFonts w:ascii="Arial Narrow" w:eastAsia="Times New Roman" w:hAnsi="Arial Narrow" w:cs="Times New Roman"/>
          <w:color w:val="000000"/>
          <w:lang w:val="es-ES_tradnl" w:eastAsia="es-CO"/>
        </w:rPr>
        <w:t xml:space="preserve"> </w:t>
      </w:r>
      <w:r w:rsidRPr="0089455B">
        <w:rPr>
          <w:rFonts w:ascii="Arial Narrow" w:eastAsia="Times New Roman" w:hAnsi="Arial Narrow" w:cs="Times New Roman"/>
          <w:color w:val="000000"/>
          <w:u w:val="single"/>
          <w:lang w:val="es-ES_tradnl" w:eastAsia="es-CO"/>
        </w:rPr>
        <w:t>al Secretario de Hacienda del departamento o del Distrito Capital quien proferirá  pliego de cargos, cuando corresponda,</w:t>
      </w:r>
      <w:r>
        <w:rPr>
          <w:rFonts w:ascii="Arial Narrow" w:eastAsia="Times New Roman" w:hAnsi="Arial Narrow" w:cs="Times New Roman"/>
          <w:color w:val="000000"/>
          <w:lang w:val="es-ES_tradnl" w:eastAsia="es-CO"/>
        </w:rPr>
        <w:t xml:space="preserve"> </w:t>
      </w:r>
      <w:r w:rsidRPr="002D003D">
        <w:rPr>
          <w:rFonts w:ascii="Arial Narrow" w:eastAsia="Times New Roman" w:hAnsi="Arial Narrow" w:cs="Times New Roman"/>
          <w:color w:val="000000"/>
          <w:lang w:val="es-ES_tradnl" w:eastAsia="es-CO"/>
        </w:rPr>
        <w:t>en el que señalará, con precisión y claridad, los hechos que lo originan, las personas naturales o jurídicas objeto de la investigación, las disposiciones presuntamente vulneradas y las sanciones o medidas que serían procedentes. Este acto administrativo deberá ser notificado personalmente a los investigados. Contra esta decisión no procede recurso.</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 xml:space="preserve">El </w:t>
      </w:r>
      <w:r w:rsidRPr="0089455B">
        <w:rPr>
          <w:rFonts w:ascii="Arial Narrow" w:eastAsia="Times New Roman" w:hAnsi="Arial Narrow" w:cs="Times New Roman"/>
          <w:color w:val="000000"/>
          <w:u w:val="single"/>
          <w:lang w:val="es-ES_tradnl" w:eastAsia="es-CO"/>
        </w:rPr>
        <w:t xml:space="preserve">investigado </w:t>
      </w:r>
      <w:r w:rsidRPr="0089455B">
        <w:rPr>
          <w:rFonts w:ascii="Arial Narrow" w:eastAsia="Times New Roman" w:hAnsi="Arial Narrow" w:cs="Times New Roman"/>
          <w:strike/>
          <w:color w:val="000000"/>
          <w:lang w:val="es-ES_tradnl" w:eastAsia="es-CO"/>
        </w:rPr>
        <w:t>presunto responsable</w:t>
      </w:r>
      <w:r w:rsidRPr="002D003D">
        <w:rPr>
          <w:rFonts w:ascii="Arial Narrow" w:eastAsia="Times New Roman" w:hAnsi="Arial Narrow" w:cs="Times New Roman"/>
          <w:color w:val="000000"/>
          <w:lang w:val="es-ES_tradnl" w:eastAsia="es-CO"/>
        </w:rPr>
        <w:t>, dentro de los diez (10) días hábiles siguientes a la formulación de cargos, podrá presentar los descargos y solicitar o aportar las pruebas que pretendan hacer valer. Serán rechazadas de manera motivada, las inconducentes, las impertinentes y las superfluas y no se atenderán las practicadas ilegalmente. Cuando deban practicarse pruebas se señalará un término no mayor a 30 días. Vencido el período probatorio se dará traslado al investigado por diez (10) días para que presente los alegatos respectivos. Dentro de los diez (10) días hábiles siguientes al vencimiento de la fecha para presentar los alegatos, el funcionario deberá proferir decisión definitiva.</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p>
    <w:p w:rsidR="00ED43BD"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 xml:space="preserve">Contra el acto administrativo que impone la sanción procederá el recurso de reconsideración, que se interpondrá dentro de los diez (10) días </w:t>
      </w:r>
      <w:r w:rsidRPr="0089455B">
        <w:rPr>
          <w:rFonts w:ascii="Arial Narrow" w:eastAsia="Times New Roman" w:hAnsi="Arial Narrow" w:cs="Times New Roman"/>
          <w:strike/>
          <w:color w:val="000000"/>
          <w:lang w:val="es-ES_tradnl" w:eastAsia="es-CO"/>
        </w:rPr>
        <w:t>calendario</w:t>
      </w:r>
      <w:r w:rsidRPr="002D003D">
        <w:rPr>
          <w:rFonts w:ascii="Arial Narrow" w:eastAsia="Times New Roman" w:hAnsi="Arial Narrow" w:cs="Times New Roman"/>
          <w:color w:val="000000"/>
          <w:lang w:val="es-ES_tradnl" w:eastAsia="es-CO"/>
        </w:rPr>
        <w:t xml:space="preserve">, siguientes a la notificación de la resolución que impone la sanción y se decidirá dentro de los treinta (30) días </w:t>
      </w:r>
      <w:r w:rsidRPr="0089455B">
        <w:rPr>
          <w:rFonts w:ascii="Arial Narrow" w:eastAsia="Times New Roman" w:hAnsi="Arial Narrow" w:cs="Times New Roman"/>
          <w:strike/>
          <w:color w:val="000000"/>
          <w:lang w:val="es-ES_tradnl" w:eastAsia="es-CO"/>
        </w:rPr>
        <w:t>calendario</w:t>
      </w:r>
      <w:r w:rsidRPr="002D003D">
        <w:rPr>
          <w:rFonts w:ascii="Arial Narrow" w:eastAsia="Times New Roman" w:hAnsi="Arial Narrow" w:cs="Times New Roman"/>
          <w:color w:val="000000"/>
          <w:lang w:val="es-ES_tradnl" w:eastAsia="es-CO"/>
        </w:rPr>
        <w:t>, siguientes a su interposición, por el Gobernador o el Alcalde Mayor del Distrito Capital, según sea el caso.</w:t>
      </w:r>
    </w:p>
    <w:p w:rsidR="00ED43BD"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p>
    <w:p w:rsidR="00ED43BD" w:rsidRPr="0089455B" w:rsidRDefault="00ED43BD" w:rsidP="00ED43BD">
      <w:pPr>
        <w:spacing w:after="0" w:line="240" w:lineRule="auto"/>
        <w:jc w:val="both"/>
        <w:textAlignment w:val="center"/>
        <w:rPr>
          <w:rFonts w:ascii="Arial Narrow" w:eastAsia="Times New Roman" w:hAnsi="Arial Narrow" w:cs="Times New Roman"/>
          <w:color w:val="000000"/>
          <w:u w:val="single"/>
          <w:lang w:val="es-ES_tradnl" w:eastAsia="es-CO"/>
        </w:rPr>
      </w:pPr>
      <w:r w:rsidRPr="0089455B">
        <w:rPr>
          <w:rFonts w:ascii="Arial Narrow" w:eastAsia="Times New Roman" w:hAnsi="Arial Narrow" w:cs="Times New Roman"/>
          <w:color w:val="000000"/>
          <w:u w:val="single"/>
          <w:lang w:val="es-ES_tradnl" w:eastAsia="es-CO"/>
        </w:rPr>
        <w:t>En los aspectos no contemplados en este capítulo, se seguirá lo dispuesto por el Estatuto Tributario, en lo que sea compatible.</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25. </w:t>
      </w:r>
      <w:r w:rsidRPr="002D003D">
        <w:rPr>
          <w:rFonts w:ascii="Arial Narrow" w:eastAsia="Times New Roman" w:hAnsi="Arial Narrow" w:cs="Times New Roman"/>
          <w:b/>
          <w:iCs/>
          <w:color w:val="000000"/>
          <w:lang w:val="es-ES_tradnl" w:eastAsia="es-CO"/>
        </w:rPr>
        <w:t>Procedimiento aplicable para la imposición de la sanción de multa.</w:t>
      </w:r>
      <w:r w:rsidRPr="002D003D">
        <w:rPr>
          <w:rFonts w:ascii="Arial Narrow" w:eastAsia="Times New Roman" w:hAnsi="Arial Narrow" w:cs="Times New Roman"/>
          <w:color w:val="000000"/>
          <w:lang w:val="es-ES_tradnl" w:eastAsia="es-CO"/>
        </w:rPr>
        <w:t> Para la aplicación de las multas de que tratan los artículos 20 a</w:t>
      </w:r>
      <w:r>
        <w:rPr>
          <w:rFonts w:ascii="Arial Narrow" w:eastAsia="Times New Roman" w:hAnsi="Arial Narrow" w:cs="Times New Roman"/>
          <w:color w:val="000000"/>
          <w:lang w:val="es-ES_tradnl" w:eastAsia="es-CO"/>
        </w:rPr>
        <w:t xml:space="preserve"> </w:t>
      </w:r>
      <w:r w:rsidRPr="0089455B">
        <w:rPr>
          <w:rFonts w:ascii="Arial Narrow" w:eastAsia="Times New Roman" w:hAnsi="Arial Narrow" w:cs="Times New Roman"/>
          <w:strike/>
          <w:color w:val="000000"/>
          <w:lang w:val="es-ES_tradnl" w:eastAsia="es-CO"/>
        </w:rPr>
        <w:t xml:space="preserve">31 </w:t>
      </w:r>
      <w:r w:rsidRPr="0089455B">
        <w:rPr>
          <w:rFonts w:ascii="Arial Narrow" w:eastAsia="Times New Roman" w:hAnsi="Arial Narrow" w:cs="Times New Roman"/>
          <w:color w:val="000000"/>
          <w:u w:val="single"/>
          <w:lang w:val="es-ES_tradnl" w:eastAsia="es-CO"/>
        </w:rPr>
        <w:t>22</w:t>
      </w:r>
      <w:r>
        <w:rPr>
          <w:rFonts w:ascii="Arial Narrow" w:eastAsia="Times New Roman" w:hAnsi="Arial Narrow" w:cs="Times New Roman"/>
          <w:color w:val="000000"/>
          <w:lang w:val="es-ES_tradnl" w:eastAsia="es-CO"/>
        </w:rPr>
        <w:t xml:space="preserve"> </w:t>
      </w:r>
      <w:r w:rsidRPr="0089455B">
        <w:rPr>
          <w:rFonts w:ascii="Arial Narrow" w:eastAsia="Times New Roman" w:hAnsi="Arial Narrow" w:cs="Times New Roman"/>
          <w:color w:val="000000"/>
          <w:lang w:val="es-ES_tradnl" w:eastAsia="es-CO"/>
        </w:rPr>
        <w:t>de</w:t>
      </w:r>
      <w:r w:rsidRPr="002D003D">
        <w:rPr>
          <w:rFonts w:ascii="Arial Narrow" w:eastAsia="Times New Roman" w:hAnsi="Arial Narrow" w:cs="Times New Roman"/>
          <w:color w:val="000000"/>
          <w:lang w:val="es-ES_tradnl" w:eastAsia="es-CO"/>
        </w:rPr>
        <w:t xml:space="preserve"> la presente ley, se seguirá el procedimiento sancionatorio previsto en el Decreto número 2685 de 1999 y las normas que lo modifiquen o sustituyan.</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26. </w:t>
      </w:r>
      <w:r w:rsidRPr="002D003D">
        <w:rPr>
          <w:rFonts w:ascii="Arial Narrow" w:eastAsia="Times New Roman" w:hAnsi="Arial Narrow" w:cs="Times New Roman"/>
          <w:b/>
          <w:iCs/>
          <w:color w:val="000000"/>
          <w:lang w:val="es-ES_tradnl" w:eastAsia="es-CO"/>
        </w:rPr>
        <w:t>Reincidencia</w:t>
      </w:r>
      <w:r w:rsidRPr="002D003D">
        <w:rPr>
          <w:rFonts w:ascii="Arial Narrow" w:eastAsia="Times New Roman" w:hAnsi="Arial Narrow" w:cs="Times New Roman"/>
          <w:b/>
          <w:color w:val="000000"/>
          <w:lang w:val="es-ES_tradnl" w:eastAsia="es-CO"/>
        </w:rPr>
        <w:t>.</w:t>
      </w:r>
      <w:r w:rsidRPr="002D003D">
        <w:rPr>
          <w:rFonts w:ascii="Arial Narrow" w:eastAsia="Times New Roman" w:hAnsi="Arial Narrow" w:cs="Times New Roman"/>
          <w:color w:val="000000"/>
          <w:lang w:val="es-ES_tradnl" w:eastAsia="es-CO"/>
        </w:rPr>
        <w:t xml:space="preserve"> Habrá reincidencia siempre que el sancionado, por acto administrativo en firme, cometiere una nueva infracción del mismo tipo dentro de los tres (3) años siguientes a la comisión del hecho sancionado.</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La reincidencia permitirá elevar las sanciones pecuniarias establecidas en la presente ley, en un veinticinco por ciento (25%) de su valor cuando se reincida por primera vez, en un cincuenta por ciento (50%) cuando se reincida por segunda vez, en un setenta y cinco por ciento (75%) cuando se reincida por tercera vez, y en un ciento por ciento (100%) cuando se reincida por cuarta o más veces.</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p>
    <w:p w:rsidR="00ED43BD" w:rsidRPr="0089455B" w:rsidRDefault="00ED43BD" w:rsidP="00ED43BD">
      <w:pPr>
        <w:spacing w:after="0" w:line="240" w:lineRule="auto"/>
        <w:jc w:val="both"/>
        <w:textAlignment w:val="center"/>
        <w:rPr>
          <w:rFonts w:ascii="Arial Narrow" w:eastAsia="Times New Roman" w:hAnsi="Arial Narrow" w:cs="Times New Roman"/>
          <w:strike/>
          <w:color w:val="000000"/>
          <w:spacing w:val="-5"/>
          <w:lang w:val="es-ES_tradnl" w:eastAsia="es-CO"/>
        </w:rPr>
      </w:pPr>
      <w:r w:rsidRPr="0089455B">
        <w:rPr>
          <w:rFonts w:ascii="Arial Narrow" w:eastAsia="Times New Roman" w:hAnsi="Arial Narrow" w:cs="Times New Roman"/>
          <w:b/>
          <w:strike/>
          <w:color w:val="000000"/>
          <w:spacing w:val="-5"/>
          <w:lang w:val="es-ES_tradnl" w:eastAsia="es-CO"/>
        </w:rPr>
        <w:t>Artículo 27. </w:t>
      </w:r>
      <w:r w:rsidRPr="0089455B">
        <w:rPr>
          <w:rFonts w:ascii="Arial Narrow" w:eastAsia="Times New Roman" w:hAnsi="Arial Narrow" w:cs="Times New Roman"/>
          <w:b/>
          <w:iCs/>
          <w:strike/>
          <w:color w:val="000000"/>
          <w:spacing w:val="-5"/>
          <w:lang w:val="es-ES_tradnl" w:eastAsia="es-CO"/>
        </w:rPr>
        <w:t>Destinación de bienes decomisados.</w:t>
      </w:r>
      <w:r w:rsidRPr="0089455B">
        <w:rPr>
          <w:rFonts w:ascii="Arial Narrow" w:eastAsia="Times New Roman" w:hAnsi="Arial Narrow" w:cs="Times New Roman"/>
          <w:strike/>
          <w:color w:val="000000"/>
          <w:spacing w:val="-5"/>
          <w:lang w:val="es-ES_tradnl" w:eastAsia="es-CO"/>
        </w:rPr>
        <w:t> Los bienes sujetos al impuesto al consumo que sean objeto del decomiso, serán destruidos, salvo que los mismos sean medio u objeto de una conducta punible, caso en el cual se pondrán a disposición de la Fiscalía General de la Nación para lo de su competencia, empleando los protocolos de cadena de custodio definidos para el efecto, una vez quede en firme la decisión administrativa que determina la aplicación de esta medida. En los eventos en que por el valor de la mercancía proceda el decomiso directo, se ordenará la destrucción una vez se surta el trámite de que trata el artículo 18 de la presente ley.</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p>
    <w:p w:rsidR="00ED43BD" w:rsidRPr="002D003D" w:rsidRDefault="00ED43BD" w:rsidP="00ED43BD">
      <w:pPr>
        <w:spacing w:after="0" w:line="240" w:lineRule="auto"/>
        <w:jc w:val="center"/>
        <w:textAlignment w:val="center"/>
        <w:rPr>
          <w:rFonts w:ascii="Arial Narrow" w:eastAsia="Times New Roman" w:hAnsi="Arial Narrow" w:cs="Times New Roman"/>
          <w:b/>
          <w:color w:val="000000"/>
          <w:lang w:eastAsia="es-CO"/>
        </w:rPr>
      </w:pPr>
      <w:r w:rsidRPr="002D003D">
        <w:rPr>
          <w:rFonts w:ascii="Arial Narrow" w:eastAsia="Times New Roman" w:hAnsi="Arial Narrow" w:cs="Times New Roman"/>
          <w:b/>
          <w:color w:val="000000"/>
          <w:lang w:val="es-ES_tradnl" w:eastAsia="es-CO"/>
        </w:rPr>
        <w:t>CAPÍTULO III</w:t>
      </w:r>
    </w:p>
    <w:p w:rsidR="00ED43BD" w:rsidRPr="002D003D" w:rsidRDefault="00ED43BD" w:rsidP="00ED43BD">
      <w:pPr>
        <w:spacing w:after="0" w:line="240" w:lineRule="auto"/>
        <w:jc w:val="center"/>
        <w:textAlignment w:val="center"/>
        <w:rPr>
          <w:rFonts w:ascii="Arial Narrow" w:eastAsia="Times New Roman" w:hAnsi="Arial Narrow" w:cs="Times New Roman"/>
          <w:b/>
          <w:bCs/>
          <w:color w:val="000000"/>
          <w:lang w:val="es-ES_tradnl" w:eastAsia="es-CO"/>
        </w:rPr>
      </w:pPr>
      <w:r w:rsidRPr="002D003D">
        <w:rPr>
          <w:rFonts w:ascii="Arial Narrow" w:eastAsia="Times New Roman" w:hAnsi="Arial Narrow" w:cs="Times New Roman"/>
          <w:b/>
          <w:bCs/>
          <w:color w:val="000000"/>
          <w:lang w:val="es-ES_tradnl" w:eastAsia="es-CO"/>
        </w:rPr>
        <w:t>Disposiciones en materia comercial</w:t>
      </w:r>
    </w:p>
    <w:p w:rsidR="00ED43BD" w:rsidRPr="002D003D" w:rsidRDefault="00ED43BD" w:rsidP="00ED43BD">
      <w:pPr>
        <w:spacing w:after="0" w:line="240" w:lineRule="auto"/>
        <w:jc w:val="center"/>
        <w:textAlignment w:val="center"/>
        <w:rPr>
          <w:rFonts w:ascii="Arial Narrow" w:eastAsia="Times New Roman" w:hAnsi="Arial Narrow" w:cs="Times New Roman"/>
          <w:color w:val="000000"/>
          <w:lang w:eastAsia="es-CO"/>
        </w:rPr>
      </w:pPr>
    </w:p>
    <w:p w:rsidR="00ED43BD" w:rsidRPr="008B413A"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 xml:space="preserve">Artículo 28. </w:t>
      </w:r>
      <w:r w:rsidRPr="0089455B">
        <w:rPr>
          <w:rFonts w:ascii="Arial Narrow" w:eastAsia="Times New Roman" w:hAnsi="Arial Narrow" w:cs="Times New Roman"/>
          <w:b/>
          <w:color w:val="000000"/>
          <w:u w:val="single"/>
          <w:lang w:val="es-ES_tradnl" w:eastAsia="es-CO"/>
        </w:rPr>
        <w:t>Funciones del Revisor Fiscal.</w:t>
      </w:r>
      <w:r w:rsidRPr="00861241">
        <w:rPr>
          <w:rFonts w:ascii="Arial Narrow" w:eastAsia="Times New Roman" w:hAnsi="Arial Narrow" w:cs="Times New Roman"/>
          <w:color w:val="000000"/>
          <w:lang w:val="es-ES_tradnl" w:eastAsia="es-CO"/>
        </w:rPr>
        <w:t xml:space="preserve"> </w:t>
      </w:r>
      <w:r w:rsidRPr="008B413A">
        <w:rPr>
          <w:rFonts w:ascii="Arial Narrow" w:eastAsia="Times New Roman" w:hAnsi="Arial Narrow" w:cs="Times New Roman"/>
          <w:color w:val="000000"/>
          <w:lang w:val="es-ES_tradnl" w:eastAsia="es-CO"/>
        </w:rPr>
        <w:t>Adiciónese al artículo 207 del Código de Comercio, un nuevo numeral, el cual quedará así:</w:t>
      </w:r>
    </w:p>
    <w:p w:rsidR="00ED43BD" w:rsidRDefault="00ED43BD" w:rsidP="00ED43BD">
      <w:pPr>
        <w:spacing w:after="0" w:line="240" w:lineRule="auto"/>
        <w:jc w:val="both"/>
        <w:textAlignment w:val="center"/>
        <w:rPr>
          <w:rFonts w:ascii="Arial Narrow" w:eastAsia="Times New Roman" w:hAnsi="Arial Narrow" w:cs="Times New Roman"/>
          <w:b/>
          <w:color w:val="000000"/>
          <w:lang w:eastAsia="es-CO"/>
        </w:rPr>
      </w:pPr>
    </w:p>
    <w:p w:rsidR="00ED43BD" w:rsidRPr="00ED43BD" w:rsidRDefault="00ED43BD" w:rsidP="00ED43BD">
      <w:pPr>
        <w:spacing w:after="0" w:line="240" w:lineRule="auto"/>
        <w:jc w:val="both"/>
        <w:textAlignment w:val="center"/>
        <w:rPr>
          <w:rFonts w:ascii="Arial Narrow" w:eastAsia="Times New Roman" w:hAnsi="Arial Narrow" w:cs="Times New Roman"/>
          <w:i/>
          <w:color w:val="000000"/>
          <w:u w:val="single"/>
          <w:lang w:eastAsia="es-CO"/>
        </w:rPr>
      </w:pPr>
      <w:r w:rsidRPr="00ED43BD">
        <w:rPr>
          <w:rFonts w:ascii="Arial Narrow" w:eastAsia="Times New Roman" w:hAnsi="Arial Narrow" w:cs="Times New Roman"/>
          <w:i/>
          <w:color w:val="000000"/>
          <w:u w:val="single"/>
          <w:lang w:eastAsia="es-CO"/>
        </w:rPr>
        <w:t>“Artículo 207. (…)</w:t>
      </w:r>
    </w:p>
    <w:p w:rsidR="00ED43BD" w:rsidRPr="00652639" w:rsidRDefault="00ED43BD" w:rsidP="00ED43BD">
      <w:pPr>
        <w:spacing w:after="0" w:line="240" w:lineRule="auto"/>
        <w:jc w:val="both"/>
        <w:textAlignment w:val="center"/>
        <w:rPr>
          <w:rFonts w:ascii="Arial Narrow" w:eastAsia="Times New Roman" w:hAnsi="Arial Narrow" w:cs="Times New Roman"/>
          <w:i/>
          <w:color w:val="000000"/>
          <w:lang w:eastAsia="es-CO"/>
        </w:rPr>
      </w:pPr>
    </w:p>
    <w:p w:rsidR="00ED43BD" w:rsidRPr="00ED43BD" w:rsidRDefault="00ED43BD" w:rsidP="00ED43BD">
      <w:pPr>
        <w:spacing w:after="0" w:line="240" w:lineRule="auto"/>
        <w:jc w:val="both"/>
        <w:textAlignment w:val="center"/>
        <w:rPr>
          <w:rFonts w:ascii="Arial Narrow" w:eastAsia="Times New Roman" w:hAnsi="Arial Narrow" w:cs="Times New Roman"/>
          <w:i/>
          <w:strike/>
          <w:color w:val="000000"/>
          <w:lang w:eastAsia="es-CO"/>
        </w:rPr>
      </w:pPr>
      <w:r w:rsidRPr="00ED43BD">
        <w:rPr>
          <w:rFonts w:ascii="Arial Narrow" w:eastAsia="Times New Roman" w:hAnsi="Arial Narrow" w:cs="Times New Roman"/>
          <w:i/>
          <w:iCs/>
          <w:color w:val="000000"/>
          <w:u w:val="single"/>
          <w:lang w:val="es-ES_tradnl" w:eastAsia="es-CO"/>
        </w:rPr>
        <w:t>10. Reportar a la Unidad de Información y Análisis Financiero las operaciones catalogadas como sospechosas en los términos del literal d) del numeral 2 del artículo 102 del Decreto-ley 663 de 1993, cuando las adviertan dentro del giro ordinario de sus labores.”</w:t>
      </w:r>
      <w:r>
        <w:rPr>
          <w:rFonts w:ascii="Arial Narrow" w:eastAsia="Times New Roman" w:hAnsi="Arial Narrow" w:cs="Times New Roman"/>
          <w:i/>
          <w:iCs/>
          <w:strike/>
          <w:color w:val="000000"/>
          <w:lang w:val="es-ES_tradnl" w:eastAsia="es-CO"/>
        </w:rPr>
        <w:t xml:space="preserve"> Reportar de forma inmediata a la Unidad de Información y Análisis financiero las operaciones sospechosas de que trata el literal d) del numeral 2 del artículo 102 del Decreto Ley 663 de 1993.</w:t>
      </w:r>
    </w:p>
    <w:p w:rsidR="00ED43BD" w:rsidRPr="00824520" w:rsidRDefault="00ED43BD" w:rsidP="00ED43BD">
      <w:pPr>
        <w:tabs>
          <w:tab w:val="left" w:pos="1470"/>
        </w:tabs>
        <w:spacing w:after="0" w:line="240" w:lineRule="auto"/>
        <w:jc w:val="both"/>
        <w:rPr>
          <w:rFonts w:ascii="Arial Narrow" w:eastAsia="Times New Roman" w:hAnsi="Arial Narrow" w:cs="Times New Roman"/>
          <w:color w:val="000000"/>
          <w:lang w:eastAsia="es-CO"/>
        </w:rPr>
      </w:pPr>
      <w:r>
        <w:rPr>
          <w:rFonts w:ascii="Arial Narrow" w:eastAsia="Times New Roman" w:hAnsi="Arial Narrow" w:cs="Times New Roman"/>
          <w:color w:val="000000"/>
          <w:lang w:eastAsia="es-CO"/>
        </w:rPr>
        <w:tab/>
      </w:r>
    </w:p>
    <w:p w:rsidR="00ED43BD" w:rsidRPr="008B413A" w:rsidRDefault="00ED43BD" w:rsidP="00ED43BD">
      <w:pPr>
        <w:spacing w:after="0" w:line="240" w:lineRule="auto"/>
        <w:jc w:val="both"/>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 xml:space="preserve">Artículo 29. </w:t>
      </w:r>
      <w:r w:rsidRPr="00ED43BD">
        <w:rPr>
          <w:rFonts w:ascii="Arial Narrow" w:eastAsia="Times New Roman" w:hAnsi="Arial Narrow" w:cs="Times New Roman"/>
          <w:b/>
          <w:bCs/>
          <w:i/>
          <w:iCs/>
          <w:color w:val="000000"/>
          <w:u w:val="single"/>
          <w:lang w:val="es-ES_tradnl" w:eastAsia="es-CO"/>
        </w:rPr>
        <w:t>Sanciones por violaciones a las prohibiciones sobre los libros de comercio, a las obligaciones del comerciante y otras</w:t>
      </w:r>
      <w:r w:rsidRPr="00ED43BD">
        <w:rPr>
          <w:rFonts w:ascii="Arial Narrow" w:eastAsia="Times New Roman" w:hAnsi="Arial Narrow" w:cs="Times New Roman"/>
          <w:b/>
          <w:color w:val="000000"/>
          <w:u w:val="single"/>
          <w:lang w:val="es-ES_tradnl" w:eastAsia="es-CO"/>
        </w:rPr>
        <w:t>.</w:t>
      </w:r>
      <w:r w:rsidRPr="00ED43BD">
        <w:rPr>
          <w:rFonts w:ascii="Arial Narrow" w:eastAsia="Times New Roman" w:hAnsi="Arial Narrow" w:cs="Times New Roman"/>
          <w:b/>
          <w:color w:val="000000"/>
          <w:lang w:val="es-ES_tradnl" w:eastAsia="es-CO"/>
        </w:rPr>
        <w:t xml:space="preserve"> </w:t>
      </w:r>
      <w:r w:rsidRPr="008B413A">
        <w:rPr>
          <w:rFonts w:ascii="Arial Narrow" w:eastAsia="Times New Roman" w:hAnsi="Arial Narrow" w:cs="Times New Roman"/>
          <w:color w:val="000000"/>
          <w:lang w:val="es-ES_tradnl" w:eastAsia="es-CO"/>
        </w:rPr>
        <w:t>Modifíquese el artículo 58 del Código de Comercio, el cual quedará así:</w:t>
      </w:r>
    </w:p>
    <w:p w:rsidR="00ED43BD" w:rsidRPr="002D003D" w:rsidRDefault="00ED43BD" w:rsidP="00ED43BD">
      <w:pPr>
        <w:spacing w:after="0" w:line="240" w:lineRule="auto"/>
        <w:jc w:val="both"/>
        <w:rPr>
          <w:rFonts w:ascii="Arial Narrow" w:eastAsia="Times New Roman" w:hAnsi="Arial Narrow" w:cs="Times New Roman"/>
          <w:b/>
          <w:color w:val="000000"/>
          <w:lang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bCs/>
          <w:i/>
          <w:iCs/>
          <w:color w:val="000000"/>
          <w:lang w:val="es-ES_tradnl" w:eastAsia="es-CO"/>
        </w:rPr>
        <w:t>“Artículo 58. Sanciones por violaciones a las prohibiciones sobre los libros de comercio, a las obligaciones del comerciante y otras</w:t>
      </w:r>
      <w:r w:rsidRPr="002D003D">
        <w:rPr>
          <w:rFonts w:ascii="Arial Narrow" w:eastAsia="Times New Roman" w:hAnsi="Arial Narrow" w:cs="Times New Roman"/>
          <w:b/>
          <w:bCs/>
          <w:i/>
          <w:iCs/>
          <w:color w:val="000000"/>
          <w:lang w:val="es-ES_tradnl" w:eastAsia="es-CO"/>
        </w:rPr>
        <w:t>. </w:t>
      </w:r>
      <w:r w:rsidRPr="002D003D">
        <w:rPr>
          <w:rFonts w:ascii="Arial Narrow" w:eastAsia="Times New Roman" w:hAnsi="Arial Narrow" w:cs="Times New Roman"/>
          <w:i/>
          <w:iCs/>
          <w:color w:val="000000"/>
          <w:lang w:val="es-ES_tradnl" w:eastAsia="es-CO"/>
        </w:rPr>
        <w:t>Sin perjuicio de las penas y sanciones establecidas en normas especiales, la violación a las obligaciones y prohibiciones establecidas en los artículos 19, 52, 55, 57, 59 y 60 del Código de Comercio, o el no suministro de la información requerida por las autoridades de conformidad con las normas vigentes, o el incumplimiento de la prohibición de ejercer el comercio, profesión u oficio, proferida por autoridad judicial competente, será sancionada con multa entre diez (10) y mil (1.000) salarios mínimos legales mensuales vigentes, atendiendo criterios de necesidad, razonabilidad y proporcionalidad. La multa será impuesta por la Superintendencia de Sociedades o del ente de inspección, vigilancia o control correspondiente, según el caso, de oficio o a petición de cualquier persona.</w:t>
      </w:r>
    </w:p>
    <w:p w:rsidR="00ED43BD" w:rsidRPr="002D003D" w:rsidRDefault="00ED43BD" w:rsidP="00ED43BD">
      <w:pPr>
        <w:spacing w:after="0" w:line="240" w:lineRule="auto"/>
        <w:jc w:val="both"/>
        <w:textAlignment w:val="center"/>
        <w:rPr>
          <w:rFonts w:ascii="Arial Narrow" w:eastAsia="Times New Roman" w:hAnsi="Arial Narrow" w:cs="Times New Roman"/>
          <w:i/>
          <w:iCs/>
          <w:color w:val="000000"/>
          <w:lang w:val="es-ES_tradnl"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i/>
          <w:iCs/>
          <w:color w:val="000000"/>
          <w:lang w:val="es-ES_tradnl" w:eastAsia="es-CO"/>
        </w:rPr>
        <w:t>En el evento que una persona que haya sido sancionada por autoridad judicial con la inhabilitación para ejercer el comercio, profesión u oficio, esté ejerciendo dicha actividad a través de un establecimiento de comercio, adicional a la multa establecida en el párrafo anterior, la Superintendencia de Sociedades o el ente de inspección, vigilancia o control correspondiente, según el caso, de oficio o a petición de cualquier persona, ordenará la suspensión de las actividades comerciales desarrolladas en el establecimiento, por un término de hasta 2 meses. En caso de reincidencia, ordenará el cierre definitivo del establecimiento de comercio”.</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30. </w:t>
      </w:r>
      <w:r w:rsidRPr="002D003D">
        <w:rPr>
          <w:rFonts w:ascii="Arial Narrow" w:eastAsia="Times New Roman" w:hAnsi="Arial Narrow" w:cs="Times New Roman"/>
          <w:b/>
          <w:iCs/>
          <w:color w:val="000000"/>
          <w:lang w:val="es-ES_tradnl" w:eastAsia="es-CO"/>
        </w:rPr>
        <w:t>Procedimiento sancionatorio.</w:t>
      </w:r>
      <w:r w:rsidRPr="002D003D">
        <w:rPr>
          <w:rFonts w:ascii="Arial Narrow" w:eastAsia="Times New Roman" w:hAnsi="Arial Narrow" w:cs="Times New Roman"/>
          <w:color w:val="000000"/>
          <w:lang w:val="es-ES_tradnl" w:eastAsia="es-CO"/>
        </w:rPr>
        <w:t> Para efectos de la imposición de las sanciones de que trata el artículo anterior, se dispone del siguiente procedimiento verbal de carácter sumario:</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p>
    <w:p w:rsidR="00ED43BD" w:rsidRPr="002D003D" w:rsidRDefault="00ED43BD" w:rsidP="00ED43BD">
      <w:pPr>
        <w:pStyle w:val="Prrafodelista"/>
        <w:numPr>
          <w:ilvl w:val="0"/>
          <w:numId w:val="20"/>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Se realizará una visita de verificación de la violación, bien sea de oficio o a petición de cualquier persona, y el funcionario delegado de la Superintendencia de Sociedades o del ente que ejerza las funciones de inspección vigilancia o control correspondientes, según el caso, dejará constancia de la misma mediante acta.</w:t>
      </w:r>
    </w:p>
    <w:p w:rsidR="00ED43BD" w:rsidRPr="002D003D" w:rsidRDefault="00ED43BD" w:rsidP="00ED43BD">
      <w:pPr>
        <w:pStyle w:val="Prrafodelista"/>
        <w:numPr>
          <w:ilvl w:val="0"/>
          <w:numId w:val="20"/>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En el evento en que de la visita resulte que la sociedad o persona ha incurrido en la violación a las obligaciones y prohibiciones establecidas en los artículos 19, 52, 55, 57, 59 y 60 del Código de Comercio o ejerza el comercio, profesión u oficio a pesar de estar inhabilitado, o no se suministre la información que solicite la autoridad para verificar los hechos, se procederá en el mismo sitio de la inspección a citar al representante legal de la sociedad o a la persona natural a una audiencia a celebrarse dentro de los treinta (30) días calendario siguientes a la fecha de la visita. En la citación se dejará constancia del objeto de la audiencia, y se prevendrá a la sociedad o a la persona natural según corresponda, acerca de la necesidad de llevar la totalidad de pruebas que pretenda hacer valer.</w:t>
      </w:r>
    </w:p>
    <w:p w:rsidR="00ED43BD" w:rsidRPr="002D003D" w:rsidRDefault="00ED43BD" w:rsidP="00ED43BD">
      <w:pPr>
        <w:pStyle w:val="Prrafodelista"/>
        <w:numPr>
          <w:ilvl w:val="0"/>
          <w:numId w:val="20"/>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Llegado el día y hora de la audiencia programada, se procederá a dejar constancia acerca del objeto de la misma, y se le concederá el uso de la palabra a la parte investigada.</w:t>
      </w:r>
    </w:p>
    <w:p w:rsidR="00ED43BD" w:rsidRPr="002D003D" w:rsidRDefault="00ED43BD" w:rsidP="00ED43BD">
      <w:pPr>
        <w:pStyle w:val="Prrafodelista"/>
        <w:numPr>
          <w:ilvl w:val="0"/>
          <w:numId w:val="20"/>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En el evento en que la parte de manera voluntaria, consciente y libre, acepte que a la fecha de la inspección no había dado cumplimiento a su deber legal, y adicionalmente allegue la información requerida por la autoridad correspondiente, el funcionario instructor se abstendrá de imponer sanción por una única vez, previniendo a la parte que en caso de reincidir en esta circunstancia, se hará acreedora a la totalidad de la sanción imponible. Lo anterior, sin perjuicio de las penas y sanciones aplicables por normas especiales.</w:t>
      </w:r>
    </w:p>
    <w:p w:rsidR="00ED43BD" w:rsidRPr="002D003D" w:rsidRDefault="00ED43BD" w:rsidP="00ED43BD">
      <w:pPr>
        <w:pStyle w:val="Prrafodelista"/>
        <w:numPr>
          <w:ilvl w:val="0"/>
          <w:numId w:val="20"/>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En el evento en que la parte manifieste que no ha incurrido en falta alguna, el funcionario instructor abrirá el procedimiento a pruebas, y permitirá a la parte allegar las pruebas que resulten pertinentes y conducentes para efectos de formular su defensa. Cuando deban practicarse pruebas se señalará un término no mayor a treinta (30) días. Serán rechazadas de manera motivada, las inconducentes, las impertinentes y las superfluas y no se atenderán las practicadas ilegalmente. La decisión acerca del rechazo de la práctica de pruebas será objeto de recurso de apelación, que deberá ser interpuesto y sustentado en el mismo acto. El recurso se concederá en el efecto devolutivo. No obstante lo anterior, el funcionario instructor no podrá emitir decisión de fondo cuando existan recursos pendientes.</w:t>
      </w:r>
    </w:p>
    <w:p w:rsidR="00ED43BD" w:rsidRPr="002D003D" w:rsidRDefault="00ED43BD" w:rsidP="00ED43BD">
      <w:pPr>
        <w:pStyle w:val="Prrafodelista"/>
        <w:numPr>
          <w:ilvl w:val="0"/>
          <w:numId w:val="20"/>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Vencido el período probatorio se dará traslado al investigado por diez (10) días para que presente los alegatos respectivos.</w:t>
      </w:r>
    </w:p>
    <w:p w:rsidR="00ED43BD" w:rsidRPr="002D003D" w:rsidRDefault="00ED43BD" w:rsidP="00ED43BD">
      <w:pPr>
        <w:pStyle w:val="Prrafodelista"/>
        <w:numPr>
          <w:ilvl w:val="0"/>
          <w:numId w:val="20"/>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Finalizada la etapa probatoria, el funcionario competente proferirá el acto administrativo definitivo dentro de los treinta (30) días siguientes a la presentación de los alegatos. La decisión podrá ser objeto de recurso de apelación, que deberá ser sustentado inmediatamente.</w:t>
      </w:r>
    </w:p>
    <w:p w:rsidR="00ED43BD" w:rsidRPr="002D003D" w:rsidRDefault="00ED43BD" w:rsidP="00ED43BD">
      <w:pPr>
        <w:pStyle w:val="Prrafodelista"/>
        <w:numPr>
          <w:ilvl w:val="0"/>
          <w:numId w:val="20"/>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En caso de haberse interpuesto recurso de apelación, el superior jerárquico decidirá dentro de los treinta (30) días calendario siguientes a que se allegue el expediente en su despacho si se trata de la decisión de fondo, y dentro de los diez (10) días calendario siguientes cuando se trate de una apelación por negación de pruebas.</w:t>
      </w:r>
    </w:p>
    <w:p w:rsidR="00ED43BD" w:rsidRPr="002D003D" w:rsidRDefault="00ED43BD" w:rsidP="00ED43BD">
      <w:pPr>
        <w:pStyle w:val="Prrafodelista"/>
        <w:numPr>
          <w:ilvl w:val="0"/>
          <w:numId w:val="20"/>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En caso de no comparecer la parte en la fecha y hora fijada para la audiencia, el funcionario instructor, dejando expresa constancia de esta circunstancia, procederá a suspender el trámite por una única vez. La parte que no asistiere tendrá tres (3) días hábiles para justificar su inasistencia. En caso de justificar la inasistencia, se procederá a citar nuevamente a audiencia para continuar con el trámite. En el evento de no haberse justificado la inasistencia, procederá el funcionario instructor a fijar fecha y hora para continuar con el trámite. En dicho trámite, la parte podrá asistir pero no será oída.</w:t>
      </w:r>
    </w:p>
    <w:p w:rsidR="00ED43BD" w:rsidRPr="002D003D" w:rsidRDefault="00ED43BD" w:rsidP="00ED43BD">
      <w:pPr>
        <w:pStyle w:val="Prrafodelista"/>
        <w:spacing w:after="0" w:line="240" w:lineRule="auto"/>
        <w:ind w:left="360"/>
        <w:jc w:val="both"/>
        <w:textAlignment w:val="center"/>
        <w:rPr>
          <w:rFonts w:ascii="Arial Narrow" w:eastAsia="Times New Roman" w:hAnsi="Arial Narrow"/>
          <w:color w:val="000000"/>
          <w:lang w:eastAsia="es-CO"/>
        </w:rPr>
      </w:pPr>
    </w:p>
    <w:p w:rsidR="00ED43BD" w:rsidRPr="002D003D" w:rsidRDefault="00ED43BD" w:rsidP="00ED43BD">
      <w:pPr>
        <w:spacing w:after="0" w:line="240" w:lineRule="auto"/>
        <w:jc w:val="center"/>
        <w:textAlignment w:val="center"/>
        <w:rPr>
          <w:rFonts w:ascii="Arial Narrow" w:eastAsia="Times New Roman" w:hAnsi="Arial Narrow" w:cs="Times New Roman"/>
          <w:b/>
          <w:color w:val="000000"/>
          <w:lang w:eastAsia="es-CO"/>
        </w:rPr>
      </w:pPr>
      <w:r w:rsidRPr="002D003D">
        <w:rPr>
          <w:rFonts w:ascii="Arial Narrow" w:eastAsia="Times New Roman" w:hAnsi="Arial Narrow" w:cs="Times New Roman"/>
          <w:b/>
          <w:color w:val="000000"/>
          <w:lang w:val="es-ES_tradnl" w:eastAsia="es-CO"/>
        </w:rPr>
        <w:t>CAPÍTULO IV</w:t>
      </w:r>
    </w:p>
    <w:p w:rsidR="00ED43BD" w:rsidRPr="002D003D" w:rsidRDefault="00ED43BD" w:rsidP="00ED43BD">
      <w:pPr>
        <w:spacing w:after="0" w:line="240" w:lineRule="auto"/>
        <w:jc w:val="center"/>
        <w:textAlignment w:val="center"/>
        <w:rPr>
          <w:rFonts w:ascii="Arial Narrow" w:eastAsia="Times New Roman" w:hAnsi="Arial Narrow" w:cs="Times New Roman"/>
          <w:b/>
          <w:bCs/>
          <w:color w:val="000000"/>
          <w:lang w:val="es-ES_tradnl" w:eastAsia="es-CO"/>
        </w:rPr>
      </w:pPr>
      <w:r w:rsidRPr="002D003D">
        <w:rPr>
          <w:rFonts w:ascii="Arial Narrow" w:eastAsia="Times New Roman" w:hAnsi="Arial Narrow" w:cs="Times New Roman"/>
          <w:b/>
          <w:bCs/>
          <w:color w:val="000000"/>
          <w:lang w:val="es-ES_tradnl" w:eastAsia="es-CO"/>
        </w:rPr>
        <w:t>Normas de fortalecimiento institucional contra el contrabando</w:t>
      </w:r>
    </w:p>
    <w:p w:rsidR="00ED43BD" w:rsidRPr="002D003D" w:rsidRDefault="00ED43BD" w:rsidP="00ED43BD">
      <w:pPr>
        <w:spacing w:after="0" w:line="240" w:lineRule="auto"/>
        <w:jc w:val="center"/>
        <w:textAlignment w:val="center"/>
        <w:rPr>
          <w:rFonts w:ascii="Arial Narrow" w:eastAsia="Times New Roman" w:hAnsi="Arial Narrow" w:cs="Times New Roman"/>
          <w:color w:val="000000"/>
          <w:lang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31. </w:t>
      </w:r>
      <w:r w:rsidRPr="002D003D">
        <w:rPr>
          <w:rFonts w:ascii="Arial Narrow" w:eastAsia="Times New Roman" w:hAnsi="Arial Narrow" w:cs="Times New Roman"/>
          <w:b/>
          <w:iCs/>
          <w:color w:val="000000"/>
          <w:lang w:val="es-ES_tradnl" w:eastAsia="es-CO"/>
        </w:rPr>
        <w:t xml:space="preserve">Funciones de la Policía Fiscal y Aduanera en materia de Lucha contra el </w:t>
      </w:r>
      <w:r w:rsidRPr="0003091A">
        <w:rPr>
          <w:rFonts w:ascii="Arial Narrow" w:eastAsia="Times New Roman" w:hAnsi="Arial Narrow" w:cs="Times New Roman"/>
          <w:b/>
          <w:iCs/>
          <w:color w:val="000000"/>
          <w:lang w:val="es-ES_tradnl" w:eastAsia="es-CO"/>
        </w:rPr>
        <w:t xml:space="preserve">Contrabando </w:t>
      </w:r>
      <w:r w:rsidRPr="0003091A">
        <w:rPr>
          <w:rFonts w:ascii="Arial Narrow" w:eastAsia="Times New Roman" w:hAnsi="Arial Narrow" w:cs="Times New Roman"/>
          <w:b/>
          <w:iCs/>
          <w:strike/>
          <w:color w:val="000000"/>
          <w:lang w:val="es-ES_tradnl" w:eastAsia="es-CO"/>
        </w:rPr>
        <w:t>y el Comercio Ilícito</w:t>
      </w:r>
      <w:r w:rsidRPr="002D003D">
        <w:rPr>
          <w:rFonts w:ascii="Arial Narrow" w:eastAsia="Times New Roman" w:hAnsi="Arial Narrow" w:cs="Times New Roman"/>
          <w:b/>
          <w:iCs/>
          <w:color w:val="000000"/>
          <w:lang w:val="es-ES_tradnl" w:eastAsia="es-CO"/>
        </w:rPr>
        <w:t>.</w:t>
      </w:r>
      <w:r w:rsidRPr="002D003D">
        <w:rPr>
          <w:rFonts w:ascii="Arial Narrow" w:eastAsia="Times New Roman" w:hAnsi="Arial Narrow" w:cs="Times New Roman"/>
          <w:color w:val="000000"/>
          <w:lang w:val="es-ES_tradnl" w:eastAsia="es-CO"/>
        </w:rPr>
        <w:t> Modifíquese el artículo 53 de la Ley 633 de 2000, el cual quedará así:</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bCs/>
          <w:iCs/>
          <w:color w:val="000000"/>
          <w:lang w:val="es-ES_tradnl" w:eastAsia="es-CO"/>
        </w:rPr>
        <w:t>“</w:t>
      </w:r>
      <w:r w:rsidRPr="002D003D">
        <w:rPr>
          <w:rFonts w:ascii="Arial Narrow" w:eastAsia="Times New Roman" w:hAnsi="Arial Narrow" w:cs="Times New Roman"/>
          <w:bCs/>
          <w:i/>
          <w:iCs/>
          <w:color w:val="000000"/>
          <w:lang w:val="es-ES_tradnl" w:eastAsia="es-CO"/>
        </w:rPr>
        <w:t>Artículo 53. Policía Fiscal Aduanera en el marco de lucha contra el contrabando</w:t>
      </w:r>
      <w:r>
        <w:rPr>
          <w:rFonts w:ascii="Arial Narrow" w:eastAsia="Times New Roman" w:hAnsi="Arial Narrow" w:cs="Times New Roman"/>
          <w:bCs/>
          <w:i/>
          <w:iCs/>
          <w:color w:val="000000"/>
          <w:lang w:val="es-ES_tradnl" w:eastAsia="es-CO"/>
        </w:rPr>
        <w:t xml:space="preserve"> </w:t>
      </w:r>
      <w:r w:rsidRPr="0003091A">
        <w:rPr>
          <w:rFonts w:ascii="Arial Narrow" w:eastAsia="Times New Roman" w:hAnsi="Arial Narrow" w:cs="Times New Roman"/>
          <w:bCs/>
          <w:i/>
          <w:iCs/>
          <w:strike/>
          <w:color w:val="000000"/>
          <w:lang w:val="es-ES_tradnl" w:eastAsia="es-CO"/>
        </w:rPr>
        <w:t>y comercio ilícito</w:t>
      </w:r>
      <w:r w:rsidRPr="0003091A">
        <w:rPr>
          <w:rFonts w:ascii="Arial Narrow" w:eastAsia="Times New Roman" w:hAnsi="Arial Narrow" w:cs="Times New Roman"/>
          <w:i/>
          <w:iCs/>
          <w:strike/>
          <w:color w:val="000000"/>
          <w:lang w:val="es-ES_tradnl" w:eastAsia="es-CO"/>
        </w:rPr>
        <w:t>.</w:t>
      </w:r>
      <w:r w:rsidRPr="002D003D">
        <w:rPr>
          <w:rFonts w:ascii="Arial Narrow" w:eastAsia="Times New Roman" w:hAnsi="Arial Narrow" w:cs="Times New Roman"/>
          <w:i/>
          <w:iCs/>
          <w:color w:val="000000"/>
          <w:lang w:val="es-ES_tradnl" w:eastAsia="es-CO"/>
        </w:rPr>
        <w:t> La Dirección de Impuestos y Aduanas Nacionales (DIAN) contará con una Dirección de Policía Fiscal y Aduanera. Los funcionarios de la Policía Nacional adscritos a la Dirección de Policía Fiscal y Aduanera en el marco de la lucha anticontrabando podrán desarrollar sus funciones conforme las competencias dadas y a los procedimientos establecidos con el Director General de la Unidad Administrativa Especial UAE-DIAN.</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32. </w:t>
      </w:r>
      <w:r w:rsidRPr="002D003D">
        <w:rPr>
          <w:rFonts w:ascii="Arial Narrow" w:eastAsia="Times New Roman" w:hAnsi="Arial Narrow" w:cs="Times New Roman"/>
          <w:b/>
          <w:iCs/>
          <w:color w:val="000000"/>
          <w:lang w:val="es-ES_tradnl" w:eastAsia="es-CO"/>
        </w:rPr>
        <w:t xml:space="preserve">Coordinación en la lucha contra el </w:t>
      </w:r>
      <w:r w:rsidRPr="0003091A">
        <w:rPr>
          <w:rFonts w:ascii="Arial Narrow" w:eastAsia="Times New Roman" w:hAnsi="Arial Narrow" w:cs="Times New Roman"/>
          <w:b/>
          <w:iCs/>
          <w:strike/>
          <w:color w:val="000000"/>
          <w:lang w:val="es-ES_tradnl" w:eastAsia="es-CO"/>
        </w:rPr>
        <w:t>comercio ilícito,</w:t>
      </w:r>
      <w:r w:rsidRPr="002D003D">
        <w:rPr>
          <w:rFonts w:ascii="Arial Narrow" w:eastAsia="Times New Roman" w:hAnsi="Arial Narrow" w:cs="Times New Roman"/>
          <w:b/>
          <w:iCs/>
          <w:color w:val="000000"/>
          <w:lang w:val="es-ES_tradnl" w:eastAsia="es-CO"/>
        </w:rPr>
        <w:t xml:space="preserve"> contrabando y delitos conexos.</w:t>
      </w:r>
      <w:r w:rsidRPr="002D003D">
        <w:rPr>
          <w:rFonts w:ascii="Arial Narrow" w:eastAsia="Times New Roman" w:hAnsi="Arial Narrow" w:cs="Times New Roman"/>
          <w:b/>
          <w:color w:val="000000"/>
          <w:lang w:val="es-ES_tradnl" w:eastAsia="es-CO"/>
        </w:rPr>
        <w:t> </w:t>
      </w:r>
      <w:r w:rsidRPr="002D003D">
        <w:rPr>
          <w:rFonts w:ascii="Arial Narrow" w:eastAsia="Times New Roman" w:hAnsi="Arial Narrow" w:cs="Times New Roman"/>
          <w:color w:val="000000"/>
          <w:lang w:val="es-ES_tradnl" w:eastAsia="es-CO"/>
        </w:rPr>
        <w:t xml:space="preserve">Créase la Comisión Interinstitucional de Lucha Contra el Contrabando </w:t>
      </w:r>
      <w:r w:rsidRPr="0003091A">
        <w:rPr>
          <w:rFonts w:ascii="Arial Narrow" w:eastAsia="Times New Roman" w:hAnsi="Arial Narrow" w:cs="Times New Roman"/>
          <w:strike/>
          <w:color w:val="000000"/>
          <w:lang w:val="es-ES_tradnl" w:eastAsia="es-CO"/>
        </w:rPr>
        <w:t>y el Comercio Ilícito</w:t>
      </w:r>
      <w:r w:rsidRPr="002D003D">
        <w:rPr>
          <w:rFonts w:ascii="Arial Narrow" w:eastAsia="Times New Roman" w:hAnsi="Arial Narrow" w:cs="Times New Roman"/>
          <w:color w:val="000000"/>
          <w:lang w:val="es-ES_tradnl" w:eastAsia="es-CO"/>
        </w:rPr>
        <w:t xml:space="preserve">, encargada de planificar y articular las actuaciones y operaciones contra el delito de contrabando, </w:t>
      </w:r>
      <w:r w:rsidRPr="0003091A">
        <w:rPr>
          <w:rFonts w:ascii="Arial Narrow" w:eastAsia="Times New Roman" w:hAnsi="Arial Narrow" w:cs="Times New Roman"/>
          <w:strike/>
          <w:color w:val="000000"/>
          <w:lang w:val="es-ES_tradnl" w:eastAsia="es-CO"/>
        </w:rPr>
        <w:t>comercio ilícito,</w:t>
      </w:r>
      <w:r w:rsidRPr="002D003D">
        <w:rPr>
          <w:rFonts w:ascii="Arial Narrow" w:eastAsia="Times New Roman" w:hAnsi="Arial Narrow" w:cs="Times New Roman"/>
          <w:color w:val="000000"/>
          <w:lang w:val="es-ES_tradnl" w:eastAsia="es-CO"/>
        </w:rPr>
        <w:t xml:space="preserve"> fraude aduanero o defraudación fiscal, y/o conductas conexas, así como formular políticas y directrices que deberán ser propuestas a los diversos sectores y entidades involucradas en la lucha contra </w:t>
      </w:r>
      <w:r w:rsidRPr="0003091A">
        <w:rPr>
          <w:rFonts w:ascii="Arial Narrow" w:eastAsia="Times New Roman" w:hAnsi="Arial Narrow" w:cs="Times New Roman"/>
          <w:strike/>
          <w:color w:val="000000"/>
          <w:lang w:val="es-ES_tradnl" w:eastAsia="es-CO"/>
        </w:rPr>
        <w:t>el comercio ilícito</w:t>
      </w:r>
      <w:r w:rsidRPr="002D003D">
        <w:rPr>
          <w:rFonts w:ascii="Arial Narrow" w:eastAsia="Times New Roman" w:hAnsi="Arial Narrow" w:cs="Times New Roman"/>
          <w:color w:val="000000"/>
          <w:lang w:val="es-ES_tradnl" w:eastAsia="es-CO"/>
        </w:rPr>
        <w:t xml:space="preserve"> el contrabando y sus delitos conexos.</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 xml:space="preserve">La Comisión Interinstitucional de Lucha Contra el Contrabando </w:t>
      </w:r>
      <w:r w:rsidRPr="0003091A">
        <w:rPr>
          <w:rFonts w:ascii="Arial Narrow" w:eastAsia="Times New Roman" w:hAnsi="Arial Narrow" w:cs="Times New Roman"/>
          <w:strike/>
          <w:color w:val="000000"/>
          <w:lang w:val="es-ES_tradnl" w:eastAsia="es-CO"/>
        </w:rPr>
        <w:t xml:space="preserve">y el Comercio Ilícito </w:t>
      </w:r>
      <w:r w:rsidRPr="002D003D">
        <w:rPr>
          <w:rFonts w:ascii="Arial Narrow" w:eastAsia="Times New Roman" w:hAnsi="Arial Narrow" w:cs="Times New Roman"/>
          <w:color w:val="000000"/>
          <w:lang w:val="es-ES_tradnl" w:eastAsia="es-CO"/>
        </w:rPr>
        <w:t>está integrada por los siguientes miembros:</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p>
    <w:p w:rsidR="00ED43BD" w:rsidRPr="002D003D" w:rsidRDefault="00ED43BD" w:rsidP="00ED43BD">
      <w:pPr>
        <w:pStyle w:val="Prrafodelista"/>
        <w:numPr>
          <w:ilvl w:val="0"/>
          <w:numId w:val="40"/>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El Director General de Impuestos y Aduanas Nacionales o su delegado.</w:t>
      </w:r>
    </w:p>
    <w:p w:rsidR="00ED43BD" w:rsidRPr="002D003D" w:rsidRDefault="00ED43BD" w:rsidP="00ED43BD">
      <w:pPr>
        <w:pStyle w:val="Prrafodelista"/>
        <w:numPr>
          <w:ilvl w:val="0"/>
          <w:numId w:val="40"/>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El Director del Departamento Administrativo de Presidencia de la República o su delegado.</w:t>
      </w:r>
    </w:p>
    <w:p w:rsidR="00ED43BD" w:rsidRPr="002D003D" w:rsidRDefault="00ED43BD" w:rsidP="00ED43BD">
      <w:pPr>
        <w:pStyle w:val="Prrafodelista"/>
        <w:numPr>
          <w:ilvl w:val="0"/>
          <w:numId w:val="40"/>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El Director General de la Policía Nacional o su delegado.</w:t>
      </w:r>
    </w:p>
    <w:p w:rsidR="00ED43BD" w:rsidRPr="002D003D" w:rsidRDefault="00ED43BD" w:rsidP="00ED43BD">
      <w:pPr>
        <w:pStyle w:val="Prrafodelista"/>
        <w:numPr>
          <w:ilvl w:val="0"/>
          <w:numId w:val="40"/>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El Fiscal General de la Nación o su delegado.</w:t>
      </w:r>
    </w:p>
    <w:p w:rsidR="00ED43BD" w:rsidRPr="002D003D" w:rsidRDefault="00ED43BD" w:rsidP="00ED43BD">
      <w:pPr>
        <w:pStyle w:val="Prrafodelista"/>
        <w:numPr>
          <w:ilvl w:val="0"/>
          <w:numId w:val="40"/>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El Ministro de Justicia o su delegado.</w:t>
      </w:r>
    </w:p>
    <w:p w:rsidR="00ED43BD" w:rsidRPr="002D003D" w:rsidRDefault="00ED43BD" w:rsidP="00ED43BD">
      <w:pPr>
        <w:pStyle w:val="Prrafodelista"/>
        <w:numPr>
          <w:ilvl w:val="0"/>
          <w:numId w:val="40"/>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El Ministro de Comercio, Industria y Turismo o su delegado.</w:t>
      </w:r>
    </w:p>
    <w:p w:rsidR="00ED43BD" w:rsidRPr="002D003D" w:rsidRDefault="00ED43BD" w:rsidP="00ED43BD">
      <w:pPr>
        <w:pStyle w:val="Prrafodelista"/>
        <w:numPr>
          <w:ilvl w:val="0"/>
          <w:numId w:val="40"/>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El Ministro de Relaciones Exteriores o su delegado.</w:t>
      </w:r>
    </w:p>
    <w:p w:rsidR="00ED43BD" w:rsidRPr="002D003D" w:rsidRDefault="00ED43BD" w:rsidP="00ED43BD">
      <w:pPr>
        <w:pStyle w:val="Prrafodelista"/>
        <w:numPr>
          <w:ilvl w:val="0"/>
          <w:numId w:val="40"/>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El Ministro de Agricultura y Desarrollo Rural</w:t>
      </w:r>
      <w:r>
        <w:rPr>
          <w:rFonts w:ascii="Arial Narrow" w:eastAsia="Times New Roman" w:hAnsi="Arial Narrow"/>
          <w:color w:val="000000"/>
          <w:lang w:val="es-ES_tradnl" w:eastAsia="es-CO"/>
        </w:rPr>
        <w:t xml:space="preserve"> </w:t>
      </w:r>
      <w:r w:rsidRPr="0003091A">
        <w:rPr>
          <w:rFonts w:ascii="Arial Narrow" w:eastAsia="Times New Roman" w:hAnsi="Arial Narrow"/>
          <w:color w:val="000000"/>
          <w:u w:val="single"/>
          <w:lang w:val="es-ES_tradnl" w:eastAsia="es-CO"/>
        </w:rPr>
        <w:t>o su delegado</w:t>
      </w:r>
      <w:r w:rsidRPr="002D003D">
        <w:rPr>
          <w:rFonts w:ascii="Arial Narrow" w:eastAsia="Times New Roman" w:hAnsi="Arial Narrow"/>
          <w:color w:val="000000"/>
          <w:lang w:val="es-ES_tradnl" w:eastAsia="es-CO"/>
        </w:rPr>
        <w:t>.</w:t>
      </w:r>
    </w:p>
    <w:p w:rsidR="00ED43BD" w:rsidRPr="002D003D" w:rsidRDefault="00ED43BD" w:rsidP="00ED43BD">
      <w:pPr>
        <w:pStyle w:val="Prrafodelista"/>
        <w:numPr>
          <w:ilvl w:val="0"/>
          <w:numId w:val="40"/>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El Director General del Invima, o su delegado.</w:t>
      </w:r>
    </w:p>
    <w:p w:rsidR="00ED43BD" w:rsidRPr="002D003D" w:rsidRDefault="00ED43BD" w:rsidP="00ED43BD">
      <w:pPr>
        <w:pStyle w:val="Prrafodelista"/>
        <w:numPr>
          <w:ilvl w:val="0"/>
          <w:numId w:val="40"/>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Superintendente de Puertos y Transporte o su delegado.</w:t>
      </w:r>
    </w:p>
    <w:p w:rsidR="00ED43BD" w:rsidRPr="002D003D" w:rsidRDefault="00ED43BD" w:rsidP="00ED43BD">
      <w:pPr>
        <w:pStyle w:val="Prrafodelista"/>
        <w:numPr>
          <w:ilvl w:val="0"/>
          <w:numId w:val="40"/>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Superintendente de Industria y Comercio o su delegado.</w:t>
      </w:r>
    </w:p>
    <w:p w:rsidR="00ED43BD" w:rsidRPr="002D003D" w:rsidRDefault="00ED43BD" w:rsidP="00ED43BD">
      <w:pPr>
        <w:pStyle w:val="Prrafodelista"/>
        <w:numPr>
          <w:ilvl w:val="0"/>
          <w:numId w:val="40"/>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Director de la Dimar o su delegado.</w:t>
      </w:r>
    </w:p>
    <w:p w:rsidR="00ED43BD" w:rsidRPr="002D003D" w:rsidRDefault="00ED43BD" w:rsidP="00ED43BD">
      <w:pPr>
        <w:pStyle w:val="Prrafodelista"/>
        <w:numPr>
          <w:ilvl w:val="0"/>
          <w:numId w:val="40"/>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Director de la Aeronáutica Civil o su delegado.</w:t>
      </w:r>
    </w:p>
    <w:p w:rsidR="00ED43BD" w:rsidRPr="0003091A" w:rsidRDefault="00ED43BD" w:rsidP="00ED43BD">
      <w:pPr>
        <w:pStyle w:val="Prrafodelista"/>
        <w:numPr>
          <w:ilvl w:val="0"/>
          <w:numId w:val="40"/>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El Gerente General del ICA cuando fuere el caso.</w:t>
      </w:r>
    </w:p>
    <w:p w:rsidR="00ED43BD" w:rsidRPr="0003091A" w:rsidRDefault="00ED43BD" w:rsidP="00ED43BD">
      <w:pPr>
        <w:pStyle w:val="Prrafodelista"/>
        <w:numPr>
          <w:ilvl w:val="0"/>
          <w:numId w:val="40"/>
        </w:numPr>
        <w:spacing w:after="0" w:line="240" w:lineRule="auto"/>
        <w:jc w:val="both"/>
        <w:textAlignment w:val="center"/>
        <w:rPr>
          <w:rFonts w:ascii="Arial Narrow" w:eastAsia="Times New Roman" w:hAnsi="Arial Narrow"/>
          <w:color w:val="000000"/>
          <w:lang w:eastAsia="es-CO"/>
        </w:rPr>
      </w:pPr>
      <w:r w:rsidRPr="0003091A">
        <w:rPr>
          <w:rFonts w:ascii="Arial Narrow" w:eastAsia="Times New Roman" w:hAnsi="Arial Narrow"/>
          <w:color w:val="000000"/>
          <w:u w:val="single"/>
          <w:lang w:val="es-ES_tradnl" w:eastAsia="es-CO"/>
        </w:rPr>
        <w:t>El Ministro de Educación Nacional cuando fuere el caso.</w:t>
      </w:r>
    </w:p>
    <w:p w:rsidR="00ED43BD" w:rsidRPr="002D003D" w:rsidRDefault="00ED43BD" w:rsidP="00ED43BD">
      <w:pPr>
        <w:pStyle w:val="Prrafodelista"/>
        <w:spacing w:after="0" w:line="240" w:lineRule="auto"/>
        <w:ind w:left="360"/>
        <w:jc w:val="both"/>
        <w:textAlignment w:val="center"/>
        <w:rPr>
          <w:rFonts w:ascii="Arial Narrow" w:eastAsia="Times New Roman" w:hAnsi="Arial Narrow"/>
          <w:color w:val="000000"/>
          <w:lang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color w:val="000000"/>
          <w:lang w:val="es-ES_tradnl" w:eastAsia="es-CO"/>
        </w:rPr>
        <w:t>La Comisión Interinstitucional estará presidida por el Director General de Impuestos y Aduanas Nacionales UAE-DIAN o su delegado. La Secretaría Técnica de la Comisión, estará a cargo de la Dirección de Policía Fiscal y Aduanera. Se podrán citar a las sesiones de la Comisión Interinstitucional a las Entidades que de acuerdo con sus competencias se requieran para atender asuntos de la lucha contra el Contrabando</w:t>
      </w:r>
      <w:r w:rsidRPr="0003091A">
        <w:rPr>
          <w:rFonts w:ascii="Arial Narrow" w:eastAsia="Times New Roman" w:hAnsi="Arial Narrow" w:cs="Times New Roman"/>
          <w:strike/>
          <w:color w:val="000000"/>
          <w:lang w:val="es-ES_tradnl" w:eastAsia="es-CO"/>
        </w:rPr>
        <w:t>, comercio ilícito</w:t>
      </w:r>
      <w:r>
        <w:rPr>
          <w:rFonts w:ascii="Arial Narrow" w:eastAsia="Times New Roman" w:hAnsi="Arial Narrow" w:cs="Times New Roman"/>
          <w:color w:val="000000"/>
          <w:lang w:val="es-ES_tradnl" w:eastAsia="es-CO"/>
        </w:rPr>
        <w:t xml:space="preserve"> </w:t>
      </w:r>
      <w:r w:rsidRPr="0003091A">
        <w:rPr>
          <w:rFonts w:ascii="Arial Narrow" w:eastAsia="Times New Roman" w:hAnsi="Arial Narrow" w:cs="Times New Roman"/>
          <w:color w:val="000000"/>
          <w:u w:val="single"/>
          <w:lang w:val="es-ES_tradnl" w:eastAsia="es-CO"/>
        </w:rPr>
        <w:t>y/o conductas conexas; así como formular políticas y directrices tendientes a fortalecer la legitimidad social y cultural de la tributación y el ingreso legal de mercancías al país.</w:t>
      </w:r>
      <w:r w:rsidRPr="002D003D">
        <w:rPr>
          <w:rFonts w:ascii="Arial Narrow" w:eastAsia="Times New Roman" w:hAnsi="Arial Narrow" w:cs="Times New Roman"/>
          <w:color w:val="000000"/>
          <w:lang w:val="es-ES_tradnl" w:eastAsia="es-CO"/>
        </w:rPr>
        <w:t xml:space="preserve"> El Gobierno Nacional reglamentará el funcionamiento de la Comisión Interinstitucional creada mediante la presente ley.</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p>
    <w:p w:rsidR="00ED43BD"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La coordinación será realizada de conformidad con los principios de eficacia, economía, celeridad, complementariedad, cooperación y especialización, y estará enmarcada por el deber de colaboración armónica de las entidades públicas del Estado, de conformidad con el artículo 113 de la Constitución Política.</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color w:val="000000"/>
          <w:lang w:val="es-ES_tradnl" w:eastAsia="es-CO"/>
        </w:rPr>
        <w:t xml:space="preserve">Por resultar fundamental la participación de las entidades convocadas a la reunión, a efectos de asegurar un efectivo resultado en la lucha contra </w:t>
      </w:r>
      <w:r w:rsidRPr="0003091A">
        <w:rPr>
          <w:rFonts w:ascii="Arial Narrow" w:eastAsia="Times New Roman" w:hAnsi="Arial Narrow" w:cs="Times New Roman"/>
          <w:strike/>
          <w:color w:val="000000"/>
          <w:lang w:val="es-ES_tradnl" w:eastAsia="es-CO"/>
        </w:rPr>
        <w:t>el comercio ilícito,</w:t>
      </w:r>
      <w:r w:rsidRPr="002D003D">
        <w:rPr>
          <w:rFonts w:ascii="Arial Narrow" w:eastAsia="Times New Roman" w:hAnsi="Arial Narrow" w:cs="Times New Roman"/>
          <w:color w:val="000000"/>
          <w:lang w:val="es-ES_tradnl" w:eastAsia="es-CO"/>
        </w:rPr>
        <w:t xml:space="preserve"> el contrabando y delitos conexos, la asistencia a las reuniones constituye un deber para los servidores públicos en los términos del artículo 34 del Código Disciplinario Único, Ley 734 de 2002.</w:t>
      </w:r>
    </w:p>
    <w:p w:rsidR="00ED43BD"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p>
    <w:p w:rsidR="00ED43BD" w:rsidRPr="0003091A" w:rsidRDefault="00ED43BD" w:rsidP="00ED43BD">
      <w:pPr>
        <w:spacing w:after="0" w:line="240" w:lineRule="auto"/>
        <w:jc w:val="both"/>
        <w:textAlignment w:val="center"/>
        <w:rPr>
          <w:rFonts w:ascii="Arial Narrow" w:eastAsia="Times New Roman" w:hAnsi="Arial Narrow" w:cs="Times New Roman"/>
          <w:color w:val="000000"/>
          <w:u w:val="single"/>
          <w:lang w:val="es-ES_tradnl" w:eastAsia="es-CO"/>
        </w:rPr>
      </w:pPr>
      <w:r w:rsidRPr="0003091A">
        <w:rPr>
          <w:rFonts w:ascii="Arial Narrow" w:eastAsia="Times New Roman" w:hAnsi="Arial Narrow" w:cs="Times New Roman"/>
          <w:color w:val="000000"/>
          <w:u w:val="single"/>
          <w:lang w:val="es-ES_tradnl" w:eastAsia="es-CO"/>
        </w:rPr>
        <w:t>Parágrafo: La Comisión Interinstitucional definirá las estrategias para establecer políticas de educación y prevención, así como las políticas y directrices que deberán ser propuestas a los diversos sectores y entidades involucradas en la lucha contra el contrabando y sus delitos conexos dentro de los seis (6) meses siguientes a la entrada en vigencia de la presente Ley.</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p>
    <w:p w:rsidR="00ED43BD" w:rsidRPr="00352CE9" w:rsidRDefault="00ED43BD" w:rsidP="00ED43BD">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b/>
          <w:color w:val="000000"/>
          <w:lang w:val="es-ES_tradnl" w:eastAsia="es-CO"/>
        </w:rPr>
        <w:t xml:space="preserve">Artículo 33. </w:t>
      </w:r>
      <w:r w:rsidRPr="0003091A">
        <w:rPr>
          <w:rFonts w:ascii="Arial Narrow" w:eastAsia="Times New Roman" w:hAnsi="Arial Narrow" w:cs="Times New Roman"/>
          <w:b/>
          <w:color w:val="000000"/>
          <w:u w:val="single"/>
          <w:lang w:val="es-ES_tradnl" w:eastAsia="es-CO"/>
        </w:rPr>
        <w:t>Unidad de Información y Análisis Financiero.</w:t>
      </w:r>
      <w:r>
        <w:rPr>
          <w:rFonts w:ascii="Arial Narrow" w:eastAsia="Times New Roman" w:hAnsi="Arial Narrow" w:cs="Times New Roman"/>
          <w:b/>
          <w:color w:val="000000"/>
          <w:lang w:val="es-ES_tradnl" w:eastAsia="es-CO"/>
        </w:rPr>
        <w:t xml:space="preserve"> </w:t>
      </w:r>
      <w:r w:rsidRPr="00352CE9">
        <w:rPr>
          <w:rFonts w:ascii="Arial Narrow" w:eastAsia="Times New Roman" w:hAnsi="Arial Narrow" w:cs="Times New Roman"/>
          <w:color w:val="000000"/>
          <w:lang w:val="es-ES_tradnl" w:eastAsia="es-CO"/>
        </w:rPr>
        <w:t>Modifíquese el primer inciso del artículo 1° de la Ley 526 de 1999, “P</w:t>
      </w:r>
      <w:r w:rsidRPr="00352CE9">
        <w:rPr>
          <w:rFonts w:ascii="Arial Narrow" w:eastAsia="Times New Roman" w:hAnsi="Arial Narrow" w:cs="Times New Roman"/>
          <w:i/>
          <w:iCs/>
          <w:color w:val="000000"/>
          <w:lang w:val="es-ES_tradnl" w:eastAsia="es-CO"/>
        </w:rPr>
        <w:t>or medio de la cual se crea la Unidad de Información y Análisis Financiero”</w:t>
      </w:r>
      <w:r w:rsidRPr="00352CE9">
        <w:rPr>
          <w:rFonts w:ascii="Arial Narrow" w:eastAsia="Times New Roman" w:hAnsi="Arial Narrow" w:cs="Times New Roman"/>
          <w:color w:val="000000"/>
          <w:lang w:val="es-ES_tradnl" w:eastAsia="es-CO"/>
        </w:rPr>
        <w:t>, el cual quedará así:</w:t>
      </w:r>
    </w:p>
    <w:p w:rsidR="00ED43BD" w:rsidRDefault="00ED43BD" w:rsidP="00ED43BD">
      <w:pPr>
        <w:spacing w:after="0" w:line="240" w:lineRule="auto"/>
        <w:jc w:val="both"/>
        <w:textAlignment w:val="center"/>
        <w:rPr>
          <w:rFonts w:ascii="Arial Narrow" w:eastAsia="Times New Roman" w:hAnsi="Arial Narrow" w:cs="Times New Roman"/>
          <w:i/>
          <w:iCs/>
          <w:color w:val="000000"/>
          <w:lang w:val="es-ES_tradnl" w:eastAsia="es-CO"/>
        </w:rPr>
      </w:pPr>
    </w:p>
    <w:p w:rsidR="00ED43BD" w:rsidRDefault="00ED43BD" w:rsidP="00ED43BD">
      <w:pPr>
        <w:spacing w:after="0" w:line="240" w:lineRule="auto"/>
        <w:jc w:val="both"/>
        <w:textAlignment w:val="center"/>
        <w:rPr>
          <w:rFonts w:ascii="Arial Narrow" w:eastAsia="Times New Roman" w:hAnsi="Arial Narrow" w:cs="Times New Roman"/>
          <w:i/>
          <w:iCs/>
          <w:color w:val="000000"/>
          <w:lang w:val="es-ES_tradnl" w:eastAsia="es-CO"/>
        </w:rPr>
      </w:pPr>
      <w:r>
        <w:rPr>
          <w:rFonts w:ascii="Arial Narrow" w:eastAsia="Times New Roman" w:hAnsi="Arial Narrow" w:cs="Times New Roman"/>
          <w:i/>
          <w:iCs/>
          <w:color w:val="000000"/>
          <w:lang w:val="es-ES_tradnl" w:eastAsia="es-CO"/>
        </w:rPr>
        <w:t>“</w:t>
      </w:r>
      <w:r w:rsidRPr="0003091A">
        <w:rPr>
          <w:rFonts w:ascii="Arial Narrow" w:eastAsia="Times New Roman" w:hAnsi="Arial Narrow" w:cs="Times New Roman"/>
          <w:i/>
          <w:iCs/>
          <w:color w:val="000000"/>
          <w:u w:val="single"/>
          <w:lang w:val="es-ES_tradnl" w:eastAsia="es-CO"/>
        </w:rPr>
        <w:t>Artículo 1º. Unidad Administrativa Especial</w:t>
      </w:r>
      <w:r w:rsidRPr="0003091A">
        <w:rPr>
          <w:rFonts w:ascii="Arial Narrow" w:eastAsia="Times New Roman" w:hAnsi="Arial Narrow" w:cs="Times New Roman"/>
          <w:b/>
          <w:i/>
          <w:iCs/>
          <w:color w:val="000000"/>
          <w:u w:val="single"/>
          <w:lang w:val="es-ES_tradnl" w:eastAsia="es-CO"/>
        </w:rPr>
        <w:t xml:space="preserve">. </w:t>
      </w:r>
      <w:r w:rsidRPr="002D003D">
        <w:rPr>
          <w:rFonts w:ascii="Arial Narrow" w:eastAsia="Times New Roman" w:hAnsi="Arial Narrow" w:cs="Times New Roman"/>
          <w:i/>
          <w:iCs/>
          <w:color w:val="000000"/>
          <w:lang w:val="es-ES_tradnl" w:eastAsia="es-CO"/>
        </w:rPr>
        <w:t>Créase la Unidad de Información y Análisis Financiero, como una Unidad Administrativa Especial con personería jurídica, autonomía administrativa, patrimonio independiente y regímenes especiales en materia de administración de personal, nomenclatura, clasificación, salarios y prestaciones, de carácter técnico, adscrita al Ministerio de Hacienda y Crédito Público, cuyas funciones serán de intervención del Estado con el fin de detectar prácticas asociadas con el lavado de activos, financiación del terrorismo y las conductas relacionadas con la defraudación en materia aduanera.</w:t>
      </w:r>
    </w:p>
    <w:p w:rsidR="00ED43BD" w:rsidRPr="0003091A" w:rsidRDefault="00ED43BD" w:rsidP="00ED43BD">
      <w:pPr>
        <w:spacing w:after="0" w:line="240" w:lineRule="auto"/>
        <w:jc w:val="both"/>
        <w:textAlignment w:val="center"/>
        <w:rPr>
          <w:rFonts w:ascii="Arial Narrow" w:eastAsia="Times New Roman" w:hAnsi="Arial Narrow" w:cs="Times New Roman"/>
          <w:i/>
          <w:iCs/>
          <w:color w:val="000000"/>
          <w:u w:val="single"/>
          <w:lang w:val="es-ES_tradnl" w:eastAsia="es-CO"/>
        </w:rPr>
      </w:pPr>
      <w:r w:rsidRPr="0003091A">
        <w:rPr>
          <w:rFonts w:ascii="Arial Narrow" w:eastAsia="Times New Roman" w:hAnsi="Arial Narrow" w:cs="Times New Roman"/>
          <w:i/>
          <w:iCs/>
          <w:color w:val="000000"/>
          <w:u w:val="single"/>
          <w:lang w:val="es-ES_tradnl" w:eastAsia="es-CO"/>
        </w:rPr>
        <w:t>(…)”</w:t>
      </w:r>
    </w:p>
    <w:p w:rsidR="00ED43BD" w:rsidRPr="002D003D" w:rsidRDefault="00ED43BD" w:rsidP="00ED43BD">
      <w:pPr>
        <w:spacing w:after="0" w:line="240" w:lineRule="auto"/>
        <w:jc w:val="both"/>
        <w:textAlignment w:val="center"/>
        <w:rPr>
          <w:rFonts w:ascii="Arial Narrow" w:eastAsia="Times New Roman" w:hAnsi="Arial Narrow" w:cs="Times New Roman"/>
          <w:i/>
          <w:iCs/>
          <w:color w:val="000000"/>
          <w:lang w:val="es-ES_tradnl"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b/>
          <w:color w:val="000000"/>
          <w:lang w:val="es-ES_tradnl" w:eastAsia="es-CO"/>
        </w:rPr>
      </w:pPr>
      <w:r w:rsidRPr="002D003D">
        <w:rPr>
          <w:rFonts w:ascii="Arial Narrow" w:eastAsia="Times New Roman" w:hAnsi="Arial Narrow" w:cs="Times New Roman"/>
          <w:b/>
          <w:color w:val="000000"/>
          <w:lang w:val="es-ES_tradnl" w:eastAsia="es-CO"/>
        </w:rPr>
        <w:t xml:space="preserve">Artículo 34. </w:t>
      </w:r>
      <w:r w:rsidRPr="0003091A">
        <w:rPr>
          <w:rFonts w:ascii="Arial Narrow" w:eastAsia="Times New Roman" w:hAnsi="Arial Narrow" w:cs="Times New Roman"/>
          <w:b/>
          <w:color w:val="000000"/>
          <w:u w:val="single"/>
          <w:lang w:val="es-ES_tradnl" w:eastAsia="es-CO"/>
        </w:rPr>
        <w:t>Funciones de la Unidad de Información y Análisis Financiero.</w:t>
      </w:r>
      <w:r>
        <w:rPr>
          <w:rFonts w:ascii="Arial Narrow" w:eastAsia="Times New Roman" w:hAnsi="Arial Narrow" w:cs="Times New Roman"/>
          <w:b/>
          <w:color w:val="000000"/>
          <w:lang w:val="es-ES_tradnl" w:eastAsia="es-CO"/>
        </w:rPr>
        <w:t xml:space="preserve"> </w:t>
      </w:r>
      <w:r w:rsidRPr="0003091A">
        <w:rPr>
          <w:rFonts w:ascii="Arial Narrow" w:eastAsia="Times New Roman" w:hAnsi="Arial Narrow" w:cs="Times New Roman"/>
          <w:color w:val="000000"/>
          <w:u w:val="single"/>
          <w:lang w:val="es-ES_tradnl" w:eastAsia="es-CO"/>
        </w:rPr>
        <w:t>Modifíquese</w:t>
      </w:r>
      <w:r>
        <w:rPr>
          <w:rFonts w:ascii="Arial Narrow" w:eastAsia="Times New Roman" w:hAnsi="Arial Narrow" w:cs="Times New Roman"/>
          <w:color w:val="000000"/>
          <w:lang w:val="es-ES_tradnl" w:eastAsia="es-CO"/>
        </w:rPr>
        <w:t xml:space="preserve"> </w:t>
      </w:r>
      <w:r w:rsidRPr="0003091A">
        <w:rPr>
          <w:rFonts w:ascii="Arial Narrow" w:eastAsia="Times New Roman" w:hAnsi="Arial Narrow" w:cs="Times New Roman"/>
          <w:strike/>
          <w:color w:val="000000"/>
          <w:lang w:val="es-ES_tradnl" w:eastAsia="es-CO"/>
        </w:rPr>
        <w:t>Adiciónese</w:t>
      </w:r>
      <w:r w:rsidRPr="00352CE9">
        <w:rPr>
          <w:rFonts w:ascii="Arial Narrow" w:eastAsia="Times New Roman" w:hAnsi="Arial Narrow" w:cs="Times New Roman"/>
          <w:color w:val="000000"/>
          <w:lang w:val="es-ES_tradnl" w:eastAsia="es-CO"/>
        </w:rPr>
        <w:t xml:space="preserve"> al artículo 3° de la Ley 526 de 1999, “P</w:t>
      </w:r>
      <w:r w:rsidRPr="00352CE9">
        <w:rPr>
          <w:rFonts w:ascii="Arial Narrow" w:eastAsia="Times New Roman" w:hAnsi="Arial Narrow" w:cs="Times New Roman"/>
          <w:i/>
          <w:iCs/>
          <w:color w:val="000000"/>
          <w:lang w:val="es-ES_tradnl" w:eastAsia="es-CO"/>
        </w:rPr>
        <w:t>or medio de la cual se crea la Unidad de Información y Análisis Financiero”</w:t>
      </w:r>
      <w:r w:rsidRPr="00352CE9">
        <w:rPr>
          <w:rFonts w:ascii="Arial Narrow" w:eastAsia="Times New Roman" w:hAnsi="Arial Narrow" w:cs="Times New Roman"/>
          <w:color w:val="000000"/>
          <w:lang w:val="es-ES_tradnl" w:eastAsia="es-CO"/>
        </w:rPr>
        <w:t>,</w:t>
      </w:r>
      <w:r w:rsidRPr="002D003D">
        <w:rPr>
          <w:rFonts w:ascii="Arial Narrow" w:eastAsia="Times New Roman" w:hAnsi="Arial Narrow" w:cs="Times New Roman"/>
          <w:b/>
          <w:color w:val="000000"/>
          <w:lang w:val="es-ES_tradnl" w:eastAsia="es-CO"/>
        </w:rPr>
        <w:t xml:space="preserve"> </w:t>
      </w:r>
      <w:r w:rsidRPr="002D003D">
        <w:rPr>
          <w:rFonts w:ascii="Arial Narrow" w:eastAsia="Times New Roman" w:hAnsi="Arial Narrow" w:cs="Times New Roman"/>
          <w:color w:val="000000"/>
          <w:lang w:val="es-ES_tradnl" w:eastAsia="es-CO"/>
        </w:rPr>
        <w:t>el cual quedará así</w:t>
      </w:r>
      <w:r w:rsidRPr="002D003D">
        <w:rPr>
          <w:rFonts w:ascii="Arial Narrow" w:eastAsia="Times New Roman" w:hAnsi="Arial Narrow" w:cs="Times New Roman"/>
          <w:b/>
          <w:color w:val="000000"/>
          <w:lang w:val="es-ES_tradnl" w:eastAsia="es-CO"/>
        </w:rPr>
        <w:t xml:space="preserve">: </w:t>
      </w:r>
    </w:p>
    <w:p w:rsidR="00ED43BD" w:rsidRPr="002D003D" w:rsidRDefault="00ED43BD" w:rsidP="00ED43BD">
      <w:pPr>
        <w:spacing w:after="0" w:line="240" w:lineRule="auto"/>
        <w:jc w:val="both"/>
        <w:textAlignment w:val="center"/>
        <w:rPr>
          <w:rFonts w:ascii="Arial Narrow" w:eastAsia="Times New Roman" w:hAnsi="Arial Narrow" w:cs="Times New Roman"/>
          <w:b/>
          <w:color w:val="000000"/>
          <w:lang w:val="es-ES_tradnl"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b/>
          <w:color w:val="000000"/>
          <w:lang w:val="es-ES_tradnl" w:eastAsia="es-CO"/>
        </w:rPr>
        <w:t>“</w:t>
      </w:r>
      <w:r w:rsidRPr="002D003D">
        <w:rPr>
          <w:rFonts w:ascii="Arial Narrow" w:eastAsia="Times New Roman" w:hAnsi="Arial Narrow" w:cs="Times New Roman"/>
          <w:i/>
          <w:iCs/>
          <w:color w:val="000000"/>
          <w:lang w:val="es-ES_tradnl" w:eastAsia="es-CO"/>
        </w:rPr>
        <w:t>La Unidad tendrá como objetivos centrales los siguientes:</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p>
    <w:p w:rsidR="00ED43BD" w:rsidRPr="002D003D" w:rsidRDefault="00ED43BD" w:rsidP="00ED43BD">
      <w:pPr>
        <w:pStyle w:val="Prrafodelista"/>
        <w:numPr>
          <w:ilvl w:val="0"/>
          <w:numId w:val="24"/>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i/>
          <w:iCs/>
          <w:color w:val="000000"/>
          <w:lang w:val="es-ES_tradnl" w:eastAsia="es-CO"/>
        </w:rPr>
        <w:t>La prevención y detección de operaciones que puedan ser utilizadas como instrumento para el ocultamiento, manejo, inversión o aprovechamiento en cualquier forma de dinero u otros bienes provenientes de actividades delictivas o destinados a su financiación, o para dar apariencia de legalidad a las actividades delictivas o a las transacciones y fondos vinculados con las mismas, prioritariamente el lavado de activos y la financiación del terrorismo. Para ello centralizará, sistematizará y analizará mediante actividades de inteligencia financiera la información recaudada, en desarrollo de lo previsto en los artículos 102 a 107 del Estatuto Orgánico del Sistema Financiero y sus normas remisorias o complementarias, las normas tributarias, aduaneras y demás información que conozcan las entidades del Estado o privadas que pueda resultar relevantes para el ejercicio de sus funciones. Dichas entidades estarán obligadas a suministrar de oficio o a solicitud de la Unidad, la información de que trata el presente artículo. Así mismo, la Unidad podrá recibir información de personas naturales.</w:t>
      </w:r>
    </w:p>
    <w:p w:rsidR="00ED43BD" w:rsidRPr="002D003D" w:rsidRDefault="00ED43BD" w:rsidP="00ED43BD">
      <w:pPr>
        <w:pStyle w:val="Prrafodelista"/>
        <w:spacing w:after="0" w:line="240" w:lineRule="auto"/>
        <w:jc w:val="both"/>
        <w:textAlignment w:val="center"/>
        <w:rPr>
          <w:rFonts w:ascii="Arial Narrow" w:eastAsia="Times New Roman" w:hAnsi="Arial Narrow"/>
          <w:color w:val="000000"/>
          <w:lang w:eastAsia="es-CO"/>
        </w:rPr>
      </w:pPr>
    </w:p>
    <w:p w:rsidR="00ED43BD" w:rsidRPr="002D003D" w:rsidRDefault="00ED43BD" w:rsidP="00ED43BD">
      <w:pPr>
        <w:pStyle w:val="Prrafodelista"/>
        <w:numPr>
          <w:ilvl w:val="0"/>
          <w:numId w:val="24"/>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i/>
          <w:iCs/>
          <w:color w:val="000000"/>
          <w:lang w:val="es-ES_tradnl" w:eastAsia="es-CO"/>
        </w:rPr>
        <w:t>La prevención, detección y el análisis, en relación con operaciones sospechosas de comercio exterior, que puedan tener relación directa o indirecta con actividades de contrabando y fraude aduanero, como delitos autónomos o subyacentes al de lavado de activos, así como de sus delitos conexos tales como el narcotráfico, el lavado de activos o actividades delictivas perpetradas por estructuras de delincuencia organizada.</w:t>
      </w:r>
    </w:p>
    <w:p w:rsidR="00ED43BD" w:rsidRPr="002D003D" w:rsidRDefault="00ED43BD" w:rsidP="00ED43BD">
      <w:pPr>
        <w:pStyle w:val="Prrafodelista"/>
        <w:spacing w:after="0" w:line="240" w:lineRule="auto"/>
        <w:jc w:val="both"/>
        <w:textAlignment w:val="center"/>
        <w:rPr>
          <w:rFonts w:ascii="Arial Narrow" w:eastAsia="Times New Roman" w:hAnsi="Arial Narrow"/>
          <w:color w:val="000000"/>
          <w:lang w:eastAsia="es-CO"/>
        </w:rPr>
      </w:pPr>
    </w:p>
    <w:p w:rsidR="00ED43BD" w:rsidRPr="002D003D" w:rsidRDefault="00ED43BD" w:rsidP="00ED43BD">
      <w:pPr>
        <w:pStyle w:val="Prrafodelista"/>
        <w:spacing w:after="0" w:line="240" w:lineRule="auto"/>
        <w:jc w:val="both"/>
        <w:textAlignment w:val="center"/>
        <w:rPr>
          <w:rFonts w:ascii="Arial Narrow" w:eastAsia="Times New Roman" w:hAnsi="Arial Narrow"/>
          <w:i/>
          <w:iCs/>
          <w:color w:val="000000"/>
          <w:lang w:val="es-ES_tradnl" w:eastAsia="es-CO"/>
        </w:rPr>
      </w:pPr>
      <w:r w:rsidRPr="002D003D">
        <w:rPr>
          <w:rFonts w:ascii="Arial Narrow" w:eastAsia="Times New Roman" w:hAnsi="Arial Narrow"/>
          <w:i/>
          <w:iCs/>
          <w:color w:val="000000"/>
          <w:lang w:val="es-ES_tradnl" w:eastAsia="es-CO"/>
        </w:rPr>
        <w:t>La Unidad en cumplimiento de sus objetivos, comunicará a las autoridades competentes y a las entidades legitimadas para ejercitar la acción de extinción de dominio, cualquier información pertinente y que de conformidad con la ley esté autorizada para compartir con ellas, dentro del marco de la lucha integral contra el lavado de activos, la financiación del terrorismo, el contrabando, el fraude aduanero y las actividades que dan origen a la acción de extinción del dominio.</w:t>
      </w:r>
    </w:p>
    <w:p w:rsidR="00ED43BD" w:rsidRPr="002D003D" w:rsidRDefault="00ED43BD" w:rsidP="00ED43BD">
      <w:pPr>
        <w:pStyle w:val="Prrafodelista"/>
        <w:spacing w:after="0" w:line="240" w:lineRule="auto"/>
        <w:jc w:val="both"/>
        <w:textAlignment w:val="center"/>
        <w:rPr>
          <w:rFonts w:ascii="Arial Narrow" w:eastAsia="Times New Roman" w:hAnsi="Arial Narrow"/>
          <w:color w:val="000000"/>
          <w:lang w:eastAsia="es-CO"/>
        </w:rPr>
      </w:pPr>
    </w:p>
    <w:p w:rsidR="00ED43BD" w:rsidRPr="002D003D" w:rsidRDefault="00ED43BD" w:rsidP="00ED43BD">
      <w:pPr>
        <w:pStyle w:val="Prrafodelista"/>
        <w:spacing w:after="0" w:line="240" w:lineRule="auto"/>
        <w:jc w:val="both"/>
        <w:textAlignment w:val="center"/>
        <w:rPr>
          <w:rFonts w:ascii="Arial Narrow" w:eastAsia="Times New Roman" w:hAnsi="Arial Narrow"/>
          <w:i/>
          <w:iCs/>
          <w:color w:val="000000"/>
          <w:lang w:val="es-ES_tradnl" w:eastAsia="es-CO"/>
        </w:rPr>
      </w:pPr>
      <w:r w:rsidRPr="002D003D">
        <w:rPr>
          <w:rFonts w:ascii="Arial Narrow" w:eastAsia="Times New Roman" w:hAnsi="Arial Narrow"/>
          <w:i/>
          <w:iCs/>
          <w:color w:val="000000"/>
          <w:lang w:val="es-ES_tradnl" w:eastAsia="es-CO"/>
        </w:rPr>
        <w:t>La Unidad de Información y Análisis Financiero, dentro del ámbito de su competencia, podrá celebrar convenios de cooperación con entidades de similar naturaleza de otros Estados, con instancias internacionales pertinentes y con las instituciones nacionales públicas o privadas a que hubiere lugar.”</w:t>
      </w:r>
    </w:p>
    <w:p w:rsidR="00ED43BD" w:rsidRPr="002D003D" w:rsidRDefault="00ED43BD" w:rsidP="00ED43BD">
      <w:pPr>
        <w:pStyle w:val="Prrafodelista"/>
        <w:spacing w:after="0" w:line="240" w:lineRule="auto"/>
        <w:jc w:val="both"/>
        <w:textAlignment w:val="center"/>
        <w:rPr>
          <w:rFonts w:ascii="Arial Narrow" w:eastAsia="Times New Roman" w:hAnsi="Arial Narrow"/>
          <w:b/>
          <w:color w:val="000000"/>
          <w:lang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b/>
          <w:color w:val="000000"/>
          <w:lang w:val="es-ES_tradnl" w:eastAsia="es-CO"/>
        </w:rPr>
      </w:pPr>
      <w:r w:rsidRPr="002D003D">
        <w:rPr>
          <w:rFonts w:ascii="Arial Narrow" w:eastAsia="Times New Roman" w:hAnsi="Arial Narrow" w:cs="Times New Roman"/>
          <w:b/>
          <w:color w:val="000000"/>
          <w:lang w:val="es-ES_tradnl" w:eastAsia="es-CO"/>
        </w:rPr>
        <w:t xml:space="preserve">Artículo 35. </w:t>
      </w:r>
      <w:r w:rsidRPr="00A01054">
        <w:rPr>
          <w:rFonts w:ascii="Arial Narrow" w:eastAsia="Times New Roman" w:hAnsi="Arial Narrow" w:cs="Times New Roman"/>
          <w:b/>
          <w:color w:val="000000"/>
          <w:u w:val="single"/>
          <w:lang w:val="es-ES_tradnl" w:eastAsia="es-CO"/>
        </w:rPr>
        <w:t xml:space="preserve">Funciones de la Dirección General. </w:t>
      </w:r>
      <w:r w:rsidRPr="00D311B0">
        <w:rPr>
          <w:rFonts w:ascii="Arial Narrow" w:eastAsia="Times New Roman" w:hAnsi="Arial Narrow" w:cs="Times New Roman"/>
          <w:color w:val="000000"/>
          <w:lang w:val="es-ES_tradnl" w:eastAsia="es-CO"/>
        </w:rPr>
        <w:t>Modifíquese el artículo 4° de la Ley 526 de 1999, “P</w:t>
      </w:r>
      <w:r w:rsidRPr="00D311B0">
        <w:rPr>
          <w:rFonts w:ascii="Arial Narrow" w:eastAsia="Times New Roman" w:hAnsi="Arial Narrow" w:cs="Times New Roman"/>
          <w:i/>
          <w:iCs/>
          <w:color w:val="000000"/>
          <w:lang w:val="es-ES_tradnl" w:eastAsia="es-CO"/>
        </w:rPr>
        <w:t>or medio de la cual se crea la Unidad de Información y Análisis Financiero”</w:t>
      </w:r>
      <w:r w:rsidRPr="00D311B0">
        <w:rPr>
          <w:rFonts w:ascii="Arial Narrow" w:eastAsia="Times New Roman" w:hAnsi="Arial Narrow" w:cs="Times New Roman"/>
          <w:color w:val="000000"/>
          <w:lang w:val="es-ES_tradnl" w:eastAsia="es-CO"/>
        </w:rPr>
        <w:t>,</w:t>
      </w:r>
      <w:r w:rsidRPr="002D003D">
        <w:rPr>
          <w:rFonts w:ascii="Arial Narrow" w:eastAsia="Times New Roman" w:hAnsi="Arial Narrow" w:cs="Times New Roman"/>
          <w:b/>
          <w:color w:val="000000"/>
          <w:lang w:val="es-ES_tradnl" w:eastAsia="es-CO"/>
        </w:rPr>
        <w:t xml:space="preserve"> </w:t>
      </w:r>
      <w:r w:rsidRPr="002D003D">
        <w:rPr>
          <w:rFonts w:ascii="Arial Narrow" w:eastAsia="Times New Roman" w:hAnsi="Arial Narrow" w:cs="Times New Roman"/>
          <w:color w:val="000000"/>
          <w:lang w:val="es-ES_tradnl" w:eastAsia="es-CO"/>
        </w:rPr>
        <w:t>el cual quedará así:</w:t>
      </w:r>
    </w:p>
    <w:p w:rsidR="00ED43BD" w:rsidRPr="002D003D" w:rsidRDefault="00ED43BD" w:rsidP="00ED43BD">
      <w:pPr>
        <w:spacing w:after="0" w:line="240" w:lineRule="auto"/>
        <w:jc w:val="both"/>
        <w:textAlignment w:val="center"/>
        <w:rPr>
          <w:rFonts w:ascii="Arial Narrow" w:eastAsia="Times New Roman" w:hAnsi="Arial Narrow" w:cs="Times New Roman"/>
          <w:b/>
          <w:color w:val="000000"/>
          <w:lang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w:t>
      </w:r>
      <w:r w:rsidRPr="002D003D">
        <w:rPr>
          <w:rFonts w:ascii="Arial Narrow" w:eastAsia="Times New Roman" w:hAnsi="Arial Narrow" w:cs="Times New Roman"/>
          <w:bCs/>
          <w:i/>
          <w:iCs/>
          <w:color w:val="000000"/>
          <w:lang w:val="es-ES_tradnl" w:eastAsia="es-CO"/>
        </w:rPr>
        <w:t>Artículo 4°. Funciones de la Dirección General.</w:t>
      </w:r>
      <w:r w:rsidRPr="002D003D">
        <w:rPr>
          <w:rFonts w:ascii="Arial Narrow" w:eastAsia="Times New Roman" w:hAnsi="Arial Narrow" w:cs="Times New Roman"/>
          <w:i/>
          <w:iCs/>
          <w:color w:val="000000"/>
          <w:lang w:val="es-ES_tradnl" w:eastAsia="es-CO"/>
        </w:rPr>
        <w:t> Las siguientes serán las funciones generales de la Dirección General:</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p>
    <w:p w:rsidR="00ED43BD" w:rsidRPr="002D003D" w:rsidRDefault="00ED43BD" w:rsidP="00ED43BD">
      <w:pPr>
        <w:pStyle w:val="Prrafodelista"/>
        <w:numPr>
          <w:ilvl w:val="0"/>
          <w:numId w:val="25"/>
        </w:numPr>
        <w:spacing w:after="0" w:line="240" w:lineRule="auto"/>
        <w:jc w:val="both"/>
        <w:textAlignment w:val="center"/>
        <w:rPr>
          <w:rFonts w:ascii="Arial Narrow" w:eastAsia="Times New Roman" w:hAnsi="Arial Narrow"/>
          <w:i/>
          <w:iCs/>
          <w:color w:val="000000"/>
          <w:lang w:val="es-ES_tradnl" w:eastAsia="es-CO"/>
        </w:rPr>
      </w:pPr>
      <w:r w:rsidRPr="002D003D">
        <w:rPr>
          <w:rFonts w:ascii="Arial Narrow" w:eastAsia="Times New Roman" w:hAnsi="Arial Narrow"/>
          <w:i/>
          <w:iCs/>
          <w:color w:val="000000"/>
          <w:lang w:val="es-ES_tradnl" w:eastAsia="es-CO"/>
        </w:rPr>
        <w:t>Participar en la formulación de las políticas para la prevención, detección, y lucha contra el lavado de activos, la financiación del terrorismo, el contrabando y el fraude aduanero en todas sus manifestaciones.</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p>
    <w:p w:rsidR="00ED43BD" w:rsidRPr="002D003D" w:rsidRDefault="00ED43BD" w:rsidP="00ED43BD">
      <w:pPr>
        <w:pStyle w:val="Prrafodelista"/>
        <w:numPr>
          <w:ilvl w:val="0"/>
          <w:numId w:val="25"/>
        </w:numPr>
        <w:spacing w:after="0" w:line="240" w:lineRule="auto"/>
        <w:jc w:val="both"/>
        <w:textAlignment w:val="center"/>
        <w:rPr>
          <w:rFonts w:ascii="Arial Narrow" w:eastAsia="Times New Roman" w:hAnsi="Arial Narrow"/>
          <w:i/>
          <w:iCs/>
          <w:color w:val="000000"/>
          <w:lang w:val="es-ES_tradnl" w:eastAsia="es-CO"/>
        </w:rPr>
      </w:pPr>
      <w:r w:rsidRPr="002D003D">
        <w:rPr>
          <w:rFonts w:ascii="Arial Narrow" w:eastAsia="Times New Roman" w:hAnsi="Arial Narrow"/>
          <w:i/>
          <w:iCs/>
          <w:color w:val="000000"/>
          <w:lang w:val="es-ES_tradnl" w:eastAsia="es-CO"/>
        </w:rPr>
        <w:t>Centralizar, sistematizar y analizar la información suministrada por quienes están obligados a cumplir con lo establecido en los artículos102 a 107 del Estatuto Orgánico del Sistema Financiero y sus normas remisorias y complementarias, las normas tributarias, aduaneras, cambiarias y demás información que conozcan las entidades del Estado y privadas que pueda resultar vinculada con operaciones de lavado de activos, de financiación del terrorismo, de contrabando o de fraude aduanero.</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p>
    <w:p w:rsidR="00ED43BD" w:rsidRPr="002D003D" w:rsidRDefault="00ED43BD" w:rsidP="00ED43BD">
      <w:pPr>
        <w:pStyle w:val="Prrafodelista"/>
        <w:numPr>
          <w:ilvl w:val="0"/>
          <w:numId w:val="25"/>
        </w:numPr>
        <w:spacing w:after="0" w:line="240" w:lineRule="auto"/>
        <w:jc w:val="both"/>
        <w:textAlignment w:val="center"/>
        <w:rPr>
          <w:rFonts w:ascii="Arial Narrow" w:eastAsia="Times New Roman" w:hAnsi="Arial Narrow"/>
          <w:i/>
          <w:iCs/>
          <w:color w:val="000000"/>
          <w:lang w:val="es-ES_tradnl" w:eastAsia="es-CO"/>
        </w:rPr>
      </w:pPr>
      <w:r w:rsidRPr="002D003D">
        <w:rPr>
          <w:rFonts w:ascii="Arial Narrow" w:eastAsia="Times New Roman" w:hAnsi="Arial Narrow"/>
          <w:i/>
          <w:iCs/>
          <w:color w:val="000000"/>
          <w:lang w:val="es-ES_tradnl" w:eastAsia="es-CO"/>
        </w:rPr>
        <w:t>Coordinar el estudio por parte de la Unidad de nuevos sectores afectados o susceptibles de ser utilizados para el lavado de activos, la financiación del terrorismo, el contrabando o el fraude aduanero.</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p>
    <w:p w:rsidR="00ED43BD" w:rsidRPr="002D003D" w:rsidRDefault="00ED43BD" w:rsidP="00ED43BD">
      <w:pPr>
        <w:pStyle w:val="Prrafodelista"/>
        <w:numPr>
          <w:ilvl w:val="0"/>
          <w:numId w:val="25"/>
        </w:numPr>
        <w:spacing w:after="0" w:line="240" w:lineRule="auto"/>
        <w:jc w:val="both"/>
        <w:textAlignment w:val="center"/>
        <w:rPr>
          <w:rFonts w:ascii="Arial Narrow" w:eastAsia="Times New Roman" w:hAnsi="Arial Narrow"/>
          <w:i/>
          <w:iCs/>
          <w:color w:val="000000"/>
          <w:lang w:val="es-ES_tradnl" w:eastAsia="es-CO"/>
        </w:rPr>
      </w:pPr>
      <w:r w:rsidRPr="002D003D">
        <w:rPr>
          <w:rFonts w:ascii="Arial Narrow" w:eastAsia="Times New Roman" w:hAnsi="Arial Narrow"/>
          <w:i/>
          <w:iCs/>
          <w:color w:val="000000"/>
          <w:lang w:val="es-ES_tradnl" w:eastAsia="es-CO"/>
        </w:rPr>
        <w:t>Comunicar a las autoridades competentes y a las entidades legitimadas para ejercitar la acción de extinción de dominio, cualquier información pertinente dentro del marco de la lucha integral contra el lavado de activos, la financiación del terrorismo, el contrabando, el fraude aduanero y las actividades que dan origen a la acción de extinción del dominio.</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p>
    <w:p w:rsidR="00ED43BD" w:rsidRPr="002D003D" w:rsidRDefault="00ED43BD" w:rsidP="00ED43BD">
      <w:pPr>
        <w:pStyle w:val="Prrafodelista"/>
        <w:numPr>
          <w:ilvl w:val="0"/>
          <w:numId w:val="25"/>
        </w:numPr>
        <w:spacing w:after="0" w:line="240" w:lineRule="auto"/>
        <w:jc w:val="both"/>
        <w:textAlignment w:val="center"/>
        <w:rPr>
          <w:rFonts w:ascii="Arial Narrow" w:eastAsia="Times New Roman" w:hAnsi="Arial Narrow"/>
          <w:i/>
          <w:iCs/>
          <w:color w:val="000000"/>
          <w:lang w:val="es-ES_tradnl" w:eastAsia="es-CO"/>
        </w:rPr>
      </w:pPr>
      <w:r w:rsidRPr="002D003D">
        <w:rPr>
          <w:rFonts w:ascii="Arial Narrow" w:eastAsia="Times New Roman" w:hAnsi="Arial Narrow"/>
          <w:i/>
          <w:iCs/>
          <w:color w:val="000000"/>
          <w:lang w:val="es-ES_tradnl" w:eastAsia="es-CO"/>
        </w:rPr>
        <w:t>Apoyar a la Dirección de Impuestos y Aduanas Nacionales en la parametrización y desarrollo del sistema de gestión de riesgo para efectos de optimizar los controles aduaneros en relación con el contrabando y fraude aduanero.</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p>
    <w:p w:rsidR="00ED43BD" w:rsidRPr="002D003D" w:rsidRDefault="00ED43BD" w:rsidP="00ED43BD">
      <w:pPr>
        <w:pStyle w:val="Prrafodelista"/>
        <w:numPr>
          <w:ilvl w:val="0"/>
          <w:numId w:val="25"/>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i/>
          <w:iCs/>
          <w:color w:val="000000"/>
          <w:lang w:val="es-ES_tradnl" w:eastAsia="es-CO"/>
        </w:rPr>
        <w:t>Velar por el adecuado funcionamiento de las bases de datos internas sobre operadores de comercio exterior donde consten los datos correspondientes a las operadores jurídicos que hayan sido o estén habilitados para ejercer las labores de comercio exterior, así como los de las personas naturales que ejercen labores de dirección, de representación legal o que sean socios o accionistas de las personas jurídicas.</w:t>
      </w:r>
    </w:p>
    <w:p w:rsidR="00ED43BD" w:rsidRPr="002D003D" w:rsidRDefault="00ED43BD" w:rsidP="00ED43BD">
      <w:pPr>
        <w:spacing w:after="0" w:line="240" w:lineRule="auto"/>
        <w:jc w:val="both"/>
        <w:textAlignment w:val="center"/>
        <w:rPr>
          <w:rFonts w:ascii="Arial Narrow" w:eastAsia="Times New Roman" w:hAnsi="Arial Narrow"/>
          <w:color w:val="000000"/>
          <w:lang w:eastAsia="es-CO"/>
        </w:rPr>
      </w:pPr>
    </w:p>
    <w:p w:rsidR="00ED43BD" w:rsidRPr="002D003D" w:rsidRDefault="00ED43BD" w:rsidP="00ED43BD">
      <w:pPr>
        <w:pStyle w:val="Prrafodelista"/>
        <w:numPr>
          <w:ilvl w:val="0"/>
          <w:numId w:val="25"/>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i/>
          <w:iCs/>
          <w:color w:val="000000"/>
          <w:lang w:val="es-ES_tradnl" w:eastAsia="es-CO"/>
        </w:rPr>
        <w:t>Velar por el adecuado funcionamiento de las bases de datos internas de importadores y exportadores donde consten los datos de los importadores, exportadores, usuarios de zonas francas, incluyendo los datos de las personas naturales que ejercen labores de dirección, de representación legal o que sean socios o accionistas de las personas jurídicas.</w:t>
      </w:r>
    </w:p>
    <w:p w:rsidR="00ED43BD" w:rsidRPr="002D003D" w:rsidRDefault="00ED43BD" w:rsidP="00ED43BD">
      <w:pPr>
        <w:spacing w:after="0" w:line="240" w:lineRule="auto"/>
        <w:jc w:val="both"/>
        <w:textAlignment w:val="center"/>
        <w:rPr>
          <w:rFonts w:ascii="Arial Narrow" w:eastAsia="Times New Roman" w:hAnsi="Arial Narrow"/>
          <w:color w:val="000000"/>
          <w:lang w:eastAsia="es-CO"/>
        </w:rPr>
      </w:pPr>
    </w:p>
    <w:p w:rsidR="00ED43BD" w:rsidRPr="002D003D" w:rsidRDefault="00ED43BD" w:rsidP="00ED43BD">
      <w:pPr>
        <w:pStyle w:val="Prrafodelista"/>
        <w:numPr>
          <w:ilvl w:val="0"/>
          <w:numId w:val="25"/>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i/>
          <w:iCs/>
          <w:color w:val="000000"/>
          <w:lang w:val="es-ES_tradnl" w:eastAsia="es-CO"/>
        </w:rPr>
        <w:t>Velar por el adecuado funcionamiento de las bases de datos internas de sanciones disciplinarias, penales y administrativas impuestas a personas naturales o jurídicas en relación con las conductas de fraude aduanero y contrabando.</w:t>
      </w:r>
    </w:p>
    <w:p w:rsidR="00ED43BD" w:rsidRPr="002D003D" w:rsidRDefault="00ED43BD" w:rsidP="00ED43BD">
      <w:pPr>
        <w:spacing w:after="0" w:line="240" w:lineRule="auto"/>
        <w:jc w:val="both"/>
        <w:textAlignment w:val="center"/>
        <w:rPr>
          <w:rFonts w:ascii="Arial Narrow" w:eastAsia="Times New Roman" w:hAnsi="Arial Narrow"/>
          <w:color w:val="000000"/>
          <w:lang w:eastAsia="es-CO"/>
        </w:rPr>
      </w:pPr>
    </w:p>
    <w:p w:rsidR="00ED43BD" w:rsidRPr="002D003D" w:rsidRDefault="00ED43BD" w:rsidP="00ED43BD">
      <w:pPr>
        <w:pStyle w:val="Prrafodelista"/>
        <w:numPr>
          <w:ilvl w:val="0"/>
          <w:numId w:val="25"/>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i/>
          <w:iCs/>
          <w:color w:val="000000"/>
          <w:lang w:val="es-ES_tradnl" w:eastAsia="es-CO"/>
        </w:rPr>
        <w:t>Solicitar a cualquier entidad pública o privada la información que considere necesaria para el cumplimiento de sus funciones, salvo la sujeta a reserva en poder de la Fiscalía General de la Nación.</w:t>
      </w:r>
    </w:p>
    <w:p w:rsidR="00ED43BD" w:rsidRPr="002D003D" w:rsidRDefault="00ED43BD" w:rsidP="00ED43BD">
      <w:pPr>
        <w:spacing w:after="0" w:line="240" w:lineRule="auto"/>
        <w:jc w:val="both"/>
        <w:textAlignment w:val="center"/>
        <w:rPr>
          <w:rFonts w:ascii="Arial Narrow" w:eastAsia="Times New Roman" w:hAnsi="Arial Narrow"/>
          <w:color w:val="000000"/>
          <w:lang w:eastAsia="es-CO"/>
        </w:rPr>
      </w:pPr>
    </w:p>
    <w:p w:rsidR="00ED43BD" w:rsidRPr="002D003D" w:rsidRDefault="00ED43BD" w:rsidP="00ED43BD">
      <w:pPr>
        <w:pStyle w:val="Prrafodelista"/>
        <w:numPr>
          <w:ilvl w:val="0"/>
          <w:numId w:val="25"/>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i/>
          <w:iCs/>
          <w:color w:val="000000"/>
          <w:lang w:val="es-ES_tradnl" w:eastAsia="es-CO"/>
        </w:rPr>
        <w:t>Celebrar dentro del ámbito de su competencia y de conformidad con las normas internas, convenios de cooperación con entidades de similar naturaleza de otros Estados, con instancias internacionales pertinentes y con las instituciones nacionales públicas o privadas a que hubiere lugar.</w:t>
      </w:r>
    </w:p>
    <w:p w:rsidR="00ED43BD" w:rsidRPr="002D003D" w:rsidRDefault="00ED43BD" w:rsidP="00ED43BD">
      <w:pPr>
        <w:spacing w:after="0" w:line="240" w:lineRule="auto"/>
        <w:jc w:val="both"/>
        <w:textAlignment w:val="center"/>
        <w:rPr>
          <w:rFonts w:ascii="Arial Narrow" w:eastAsia="Times New Roman" w:hAnsi="Arial Narrow"/>
          <w:color w:val="000000"/>
          <w:lang w:eastAsia="es-CO"/>
        </w:rPr>
      </w:pPr>
    </w:p>
    <w:p w:rsidR="00ED43BD" w:rsidRPr="002D003D" w:rsidRDefault="00ED43BD" w:rsidP="00ED43BD">
      <w:pPr>
        <w:pStyle w:val="Prrafodelista"/>
        <w:numPr>
          <w:ilvl w:val="0"/>
          <w:numId w:val="25"/>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i/>
          <w:iCs/>
          <w:color w:val="000000"/>
          <w:lang w:val="es-ES_tradnl" w:eastAsia="es-CO"/>
        </w:rPr>
        <w:t>Participar en las modificaciones de normas jurídicas a que haya lugar para el efectivo control del lavado de activos, de la financiación de terrorismo, del contrabando y del fraude aduanero.</w:t>
      </w:r>
    </w:p>
    <w:p w:rsidR="00ED43BD" w:rsidRPr="002D003D" w:rsidRDefault="00ED43BD" w:rsidP="00ED43BD">
      <w:pPr>
        <w:spacing w:after="0" w:line="240" w:lineRule="auto"/>
        <w:jc w:val="both"/>
        <w:textAlignment w:val="center"/>
        <w:rPr>
          <w:rFonts w:ascii="Arial Narrow" w:eastAsia="Times New Roman" w:hAnsi="Arial Narrow"/>
          <w:color w:val="000000"/>
          <w:lang w:eastAsia="es-CO"/>
        </w:rPr>
      </w:pPr>
    </w:p>
    <w:p w:rsidR="00ED43BD" w:rsidRPr="002D003D" w:rsidRDefault="00ED43BD" w:rsidP="00ED43BD">
      <w:pPr>
        <w:pStyle w:val="Prrafodelista"/>
        <w:numPr>
          <w:ilvl w:val="0"/>
          <w:numId w:val="25"/>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i/>
          <w:iCs/>
          <w:color w:val="000000"/>
          <w:lang w:val="es-ES_tradnl" w:eastAsia="es-CO"/>
        </w:rPr>
        <w:t>Rendir los informes que le soliciten los Ministros de Hacienda y Crédito Público y Justicia y del Derecho, en relación con el control al lavado de activos, la financiación del terrorismo, el contrabando y el fraude aduanero. En estos dos últimos casos se rendirán estos mismos informes a solicitud del Ministerio de Comercio, Industria y Turismo.</w:t>
      </w:r>
    </w:p>
    <w:p w:rsidR="00ED43BD" w:rsidRPr="002D003D" w:rsidRDefault="00ED43BD" w:rsidP="00ED43BD">
      <w:pPr>
        <w:spacing w:after="0" w:line="240" w:lineRule="auto"/>
        <w:jc w:val="both"/>
        <w:textAlignment w:val="center"/>
        <w:rPr>
          <w:rFonts w:ascii="Arial Narrow" w:eastAsia="Times New Roman" w:hAnsi="Arial Narrow"/>
          <w:color w:val="000000"/>
          <w:lang w:eastAsia="es-CO"/>
        </w:rPr>
      </w:pPr>
    </w:p>
    <w:p w:rsidR="00ED43BD" w:rsidRPr="002D003D" w:rsidRDefault="00ED43BD" w:rsidP="00ED43BD">
      <w:pPr>
        <w:pStyle w:val="Prrafodelista"/>
        <w:numPr>
          <w:ilvl w:val="0"/>
          <w:numId w:val="25"/>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i/>
          <w:iCs/>
          <w:color w:val="000000"/>
          <w:lang w:val="es-ES_tradnl" w:eastAsia="es-CO"/>
        </w:rPr>
        <w:t>Evaluar y decidir sobre la pertinencia de enviar a la Fiscalía General de la Nación y a las demás autoridades competentes, para su verificación, la información que conozca en desarrollo de su objeto.</w:t>
      </w:r>
    </w:p>
    <w:p w:rsidR="00ED43BD" w:rsidRPr="002D003D" w:rsidRDefault="00ED43BD" w:rsidP="00ED43BD">
      <w:pPr>
        <w:spacing w:after="0" w:line="240" w:lineRule="auto"/>
        <w:jc w:val="both"/>
        <w:textAlignment w:val="center"/>
        <w:rPr>
          <w:rFonts w:ascii="Arial Narrow" w:eastAsia="Times New Roman" w:hAnsi="Arial Narrow"/>
          <w:color w:val="000000"/>
          <w:lang w:eastAsia="es-CO"/>
        </w:rPr>
      </w:pPr>
    </w:p>
    <w:p w:rsidR="00ED43BD" w:rsidRPr="002D003D" w:rsidRDefault="00ED43BD" w:rsidP="00ED43BD">
      <w:pPr>
        <w:pStyle w:val="Prrafodelista"/>
        <w:numPr>
          <w:ilvl w:val="0"/>
          <w:numId w:val="25"/>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i/>
          <w:iCs/>
          <w:color w:val="000000"/>
          <w:lang w:val="es-ES_tradnl" w:eastAsia="es-CO"/>
        </w:rPr>
        <w:t>Las demás que le asigne el Gobierno Nacional, de acuerdo con su naturaleza</w:t>
      </w:r>
      <w:r w:rsidRPr="002D003D">
        <w:rPr>
          <w:rFonts w:ascii="Arial Narrow" w:eastAsia="Times New Roman" w:hAnsi="Arial Narrow"/>
          <w:color w:val="000000"/>
          <w:lang w:val="es-ES_tradnl" w:eastAsia="es-CO"/>
        </w:rPr>
        <w:t>.”</w:t>
      </w:r>
    </w:p>
    <w:p w:rsidR="00ED43BD" w:rsidRPr="002D003D" w:rsidRDefault="00ED43BD" w:rsidP="00ED43BD">
      <w:pPr>
        <w:pStyle w:val="Prrafodelista"/>
        <w:spacing w:after="0" w:line="240" w:lineRule="auto"/>
        <w:jc w:val="both"/>
        <w:textAlignment w:val="center"/>
        <w:rPr>
          <w:rFonts w:ascii="Arial Narrow" w:eastAsia="Times New Roman" w:hAnsi="Arial Narrow"/>
          <w:color w:val="000000"/>
          <w:lang w:eastAsia="es-CO"/>
        </w:rPr>
      </w:pPr>
    </w:p>
    <w:p w:rsidR="00ED43BD" w:rsidRPr="002D003D" w:rsidRDefault="00ED43BD" w:rsidP="00ED43BD">
      <w:p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b/>
          <w:color w:val="000000"/>
          <w:lang w:val="es-ES_tradnl" w:eastAsia="es-CO"/>
        </w:rPr>
        <w:t xml:space="preserve">Artículo 36. </w:t>
      </w:r>
      <w:r w:rsidRPr="00A01054">
        <w:rPr>
          <w:rFonts w:ascii="Arial Narrow" w:eastAsia="Times New Roman" w:hAnsi="Arial Narrow"/>
          <w:b/>
          <w:color w:val="000000"/>
          <w:u w:val="single"/>
          <w:lang w:val="es-ES_tradnl" w:eastAsia="es-CO"/>
        </w:rPr>
        <w:t>Funciones de la Subdirección de Análisis Estratégico.</w:t>
      </w:r>
      <w:r>
        <w:rPr>
          <w:rFonts w:ascii="Arial Narrow" w:eastAsia="Times New Roman" w:hAnsi="Arial Narrow"/>
          <w:b/>
          <w:color w:val="000000"/>
          <w:lang w:val="es-ES_tradnl" w:eastAsia="es-CO"/>
        </w:rPr>
        <w:t xml:space="preserve"> </w:t>
      </w:r>
      <w:r w:rsidRPr="00D311B0">
        <w:rPr>
          <w:rFonts w:ascii="Arial Narrow" w:eastAsia="Times New Roman" w:hAnsi="Arial Narrow"/>
          <w:color w:val="000000"/>
          <w:lang w:val="es-ES_tradnl" w:eastAsia="es-CO"/>
        </w:rPr>
        <w:t>Modifíquese el artículo 6° de la Ley 526 de 1999, </w:t>
      </w:r>
      <w:r w:rsidRPr="00D311B0">
        <w:rPr>
          <w:rFonts w:ascii="Arial Narrow" w:eastAsia="Times New Roman" w:hAnsi="Arial Narrow" w:cs="Times New Roman"/>
          <w:color w:val="000000"/>
          <w:lang w:val="es-ES_tradnl" w:eastAsia="es-CO"/>
        </w:rPr>
        <w:t>“P</w:t>
      </w:r>
      <w:r w:rsidRPr="00D311B0">
        <w:rPr>
          <w:rFonts w:ascii="Arial Narrow" w:eastAsia="Times New Roman" w:hAnsi="Arial Narrow" w:cs="Times New Roman"/>
          <w:i/>
          <w:iCs/>
          <w:color w:val="000000"/>
          <w:lang w:val="es-ES_tradnl" w:eastAsia="es-CO"/>
        </w:rPr>
        <w:t>or medio de la cual se crea la Unidad de Información y Análisis Financiero”</w:t>
      </w:r>
      <w:r w:rsidRPr="00D311B0">
        <w:rPr>
          <w:rFonts w:ascii="Arial Narrow" w:eastAsia="Times New Roman" w:hAnsi="Arial Narrow" w:cs="Times New Roman"/>
          <w:color w:val="000000"/>
          <w:lang w:val="es-ES_tradnl" w:eastAsia="es-CO"/>
        </w:rPr>
        <w:t xml:space="preserve">, </w:t>
      </w:r>
      <w:r w:rsidRPr="00A01054">
        <w:rPr>
          <w:rFonts w:ascii="Arial Narrow" w:eastAsia="Times New Roman" w:hAnsi="Arial Narrow"/>
          <w:strike/>
          <w:color w:val="000000"/>
          <w:lang w:val="es-ES_tradnl" w:eastAsia="es-CO"/>
        </w:rPr>
        <w:t>adicionando unos nuevos numerales 7 y 8, incluyendo el actual numeral 7 como el nuevo numeral 9, y modificando el texto del numeral 2,</w:t>
      </w:r>
      <w:r w:rsidRPr="00D311B0">
        <w:rPr>
          <w:rFonts w:ascii="Arial Narrow" w:eastAsia="Times New Roman" w:hAnsi="Arial Narrow"/>
          <w:color w:val="000000"/>
          <w:lang w:val="es-ES_tradnl" w:eastAsia="es-CO"/>
        </w:rPr>
        <w:t xml:space="preserve"> así:</w:t>
      </w:r>
    </w:p>
    <w:p w:rsidR="00ED43BD" w:rsidRDefault="00ED43BD" w:rsidP="00ED43BD">
      <w:pPr>
        <w:spacing w:after="0" w:line="240" w:lineRule="auto"/>
        <w:jc w:val="both"/>
        <w:textAlignment w:val="center"/>
        <w:rPr>
          <w:rFonts w:ascii="Arial Narrow" w:eastAsia="Times New Roman" w:hAnsi="Arial Narrow"/>
          <w:i/>
          <w:iCs/>
          <w:color w:val="000000"/>
          <w:lang w:val="es-ES_tradnl" w:eastAsia="es-CO"/>
        </w:rPr>
      </w:pPr>
    </w:p>
    <w:p w:rsidR="00ED43BD" w:rsidRPr="00A01054" w:rsidRDefault="00ED43BD" w:rsidP="00ED43BD">
      <w:pPr>
        <w:spacing w:after="0" w:line="240" w:lineRule="auto"/>
        <w:jc w:val="both"/>
        <w:textAlignment w:val="center"/>
        <w:rPr>
          <w:rFonts w:ascii="Arial Narrow" w:eastAsia="Times New Roman" w:hAnsi="Arial Narrow"/>
          <w:i/>
          <w:iCs/>
          <w:color w:val="000000"/>
          <w:u w:val="single"/>
          <w:lang w:eastAsia="es-CO"/>
        </w:rPr>
      </w:pPr>
      <w:r w:rsidRPr="00A01054">
        <w:rPr>
          <w:rFonts w:ascii="Arial Narrow" w:eastAsia="Times New Roman" w:hAnsi="Arial Narrow"/>
          <w:b/>
          <w:bCs/>
          <w:i/>
          <w:iCs/>
          <w:color w:val="000000"/>
          <w:u w:val="single"/>
          <w:lang w:eastAsia="es-CO"/>
        </w:rPr>
        <w:t>Artículo </w:t>
      </w:r>
      <w:bookmarkStart w:id="0" w:name="6"/>
      <w:r w:rsidRPr="00A01054">
        <w:rPr>
          <w:rFonts w:ascii="Arial Narrow" w:eastAsia="Times New Roman" w:hAnsi="Arial Narrow"/>
          <w:b/>
          <w:bCs/>
          <w:i/>
          <w:iCs/>
          <w:color w:val="000000"/>
          <w:u w:val="single"/>
          <w:lang w:eastAsia="es-CO"/>
        </w:rPr>
        <w:t> </w:t>
      </w:r>
      <w:bookmarkEnd w:id="0"/>
      <w:r w:rsidRPr="00A01054">
        <w:rPr>
          <w:rFonts w:ascii="Arial Narrow" w:eastAsia="Times New Roman" w:hAnsi="Arial Narrow"/>
          <w:b/>
          <w:bCs/>
          <w:i/>
          <w:iCs/>
          <w:color w:val="000000"/>
          <w:u w:val="single"/>
          <w:lang w:eastAsia="es-CO"/>
        </w:rPr>
        <w:t>6º.</w:t>
      </w:r>
      <w:r w:rsidRPr="00A01054">
        <w:rPr>
          <w:rFonts w:ascii="Arial Narrow" w:eastAsia="Times New Roman" w:hAnsi="Arial Narrow"/>
          <w:i/>
          <w:iCs/>
          <w:color w:val="000000"/>
          <w:u w:val="single"/>
          <w:lang w:eastAsia="es-CO"/>
        </w:rPr>
        <w:t xml:space="preserve"> Funciones de la Subdirección de Análisis Estratégico. Las siguientes serán las funciones generales de la Subdirección de Análisis Estratégico:</w:t>
      </w:r>
    </w:p>
    <w:p w:rsidR="00ED43BD" w:rsidRPr="00A01054" w:rsidRDefault="00ED43BD" w:rsidP="00ED43BD">
      <w:pPr>
        <w:spacing w:after="0" w:line="240" w:lineRule="auto"/>
        <w:jc w:val="both"/>
        <w:textAlignment w:val="center"/>
        <w:rPr>
          <w:rFonts w:ascii="Arial Narrow" w:eastAsia="Times New Roman" w:hAnsi="Arial Narrow"/>
          <w:i/>
          <w:iCs/>
          <w:color w:val="000000"/>
          <w:u w:val="single"/>
          <w:lang w:eastAsia="es-CO"/>
        </w:rPr>
      </w:pPr>
    </w:p>
    <w:p w:rsidR="00ED43BD" w:rsidRPr="00A01054" w:rsidRDefault="00ED43BD" w:rsidP="00ED43BD">
      <w:pPr>
        <w:spacing w:after="0" w:line="240" w:lineRule="auto"/>
        <w:jc w:val="both"/>
        <w:textAlignment w:val="center"/>
        <w:rPr>
          <w:rFonts w:ascii="Arial Narrow" w:eastAsia="Times New Roman" w:hAnsi="Arial Narrow"/>
          <w:i/>
          <w:iCs/>
          <w:color w:val="000000"/>
          <w:u w:val="single"/>
          <w:lang w:eastAsia="es-CO"/>
        </w:rPr>
      </w:pPr>
      <w:r w:rsidRPr="00A01054">
        <w:rPr>
          <w:rFonts w:ascii="Arial Narrow" w:eastAsia="Times New Roman" w:hAnsi="Arial Narrow"/>
          <w:i/>
          <w:iCs/>
          <w:color w:val="000000"/>
          <w:u w:val="single"/>
          <w:lang w:eastAsia="es-CO"/>
        </w:rPr>
        <w:t>1. Apoyar a la Dirección General en la definición de las políticas de la Unidad.</w:t>
      </w:r>
    </w:p>
    <w:p w:rsidR="00ED43BD" w:rsidRPr="00A01054" w:rsidRDefault="00ED43BD" w:rsidP="00ED43BD">
      <w:pPr>
        <w:spacing w:after="0" w:line="240" w:lineRule="auto"/>
        <w:jc w:val="both"/>
        <w:textAlignment w:val="center"/>
        <w:rPr>
          <w:rFonts w:ascii="Arial Narrow" w:eastAsia="Times New Roman" w:hAnsi="Arial Narrow"/>
          <w:i/>
          <w:iCs/>
          <w:color w:val="000000"/>
          <w:u w:val="single"/>
          <w:lang w:eastAsia="es-CO"/>
        </w:rPr>
      </w:pPr>
    </w:p>
    <w:p w:rsidR="00ED43BD" w:rsidRPr="00A01054" w:rsidRDefault="00ED43BD" w:rsidP="00ED43BD">
      <w:pPr>
        <w:spacing w:after="0" w:line="240" w:lineRule="auto"/>
        <w:jc w:val="both"/>
        <w:textAlignment w:val="center"/>
        <w:rPr>
          <w:rFonts w:ascii="Arial Narrow" w:eastAsia="Times New Roman" w:hAnsi="Arial Narrow"/>
          <w:i/>
          <w:iCs/>
          <w:color w:val="000000"/>
          <w:u w:val="single"/>
          <w:lang w:val="es-ES_tradnl" w:eastAsia="es-CO"/>
        </w:rPr>
      </w:pPr>
      <w:r w:rsidRPr="00A01054">
        <w:rPr>
          <w:rFonts w:ascii="Arial Narrow" w:eastAsia="Times New Roman" w:hAnsi="Arial Narrow"/>
          <w:i/>
          <w:iCs/>
          <w:color w:val="000000"/>
          <w:u w:val="single"/>
          <w:lang w:eastAsia="es-CO"/>
        </w:rPr>
        <w:t>2.  </w:t>
      </w:r>
      <w:r w:rsidRPr="00A01054">
        <w:rPr>
          <w:rFonts w:ascii="Arial Narrow" w:eastAsia="Times New Roman" w:hAnsi="Arial Narrow"/>
          <w:i/>
          <w:iCs/>
          <w:color w:val="000000"/>
          <w:u w:val="single"/>
          <w:lang w:val="es-ES_tradnl" w:eastAsia="es-CO"/>
        </w:rPr>
        <w:t>Realizar los estudios necesarios para mantener actualizada la Unidad sobre las prácticas, técnicas y tipologías utilizadas para el lavado de activos, la financiación del terrorismo, el contrabando y el fraude aduanero en los diferentes sectores de la economía, así como la identificación de los perfiles de los presuntos responsables de estas actividades.</w:t>
      </w:r>
    </w:p>
    <w:p w:rsidR="00ED43BD" w:rsidRPr="00A01054" w:rsidRDefault="00ED43BD" w:rsidP="00ED43BD">
      <w:pPr>
        <w:spacing w:after="0" w:line="240" w:lineRule="auto"/>
        <w:jc w:val="both"/>
        <w:textAlignment w:val="center"/>
        <w:rPr>
          <w:rFonts w:ascii="Arial Narrow" w:eastAsia="Times New Roman" w:hAnsi="Arial Narrow"/>
          <w:i/>
          <w:iCs/>
          <w:color w:val="000000"/>
          <w:u w:val="single"/>
          <w:lang w:eastAsia="es-CO"/>
        </w:rPr>
      </w:pPr>
    </w:p>
    <w:p w:rsidR="00ED43BD" w:rsidRPr="00A01054" w:rsidRDefault="00ED43BD" w:rsidP="00ED43BD">
      <w:pPr>
        <w:spacing w:after="0" w:line="240" w:lineRule="auto"/>
        <w:jc w:val="both"/>
        <w:textAlignment w:val="center"/>
        <w:rPr>
          <w:rFonts w:ascii="Arial Narrow" w:eastAsia="Times New Roman" w:hAnsi="Arial Narrow"/>
          <w:i/>
          <w:iCs/>
          <w:color w:val="000000"/>
          <w:u w:val="single"/>
          <w:lang w:eastAsia="es-CO"/>
        </w:rPr>
      </w:pPr>
      <w:r w:rsidRPr="00A01054">
        <w:rPr>
          <w:rFonts w:ascii="Arial Narrow" w:eastAsia="Times New Roman" w:hAnsi="Arial Narrow"/>
          <w:i/>
          <w:iCs/>
          <w:color w:val="000000"/>
          <w:u w:val="single"/>
          <w:lang w:eastAsia="es-CO"/>
        </w:rPr>
        <w:t>3. Sugerir a la Dirección General la inclusión de información de nuevos sectores de la economía a la Unidad.</w:t>
      </w:r>
    </w:p>
    <w:p w:rsidR="00ED43BD" w:rsidRPr="00A01054" w:rsidRDefault="00ED43BD" w:rsidP="00ED43BD">
      <w:pPr>
        <w:spacing w:after="0" w:line="240" w:lineRule="auto"/>
        <w:jc w:val="both"/>
        <w:textAlignment w:val="center"/>
        <w:rPr>
          <w:rFonts w:ascii="Arial Narrow" w:eastAsia="Times New Roman" w:hAnsi="Arial Narrow"/>
          <w:i/>
          <w:iCs/>
          <w:color w:val="000000"/>
          <w:u w:val="single"/>
          <w:lang w:eastAsia="es-CO"/>
        </w:rPr>
      </w:pPr>
    </w:p>
    <w:p w:rsidR="00ED43BD" w:rsidRPr="00A01054" w:rsidRDefault="00ED43BD" w:rsidP="00ED43BD">
      <w:pPr>
        <w:spacing w:after="0" w:line="240" w:lineRule="auto"/>
        <w:jc w:val="both"/>
        <w:textAlignment w:val="center"/>
        <w:rPr>
          <w:rFonts w:ascii="Arial Narrow" w:eastAsia="Times New Roman" w:hAnsi="Arial Narrow"/>
          <w:i/>
          <w:iCs/>
          <w:color w:val="000000"/>
          <w:u w:val="single"/>
          <w:lang w:eastAsia="es-CO"/>
        </w:rPr>
      </w:pPr>
      <w:r w:rsidRPr="00A01054">
        <w:rPr>
          <w:rFonts w:ascii="Arial Narrow" w:eastAsia="Times New Roman" w:hAnsi="Arial Narrow"/>
          <w:i/>
          <w:iCs/>
          <w:color w:val="000000"/>
          <w:u w:val="single"/>
          <w:lang w:eastAsia="es-CO"/>
        </w:rPr>
        <w:t>4. Diseñar y someter a consideración de la Dirección General nuevos sistemas de control, instrumentos de reporte o ajustes a los existentes para optimizar la calidad de la información a recaudar.</w:t>
      </w:r>
    </w:p>
    <w:p w:rsidR="00ED43BD" w:rsidRPr="00A01054" w:rsidRDefault="00ED43BD" w:rsidP="00ED43BD">
      <w:pPr>
        <w:spacing w:after="0" w:line="240" w:lineRule="auto"/>
        <w:jc w:val="both"/>
        <w:textAlignment w:val="center"/>
        <w:rPr>
          <w:rFonts w:ascii="Arial Narrow" w:eastAsia="Times New Roman" w:hAnsi="Arial Narrow"/>
          <w:i/>
          <w:iCs/>
          <w:color w:val="000000"/>
          <w:u w:val="single"/>
          <w:lang w:eastAsia="es-CO"/>
        </w:rPr>
      </w:pPr>
    </w:p>
    <w:p w:rsidR="00ED43BD" w:rsidRPr="00A01054" w:rsidRDefault="00ED43BD" w:rsidP="00ED43BD">
      <w:pPr>
        <w:spacing w:after="0" w:line="240" w:lineRule="auto"/>
        <w:jc w:val="both"/>
        <w:textAlignment w:val="center"/>
        <w:rPr>
          <w:rFonts w:ascii="Arial Narrow" w:eastAsia="Times New Roman" w:hAnsi="Arial Narrow"/>
          <w:i/>
          <w:iCs/>
          <w:color w:val="000000"/>
          <w:u w:val="single"/>
          <w:lang w:eastAsia="es-CO"/>
        </w:rPr>
      </w:pPr>
      <w:r w:rsidRPr="00A01054">
        <w:rPr>
          <w:rFonts w:ascii="Arial Narrow" w:eastAsia="Times New Roman" w:hAnsi="Arial Narrow"/>
          <w:i/>
          <w:iCs/>
          <w:color w:val="000000"/>
          <w:u w:val="single"/>
          <w:lang w:eastAsia="es-CO"/>
        </w:rPr>
        <w:t>5. Preparar para la Dirección General, propuestas de ajustes a las normas, reglamentos e instructivos necesarios para el cumplimiento del objeto de la Unidad.</w:t>
      </w:r>
    </w:p>
    <w:p w:rsidR="00ED43BD" w:rsidRPr="00A01054" w:rsidRDefault="00ED43BD" w:rsidP="00ED43BD">
      <w:pPr>
        <w:spacing w:after="0" w:line="240" w:lineRule="auto"/>
        <w:jc w:val="both"/>
        <w:textAlignment w:val="center"/>
        <w:rPr>
          <w:rFonts w:ascii="Arial Narrow" w:eastAsia="Times New Roman" w:hAnsi="Arial Narrow"/>
          <w:i/>
          <w:iCs/>
          <w:color w:val="000000"/>
          <w:u w:val="single"/>
          <w:lang w:eastAsia="es-CO"/>
        </w:rPr>
      </w:pPr>
    </w:p>
    <w:p w:rsidR="00ED43BD" w:rsidRPr="00A01054" w:rsidRDefault="00ED43BD" w:rsidP="00ED43BD">
      <w:pPr>
        <w:spacing w:after="0" w:line="240" w:lineRule="auto"/>
        <w:jc w:val="both"/>
        <w:textAlignment w:val="center"/>
        <w:rPr>
          <w:rFonts w:ascii="Arial Narrow" w:eastAsia="Times New Roman" w:hAnsi="Arial Narrow"/>
          <w:i/>
          <w:iCs/>
          <w:color w:val="000000"/>
          <w:u w:val="single"/>
          <w:lang w:eastAsia="es-CO"/>
        </w:rPr>
      </w:pPr>
      <w:r w:rsidRPr="00A01054">
        <w:rPr>
          <w:rFonts w:ascii="Arial Narrow" w:eastAsia="Times New Roman" w:hAnsi="Arial Narrow"/>
          <w:i/>
          <w:iCs/>
          <w:color w:val="000000"/>
          <w:u w:val="single"/>
          <w:lang w:eastAsia="es-CO"/>
        </w:rPr>
        <w:t>6</w:t>
      </w:r>
      <w:r w:rsidRPr="004A3888">
        <w:rPr>
          <w:rFonts w:ascii="Arial Narrow" w:eastAsia="Times New Roman" w:hAnsi="Arial Narrow"/>
          <w:i/>
          <w:iCs/>
          <w:color w:val="000000"/>
          <w:u w:val="single"/>
          <w:lang w:eastAsia="es-CO"/>
        </w:rPr>
        <w:t>.  </w:t>
      </w:r>
      <w:r w:rsidRPr="00A01054">
        <w:rPr>
          <w:rFonts w:ascii="Arial Narrow" w:eastAsia="Times New Roman" w:hAnsi="Arial Narrow"/>
          <w:i/>
          <w:iCs/>
          <w:color w:val="000000"/>
          <w:u w:val="single"/>
          <w:lang w:eastAsia="es-CO"/>
        </w:rPr>
        <w:t>Preparar los convenios de cooperación con las entidades de similar naturaleza en otros países y con las instituciones nacionales públicas o privadas a que hubiere lugar.</w:t>
      </w:r>
    </w:p>
    <w:p w:rsidR="00ED43BD" w:rsidRPr="00A01054" w:rsidRDefault="00ED43BD" w:rsidP="00ED43BD">
      <w:pPr>
        <w:spacing w:after="0" w:line="240" w:lineRule="auto"/>
        <w:jc w:val="both"/>
        <w:textAlignment w:val="center"/>
        <w:rPr>
          <w:rFonts w:ascii="Arial Narrow" w:eastAsia="Times New Roman" w:hAnsi="Arial Narrow"/>
          <w:i/>
          <w:iCs/>
          <w:color w:val="000000"/>
          <w:u w:val="single"/>
          <w:lang w:eastAsia="es-CO"/>
        </w:rPr>
      </w:pPr>
    </w:p>
    <w:p w:rsidR="00ED43BD" w:rsidRPr="00A01054" w:rsidRDefault="00ED43BD" w:rsidP="00ED43BD">
      <w:pPr>
        <w:spacing w:after="0" w:line="240" w:lineRule="auto"/>
        <w:jc w:val="both"/>
        <w:textAlignment w:val="center"/>
        <w:rPr>
          <w:rFonts w:ascii="Arial Narrow" w:eastAsia="Times New Roman" w:hAnsi="Arial Narrow"/>
          <w:color w:val="000000"/>
          <w:u w:val="single"/>
          <w:lang w:eastAsia="es-CO"/>
        </w:rPr>
      </w:pPr>
      <w:r w:rsidRPr="00A01054">
        <w:rPr>
          <w:rFonts w:ascii="Arial Narrow" w:eastAsia="Times New Roman" w:hAnsi="Arial Narrow"/>
          <w:i/>
          <w:iCs/>
          <w:color w:val="000000"/>
          <w:u w:val="single"/>
          <w:lang w:val="es-ES_tradnl" w:eastAsia="es-CO"/>
        </w:rPr>
        <w:t>7. Apoyar a las entidades que tengan competencias en materia de lucha contra el contrabando y contra el fraude aduanero en la parametrización y desarrollo del sistema de gestión de riesgo a través del desarrollo de mapas de riesgo de estos fenómenos.</w:t>
      </w:r>
    </w:p>
    <w:p w:rsidR="00ED43BD" w:rsidRPr="00A01054" w:rsidRDefault="00ED43BD" w:rsidP="00ED43BD">
      <w:pPr>
        <w:spacing w:after="0" w:line="240" w:lineRule="auto"/>
        <w:jc w:val="both"/>
        <w:textAlignment w:val="center"/>
        <w:rPr>
          <w:rFonts w:ascii="Arial Narrow" w:eastAsia="Times New Roman" w:hAnsi="Arial Narrow"/>
          <w:i/>
          <w:iCs/>
          <w:color w:val="000000"/>
          <w:u w:val="single"/>
          <w:lang w:val="es-ES_tradnl" w:eastAsia="es-CO"/>
        </w:rPr>
      </w:pPr>
    </w:p>
    <w:p w:rsidR="00ED43BD" w:rsidRPr="00A01054" w:rsidRDefault="00ED43BD" w:rsidP="00ED43BD">
      <w:pPr>
        <w:spacing w:after="0" w:line="240" w:lineRule="auto"/>
        <w:jc w:val="both"/>
        <w:textAlignment w:val="center"/>
        <w:rPr>
          <w:rFonts w:ascii="Arial Narrow" w:eastAsia="Times New Roman" w:hAnsi="Arial Narrow"/>
          <w:color w:val="000000"/>
          <w:u w:val="single"/>
          <w:lang w:eastAsia="es-CO"/>
        </w:rPr>
      </w:pPr>
      <w:r w:rsidRPr="00A01054">
        <w:rPr>
          <w:rFonts w:ascii="Arial Narrow" w:eastAsia="Times New Roman" w:hAnsi="Arial Narrow"/>
          <w:i/>
          <w:iCs/>
          <w:color w:val="000000"/>
          <w:u w:val="single"/>
          <w:lang w:val="es-ES_tradnl" w:eastAsia="es-CO"/>
        </w:rPr>
        <w:t>8. Diseñar y preparar propuestas estratégicas interinstitucionales que presentará la entidad ante la Comisión de Coordinación Interinstitucional para el Control de Lavado de Activos para lo de su competencia.</w:t>
      </w:r>
    </w:p>
    <w:p w:rsidR="00ED43BD" w:rsidRPr="00A01054" w:rsidRDefault="00ED43BD" w:rsidP="00ED43BD">
      <w:pPr>
        <w:spacing w:after="0" w:line="240" w:lineRule="auto"/>
        <w:jc w:val="both"/>
        <w:textAlignment w:val="center"/>
        <w:rPr>
          <w:rFonts w:ascii="Arial Narrow" w:eastAsia="Times New Roman" w:hAnsi="Arial Narrow"/>
          <w:i/>
          <w:iCs/>
          <w:color w:val="000000"/>
          <w:u w:val="single"/>
          <w:lang w:val="es-ES_tradnl" w:eastAsia="es-CO"/>
        </w:rPr>
      </w:pPr>
    </w:p>
    <w:p w:rsidR="00ED43BD" w:rsidRDefault="00ED43BD" w:rsidP="00ED43BD">
      <w:pPr>
        <w:spacing w:after="0" w:line="240" w:lineRule="auto"/>
        <w:jc w:val="both"/>
        <w:textAlignment w:val="center"/>
        <w:rPr>
          <w:rFonts w:ascii="Arial Narrow" w:eastAsia="Times New Roman" w:hAnsi="Arial Narrow"/>
          <w:i/>
          <w:iCs/>
          <w:color w:val="000000"/>
          <w:lang w:val="es-ES_tradnl" w:eastAsia="es-CO"/>
        </w:rPr>
      </w:pPr>
      <w:r w:rsidRPr="00A01054">
        <w:rPr>
          <w:rFonts w:ascii="Arial Narrow" w:eastAsia="Times New Roman" w:hAnsi="Arial Narrow"/>
          <w:i/>
          <w:iCs/>
          <w:color w:val="000000"/>
          <w:u w:val="single"/>
          <w:lang w:val="es-ES_tradnl" w:eastAsia="es-CO"/>
        </w:rPr>
        <w:t>9. Las demás que le sean asignadas por la Dirección General.”</w:t>
      </w:r>
    </w:p>
    <w:p w:rsidR="00ED43BD" w:rsidRPr="00A01054" w:rsidRDefault="00ED43BD" w:rsidP="00ED43BD">
      <w:pPr>
        <w:spacing w:after="0" w:line="240" w:lineRule="auto"/>
        <w:jc w:val="both"/>
        <w:textAlignment w:val="center"/>
        <w:rPr>
          <w:rFonts w:ascii="Arial Narrow" w:eastAsia="Times New Roman" w:hAnsi="Arial Narrow"/>
          <w:i/>
          <w:iCs/>
          <w:strike/>
          <w:color w:val="000000"/>
          <w:lang w:val="es-ES_tradnl" w:eastAsia="es-CO"/>
        </w:rPr>
      </w:pPr>
    </w:p>
    <w:p w:rsidR="00ED43BD" w:rsidRPr="00A01054" w:rsidRDefault="00ED43BD" w:rsidP="00ED43BD">
      <w:pPr>
        <w:spacing w:after="0" w:line="240" w:lineRule="auto"/>
        <w:jc w:val="both"/>
        <w:textAlignment w:val="center"/>
        <w:rPr>
          <w:rFonts w:ascii="Arial Narrow" w:eastAsia="Times New Roman" w:hAnsi="Arial Narrow"/>
          <w:strike/>
          <w:color w:val="000000"/>
          <w:lang w:eastAsia="es-CO"/>
        </w:rPr>
      </w:pPr>
      <w:r w:rsidRPr="00A01054">
        <w:rPr>
          <w:rFonts w:ascii="Arial Narrow" w:eastAsia="Times New Roman" w:hAnsi="Arial Narrow"/>
          <w:i/>
          <w:iCs/>
          <w:strike/>
          <w:color w:val="000000"/>
          <w:lang w:val="es-ES_tradnl" w:eastAsia="es-CO"/>
        </w:rPr>
        <w:t>“2. Realizar los estudios necesarios para mantener actualizada la Unidad sobre las prácticas, técnicas y tipologías utilizadas para el lavado de activos, la financiación del terrorismo, el contrabando y el fraude aduanero en los diferentes sectores de la economía, así como la identificación de los perfiles de los presuntos responsables de estas actividades.</w:t>
      </w:r>
    </w:p>
    <w:p w:rsidR="00ED43BD" w:rsidRPr="00A01054" w:rsidRDefault="00ED43BD" w:rsidP="00ED43BD">
      <w:pPr>
        <w:spacing w:after="0" w:line="240" w:lineRule="auto"/>
        <w:jc w:val="both"/>
        <w:textAlignment w:val="center"/>
        <w:rPr>
          <w:rFonts w:ascii="Arial Narrow" w:eastAsia="Times New Roman" w:hAnsi="Arial Narrow"/>
          <w:strike/>
          <w:color w:val="000000"/>
          <w:lang w:eastAsia="es-CO"/>
        </w:rPr>
      </w:pPr>
      <w:r w:rsidRPr="00A01054">
        <w:rPr>
          <w:rFonts w:ascii="Arial Narrow" w:eastAsia="Times New Roman" w:hAnsi="Arial Narrow"/>
          <w:i/>
          <w:iCs/>
          <w:strike/>
          <w:color w:val="000000"/>
          <w:lang w:val="es-ES_tradnl" w:eastAsia="es-CO"/>
        </w:rPr>
        <w:t>(…)</w:t>
      </w:r>
    </w:p>
    <w:p w:rsidR="00ED43BD" w:rsidRPr="00A01054" w:rsidRDefault="00ED43BD" w:rsidP="00ED43BD">
      <w:pPr>
        <w:spacing w:after="0" w:line="240" w:lineRule="auto"/>
        <w:jc w:val="both"/>
        <w:textAlignment w:val="center"/>
        <w:rPr>
          <w:rFonts w:ascii="Arial Narrow" w:eastAsia="Times New Roman" w:hAnsi="Arial Narrow"/>
          <w:strike/>
          <w:color w:val="000000"/>
          <w:lang w:eastAsia="es-CO"/>
        </w:rPr>
      </w:pPr>
      <w:r w:rsidRPr="00A01054">
        <w:rPr>
          <w:rFonts w:ascii="Arial Narrow" w:eastAsia="Times New Roman" w:hAnsi="Arial Narrow"/>
          <w:i/>
          <w:iCs/>
          <w:strike/>
          <w:color w:val="000000"/>
          <w:lang w:val="es-ES_tradnl" w:eastAsia="es-CO"/>
        </w:rPr>
        <w:t>7. Apoyar a las entidades que tengan competencias en materia de lucha contra el contrabando y contra el fraude aduanero en la parametrización y desarrollo del sistema de gestión de riesgo a través del desarrollo de mapas de riesgo de estos fenómenos.</w:t>
      </w:r>
    </w:p>
    <w:p w:rsidR="00ED43BD" w:rsidRPr="00A01054" w:rsidRDefault="00ED43BD" w:rsidP="00ED43BD">
      <w:pPr>
        <w:spacing w:after="0" w:line="240" w:lineRule="auto"/>
        <w:jc w:val="both"/>
        <w:textAlignment w:val="center"/>
        <w:rPr>
          <w:rFonts w:ascii="Arial Narrow" w:eastAsia="Times New Roman" w:hAnsi="Arial Narrow"/>
          <w:strike/>
          <w:color w:val="000000"/>
          <w:lang w:eastAsia="es-CO"/>
        </w:rPr>
      </w:pPr>
      <w:r w:rsidRPr="00A01054">
        <w:rPr>
          <w:rFonts w:ascii="Arial Narrow" w:eastAsia="Times New Roman" w:hAnsi="Arial Narrow"/>
          <w:i/>
          <w:iCs/>
          <w:strike/>
          <w:color w:val="000000"/>
          <w:lang w:val="es-ES_tradnl" w:eastAsia="es-CO"/>
        </w:rPr>
        <w:t>8. Diseñar y preparar propuestas estratégicas interinstitucionales que presentará la entidad ante la Comisión de Coordinación Interinstitucional para el Control de Lavado de Activos para lo de su competencia.</w:t>
      </w:r>
    </w:p>
    <w:p w:rsidR="00ED43BD" w:rsidRPr="00A01054" w:rsidRDefault="00ED43BD" w:rsidP="00ED43BD">
      <w:pPr>
        <w:spacing w:after="0" w:line="240" w:lineRule="auto"/>
        <w:jc w:val="both"/>
        <w:textAlignment w:val="center"/>
        <w:rPr>
          <w:rFonts w:ascii="Arial Narrow" w:eastAsia="Times New Roman" w:hAnsi="Arial Narrow"/>
          <w:i/>
          <w:iCs/>
          <w:strike/>
          <w:color w:val="000000"/>
          <w:lang w:val="es-ES_tradnl" w:eastAsia="es-CO"/>
        </w:rPr>
      </w:pPr>
      <w:r w:rsidRPr="00A01054">
        <w:rPr>
          <w:rFonts w:ascii="Arial Narrow" w:eastAsia="Times New Roman" w:hAnsi="Arial Narrow"/>
          <w:i/>
          <w:iCs/>
          <w:strike/>
          <w:color w:val="000000"/>
          <w:lang w:val="es-ES_tradnl" w:eastAsia="es-CO"/>
        </w:rPr>
        <w:t>9. Las demás que le sean asignadas por la Dirección General. (…)”</w:t>
      </w:r>
    </w:p>
    <w:p w:rsidR="00ED43BD" w:rsidRPr="002D003D" w:rsidRDefault="00ED43BD" w:rsidP="00ED43BD">
      <w:pPr>
        <w:spacing w:after="0" w:line="240" w:lineRule="auto"/>
        <w:jc w:val="both"/>
        <w:textAlignment w:val="center"/>
        <w:rPr>
          <w:rFonts w:ascii="Arial Narrow" w:eastAsia="Times New Roman" w:hAnsi="Arial Narrow"/>
          <w:color w:val="000000"/>
          <w:lang w:eastAsia="es-CO"/>
        </w:rPr>
      </w:pPr>
    </w:p>
    <w:p w:rsidR="00ED43BD" w:rsidRPr="001A04F5" w:rsidRDefault="00ED43BD" w:rsidP="00ED43BD">
      <w:pPr>
        <w:spacing w:after="0" w:line="240" w:lineRule="auto"/>
        <w:jc w:val="both"/>
        <w:textAlignment w:val="center"/>
        <w:rPr>
          <w:rFonts w:ascii="Arial Narrow" w:eastAsia="Times New Roman" w:hAnsi="Arial Narrow"/>
          <w:color w:val="000000"/>
          <w:lang w:val="es-ES_tradnl" w:eastAsia="es-CO"/>
        </w:rPr>
      </w:pPr>
      <w:r w:rsidRPr="002D003D">
        <w:rPr>
          <w:rFonts w:ascii="Arial Narrow" w:eastAsia="Times New Roman" w:hAnsi="Arial Narrow"/>
          <w:b/>
          <w:color w:val="000000"/>
          <w:lang w:val="es-ES_tradnl" w:eastAsia="es-CO"/>
        </w:rPr>
        <w:t xml:space="preserve">Artículo 37. </w:t>
      </w:r>
      <w:r w:rsidRPr="00A01054">
        <w:rPr>
          <w:rFonts w:ascii="Arial Narrow" w:eastAsia="Times New Roman" w:hAnsi="Arial Narrow" w:cs="Times New Roman"/>
          <w:b/>
          <w:bCs/>
          <w:iCs/>
          <w:color w:val="000000"/>
          <w:u w:val="single"/>
          <w:lang w:val="es-ES_tradnl" w:eastAsia="es-CO"/>
        </w:rPr>
        <w:t>Funciones de la Subdirección de Análisis de Operaciones.</w:t>
      </w:r>
      <w:r w:rsidRPr="002D003D">
        <w:rPr>
          <w:rFonts w:ascii="Arial Narrow" w:eastAsia="Times New Roman" w:hAnsi="Arial Narrow" w:cs="Times New Roman"/>
          <w:i/>
          <w:iCs/>
          <w:color w:val="000000"/>
          <w:lang w:val="es-ES_tradnl" w:eastAsia="es-CO"/>
        </w:rPr>
        <w:t> </w:t>
      </w:r>
      <w:r w:rsidRPr="001A04F5">
        <w:rPr>
          <w:rFonts w:ascii="Arial Narrow" w:eastAsia="Times New Roman" w:hAnsi="Arial Narrow"/>
          <w:color w:val="000000"/>
          <w:lang w:val="es-ES_tradnl" w:eastAsia="es-CO"/>
        </w:rPr>
        <w:t>Modifíquese el artículo 7° de la Ley 526 de 1999,</w:t>
      </w:r>
      <w:r w:rsidRPr="001A04F5">
        <w:rPr>
          <w:rFonts w:ascii="Arial Narrow" w:eastAsia="Times New Roman" w:hAnsi="Arial Narrow"/>
          <w:i/>
          <w:iCs/>
          <w:color w:val="000000"/>
          <w:lang w:val="es-ES_tradnl" w:eastAsia="es-CO"/>
        </w:rPr>
        <w:t> </w:t>
      </w:r>
      <w:r w:rsidRPr="001A04F5">
        <w:rPr>
          <w:rFonts w:ascii="Arial Narrow" w:eastAsia="Times New Roman" w:hAnsi="Arial Narrow" w:cs="Times New Roman"/>
          <w:color w:val="000000"/>
          <w:lang w:val="es-ES_tradnl" w:eastAsia="es-CO"/>
        </w:rPr>
        <w:t>“P</w:t>
      </w:r>
      <w:r w:rsidRPr="001A04F5">
        <w:rPr>
          <w:rFonts w:ascii="Arial Narrow" w:eastAsia="Times New Roman" w:hAnsi="Arial Narrow" w:cs="Times New Roman"/>
          <w:i/>
          <w:iCs/>
          <w:color w:val="000000"/>
          <w:lang w:val="es-ES_tradnl" w:eastAsia="es-CO"/>
        </w:rPr>
        <w:t>or medio de la cual se crea la Unidad de Información y Análisis Financiero”</w:t>
      </w:r>
      <w:r w:rsidRPr="001A04F5">
        <w:rPr>
          <w:rFonts w:ascii="Arial Narrow" w:eastAsia="Times New Roman" w:hAnsi="Arial Narrow" w:cs="Times New Roman"/>
          <w:color w:val="000000"/>
          <w:lang w:val="es-ES_tradnl" w:eastAsia="es-CO"/>
        </w:rPr>
        <w:t xml:space="preserve">, </w:t>
      </w:r>
      <w:r w:rsidRPr="001A04F5">
        <w:rPr>
          <w:rFonts w:ascii="Arial Narrow" w:eastAsia="Times New Roman" w:hAnsi="Arial Narrow"/>
          <w:color w:val="000000"/>
          <w:lang w:val="es-ES_tradnl" w:eastAsia="es-CO"/>
        </w:rPr>
        <w:t>el cual quedará así:</w:t>
      </w:r>
    </w:p>
    <w:p w:rsidR="00ED43BD" w:rsidRPr="001A04F5" w:rsidRDefault="00ED43BD" w:rsidP="00ED43BD">
      <w:pPr>
        <w:spacing w:after="0" w:line="240" w:lineRule="auto"/>
        <w:jc w:val="both"/>
        <w:textAlignment w:val="center"/>
        <w:rPr>
          <w:rFonts w:ascii="Arial Narrow" w:eastAsia="Times New Roman" w:hAnsi="Arial Narrow"/>
          <w:color w:val="000000"/>
          <w:lang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i/>
          <w:iCs/>
          <w:color w:val="000000"/>
          <w:lang w:val="es-ES_tradnl" w:eastAsia="es-CO"/>
        </w:rPr>
        <w:t>“</w:t>
      </w:r>
      <w:r w:rsidRPr="002D003D">
        <w:rPr>
          <w:rFonts w:ascii="Arial Narrow" w:eastAsia="Times New Roman" w:hAnsi="Arial Narrow" w:cs="Times New Roman"/>
          <w:bCs/>
          <w:i/>
          <w:iCs/>
          <w:color w:val="000000"/>
          <w:lang w:val="es-ES_tradnl" w:eastAsia="es-CO"/>
        </w:rPr>
        <w:t>Artículo 7°. Funciones de la Subdirección de Análisis de Operaciones.</w:t>
      </w:r>
      <w:r w:rsidRPr="002D003D">
        <w:rPr>
          <w:rFonts w:ascii="Arial Narrow" w:eastAsia="Times New Roman" w:hAnsi="Arial Narrow" w:cs="Times New Roman"/>
          <w:i/>
          <w:iCs/>
          <w:color w:val="000000"/>
          <w:lang w:val="es-ES_tradnl" w:eastAsia="es-CO"/>
        </w:rPr>
        <w:t> Las siguientes serán las funciones generales de la Subdirección de Análisis de Operaciones:</w:t>
      </w:r>
    </w:p>
    <w:p w:rsidR="00ED43BD" w:rsidRPr="002D003D" w:rsidRDefault="00ED43BD" w:rsidP="00ED43BD">
      <w:pPr>
        <w:spacing w:after="0" w:line="240" w:lineRule="auto"/>
        <w:jc w:val="both"/>
        <w:textAlignment w:val="center"/>
        <w:rPr>
          <w:rFonts w:ascii="Arial Narrow" w:eastAsia="Times New Roman" w:hAnsi="Arial Narrow" w:cs="Times New Roman"/>
          <w:i/>
          <w:iCs/>
          <w:color w:val="000000"/>
          <w:lang w:val="es-ES_tradnl" w:eastAsia="es-CO"/>
        </w:rPr>
      </w:pPr>
    </w:p>
    <w:p w:rsidR="00ED43BD" w:rsidRPr="002D003D" w:rsidRDefault="00ED43BD" w:rsidP="00ED43BD">
      <w:pPr>
        <w:pStyle w:val="Prrafodelista"/>
        <w:numPr>
          <w:ilvl w:val="0"/>
          <w:numId w:val="34"/>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i/>
          <w:iCs/>
          <w:color w:val="000000"/>
          <w:lang w:val="es-ES_tradnl" w:eastAsia="es-CO"/>
        </w:rPr>
        <w:t>Recolectar, integrar y analizar la información de que tenga conocimiento la Unidad.</w:t>
      </w:r>
    </w:p>
    <w:p w:rsidR="00ED43BD" w:rsidRPr="002D003D" w:rsidRDefault="00ED43BD" w:rsidP="00ED43BD">
      <w:pPr>
        <w:pStyle w:val="Prrafodelista"/>
        <w:numPr>
          <w:ilvl w:val="0"/>
          <w:numId w:val="34"/>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i/>
          <w:iCs/>
          <w:color w:val="000000"/>
          <w:lang w:val="es-ES_tradnl" w:eastAsia="es-CO"/>
        </w:rPr>
        <w:t>Realizar los análisis de operaciones inusuales o sospechosas que conozca incluyendo las conductas constitutivas de lavado de activos, financiación de terrorismo, contrabando y fraude aduanero.</w:t>
      </w:r>
    </w:p>
    <w:p w:rsidR="00ED43BD" w:rsidRPr="002D003D" w:rsidRDefault="00ED43BD" w:rsidP="00ED43BD">
      <w:pPr>
        <w:pStyle w:val="Prrafodelista"/>
        <w:numPr>
          <w:ilvl w:val="0"/>
          <w:numId w:val="34"/>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i/>
          <w:iCs/>
          <w:color w:val="000000"/>
          <w:lang w:val="es-ES_tradnl" w:eastAsia="es-CO"/>
        </w:rPr>
        <w:t>Preparar los informes acerca de posibles casos de lavado de activos, financiación del terrorismo, contrabando y fraude aduanero detectados, y presentarlos a la Dirección General para su consideración, de acuerdo con los flujos de información recibidos y los análisis que desarrolle.</w:t>
      </w:r>
    </w:p>
    <w:p w:rsidR="00ED43BD" w:rsidRPr="002D003D" w:rsidRDefault="00ED43BD" w:rsidP="00ED43BD">
      <w:pPr>
        <w:pStyle w:val="Prrafodelista"/>
        <w:numPr>
          <w:ilvl w:val="0"/>
          <w:numId w:val="34"/>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i/>
          <w:iCs/>
          <w:color w:val="000000"/>
          <w:lang w:val="es-ES_tradnl" w:eastAsia="es-CO"/>
        </w:rPr>
        <w:t>Preparar los instructivos necesarios para el reporte de información de interés para la Unidad.</w:t>
      </w:r>
    </w:p>
    <w:p w:rsidR="00ED43BD" w:rsidRPr="002D003D" w:rsidRDefault="00ED43BD" w:rsidP="00ED43BD">
      <w:pPr>
        <w:pStyle w:val="Prrafodelista"/>
        <w:numPr>
          <w:ilvl w:val="0"/>
          <w:numId w:val="34"/>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i/>
          <w:iCs/>
          <w:color w:val="000000"/>
          <w:lang w:val="es-ES_tradnl" w:eastAsia="es-CO"/>
        </w:rPr>
        <w:t>Preparar los instructivos, resoluciones y circulares necesarios para el cumplimiento del objeto de la Unidad.</w:t>
      </w:r>
    </w:p>
    <w:p w:rsidR="00ED43BD" w:rsidRPr="002D003D" w:rsidRDefault="00ED43BD" w:rsidP="00ED43BD">
      <w:pPr>
        <w:pStyle w:val="Prrafodelista"/>
        <w:numPr>
          <w:ilvl w:val="0"/>
          <w:numId w:val="34"/>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i/>
          <w:iCs/>
          <w:color w:val="000000"/>
          <w:lang w:val="es-ES_tradnl" w:eastAsia="es-CO"/>
        </w:rPr>
        <w:t>Centralizar en bases de datos internas la información correspondiente a operadores de comercio exterior donde consten los datos correspondientes a los operadores jurídicos que hayan sido o estén habilitados para ejercer las labores de comercio exterior, así como los de las personas naturales que ejercen labores de dirección, de representación legal o que sean socios o accionistas de las personas jurídicas. Esta base de datos se alimentará de la información existente en entidades que posean información de similar naturaleza.</w:t>
      </w:r>
    </w:p>
    <w:p w:rsidR="00ED43BD" w:rsidRPr="002D003D" w:rsidRDefault="00ED43BD" w:rsidP="00ED43BD">
      <w:pPr>
        <w:pStyle w:val="Prrafodelista"/>
        <w:numPr>
          <w:ilvl w:val="0"/>
          <w:numId w:val="34"/>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i/>
          <w:iCs/>
          <w:color w:val="000000"/>
          <w:lang w:val="es-ES_tradnl" w:eastAsia="es-CO"/>
        </w:rPr>
        <w:t>Centralizar en bases de datos internas la información correspondiente a importadores y exportadores donde consten los datos de los importadores, exportadores, incluyendo los datos de las personas naturales que ejercen labores de dirección, de representación legal o que sean socios o accionistas de las personas jurídicas. Esta base de datos se alimentará de la información existente en entidades que posean información de similar naturaleza.</w:t>
      </w:r>
    </w:p>
    <w:p w:rsidR="00ED43BD" w:rsidRPr="002D003D" w:rsidRDefault="00ED43BD" w:rsidP="00ED43BD">
      <w:pPr>
        <w:pStyle w:val="Prrafodelista"/>
        <w:numPr>
          <w:ilvl w:val="0"/>
          <w:numId w:val="34"/>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i/>
          <w:iCs/>
          <w:color w:val="000000"/>
          <w:lang w:val="es-ES_tradnl" w:eastAsia="es-CO"/>
        </w:rPr>
        <w:t>Centralizar en bases de datos internas la información correspondiente a sanciones disciplinarias, penales y administrativas impuestas a personas naturales o jurídicas en relación con las conductas de que trata el numeral 2 del presente artículo.</w:t>
      </w:r>
    </w:p>
    <w:p w:rsidR="00ED43BD" w:rsidRPr="002D003D" w:rsidRDefault="00ED43BD" w:rsidP="00ED43BD">
      <w:pPr>
        <w:pStyle w:val="Prrafodelista"/>
        <w:numPr>
          <w:ilvl w:val="0"/>
          <w:numId w:val="34"/>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i/>
          <w:iCs/>
          <w:color w:val="000000"/>
          <w:lang w:val="es-ES_tradnl" w:eastAsia="es-CO"/>
        </w:rPr>
        <w:t>Ordenar y coordinar las labores de inteligencia que permitan identificar las conductas de que trata el numeral 2 del presente artículo.</w:t>
      </w:r>
    </w:p>
    <w:p w:rsidR="00ED43BD" w:rsidRPr="002D003D" w:rsidRDefault="00ED43BD" w:rsidP="00ED43BD">
      <w:pPr>
        <w:pStyle w:val="Prrafodelista"/>
        <w:numPr>
          <w:ilvl w:val="0"/>
          <w:numId w:val="34"/>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i/>
          <w:iCs/>
          <w:color w:val="000000"/>
          <w:lang w:val="es-ES_tradnl" w:eastAsia="es-CO"/>
        </w:rPr>
        <w:t>Ordenar y coordinar las labores de inteligencia que resulten indispensables para el cumplimiento de los demás objetivos misionales de la entidad, previstas en la ley.</w:t>
      </w:r>
    </w:p>
    <w:p w:rsidR="00ED43BD" w:rsidRPr="002D003D" w:rsidRDefault="00ED43BD" w:rsidP="00ED43BD">
      <w:pPr>
        <w:pStyle w:val="Prrafodelista"/>
        <w:numPr>
          <w:ilvl w:val="0"/>
          <w:numId w:val="34"/>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i/>
          <w:iCs/>
          <w:color w:val="000000"/>
          <w:lang w:val="es-ES_tradnl" w:eastAsia="es-CO"/>
        </w:rPr>
        <w:t>Cooperar y servir de enlace con las unidades contra el lavado de activos, contra la financiación del terrorismo, y anticontrabando existentes o con las dependencias que desarrollan esta función en las entidades nacionales. Interactuar con los sectores que puedan estar involucrados en el tema de la prevención y control al lavado de activos y la financiación del terrorismo, así como en materia de ilegalidad en operaciones de comercio exterior.</w:t>
      </w:r>
    </w:p>
    <w:p w:rsidR="00ED43BD" w:rsidRPr="002D003D" w:rsidRDefault="00ED43BD" w:rsidP="00ED43BD">
      <w:pPr>
        <w:pStyle w:val="Prrafodelista"/>
        <w:numPr>
          <w:ilvl w:val="0"/>
          <w:numId w:val="34"/>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i/>
          <w:iCs/>
          <w:color w:val="000000"/>
          <w:lang w:val="es-ES_tradnl" w:eastAsia="es-CO"/>
        </w:rPr>
        <w:t>Desarrollar los convenios de intercambio de información celebrados con las unidades de similar naturaleza del exterior, con las instancias internacionales pertinentes y con las instituciones nacionales públicas o privadas a que hubiere lugar.</w:t>
      </w:r>
    </w:p>
    <w:p w:rsidR="00ED43BD" w:rsidRPr="002D003D" w:rsidRDefault="00ED43BD" w:rsidP="00ED43BD">
      <w:pPr>
        <w:pStyle w:val="Prrafodelista"/>
        <w:numPr>
          <w:ilvl w:val="0"/>
          <w:numId w:val="34"/>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i/>
          <w:iCs/>
          <w:color w:val="000000"/>
          <w:lang w:val="es-ES_tradnl" w:eastAsia="es-CO"/>
        </w:rPr>
        <w:t>Las demás que sean asignadas por la Dirección General.”</w:t>
      </w:r>
    </w:p>
    <w:p w:rsidR="00ED43BD" w:rsidRPr="002D003D" w:rsidRDefault="00ED43BD" w:rsidP="00ED43BD">
      <w:pPr>
        <w:pStyle w:val="Prrafodelista"/>
        <w:spacing w:after="0" w:line="240" w:lineRule="auto"/>
        <w:ind w:left="360"/>
        <w:jc w:val="both"/>
        <w:textAlignment w:val="center"/>
        <w:rPr>
          <w:rFonts w:ascii="Arial Narrow" w:eastAsia="Times New Roman" w:hAnsi="Arial Narrow"/>
          <w:color w:val="000000"/>
          <w:lang w:eastAsia="es-CO"/>
        </w:rPr>
      </w:pPr>
    </w:p>
    <w:p w:rsidR="00ED43BD" w:rsidRPr="004A3888" w:rsidRDefault="00ED43BD" w:rsidP="00ED43BD">
      <w:pPr>
        <w:spacing w:after="0" w:line="240" w:lineRule="auto"/>
        <w:jc w:val="both"/>
        <w:textAlignment w:val="center"/>
        <w:rPr>
          <w:u w:val="single"/>
        </w:rPr>
      </w:pPr>
      <w:r w:rsidRPr="002D003D">
        <w:rPr>
          <w:rFonts w:ascii="Arial Narrow" w:eastAsia="Times New Roman" w:hAnsi="Arial Narrow" w:cs="Times New Roman"/>
          <w:b/>
          <w:color w:val="000000"/>
          <w:lang w:val="es-ES_tradnl" w:eastAsia="es-CO"/>
        </w:rPr>
        <w:t>Artículo 38. </w:t>
      </w:r>
      <w:r w:rsidRPr="002D003D">
        <w:rPr>
          <w:rFonts w:ascii="Arial Narrow" w:eastAsia="Times New Roman" w:hAnsi="Arial Narrow" w:cs="Times New Roman"/>
          <w:b/>
          <w:iCs/>
          <w:color w:val="000000"/>
          <w:lang w:val="es-ES_tradnl" w:eastAsia="es-CO"/>
        </w:rPr>
        <w:t>Informe en materia de defensa jurídica.</w:t>
      </w:r>
      <w:r w:rsidRPr="002D003D">
        <w:rPr>
          <w:rFonts w:ascii="Arial Narrow" w:eastAsia="Times New Roman" w:hAnsi="Arial Narrow" w:cs="Times New Roman"/>
          <w:color w:val="000000"/>
          <w:lang w:val="es-ES_tradnl" w:eastAsia="es-CO"/>
        </w:rPr>
        <w:t xml:space="preserve"> El Director General de la Dirección de Impuestos y Aduanas Nacionales y el Director de la Agencia Nacional de Defensa Jurídica del Estado presentarán al Gobierno un informe anual acerca de las acciones </w:t>
      </w:r>
      <w:r w:rsidRPr="00A01054">
        <w:rPr>
          <w:rFonts w:ascii="Arial Narrow" w:eastAsia="Times New Roman" w:hAnsi="Arial Narrow" w:cs="Times New Roman"/>
          <w:strike/>
          <w:color w:val="000000"/>
          <w:lang w:val="es-ES_tradnl" w:eastAsia="es-CO"/>
        </w:rPr>
        <w:t xml:space="preserve">que </w:t>
      </w:r>
      <w:r w:rsidRPr="00A01054">
        <w:rPr>
          <w:rFonts w:ascii="Arial Narrow" w:eastAsia="Times New Roman" w:hAnsi="Arial Narrow" w:cs="Times New Roman"/>
          <w:color w:val="000000"/>
          <w:u w:val="single"/>
          <w:lang w:val="es-ES_tradnl" w:eastAsia="es-CO"/>
        </w:rPr>
        <w:t>judiciales que</w:t>
      </w:r>
      <w:r w:rsidRPr="002D003D">
        <w:rPr>
          <w:rFonts w:ascii="Arial Narrow" w:eastAsia="Times New Roman" w:hAnsi="Arial Narrow" w:cs="Times New Roman"/>
          <w:color w:val="000000"/>
          <w:lang w:val="es-ES_tradnl" w:eastAsia="es-CO"/>
        </w:rPr>
        <w:t xml:space="preserve"> se están adelantando en materia de procesos judiciales tanto a nivel nacional como internacional en relación con la problemática de contrabando y el fraude aduanero, incluyendo las recomendaciones para optimizar la eficacia de la gestión jurídica adelantada por las entidades.</w:t>
      </w:r>
      <w:r w:rsidRPr="00CC08D5">
        <w:t xml:space="preserve"> </w:t>
      </w:r>
      <w:r w:rsidR="004A3888">
        <w:rPr>
          <w:rFonts w:ascii="Arial Narrow" w:eastAsia="Times New Roman" w:hAnsi="Arial Narrow" w:cs="Times New Roman"/>
          <w:color w:val="000000"/>
          <w:u w:val="single"/>
          <w:lang w:val="es-ES_tradnl" w:eastAsia="es-CO"/>
        </w:rPr>
        <w:t>En</w:t>
      </w:r>
      <w:r w:rsidRPr="00A01054">
        <w:rPr>
          <w:rFonts w:ascii="Arial Narrow" w:eastAsia="Times New Roman" w:hAnsi="Arial Narrow" w:cs="Times New Roman"/>
          <w:color w:val="000000"/>
          <w:u w:val="single"/>
          <w:lang w:val="es-ES_tradnl" w:eastAsia="es-CO"/>
        </w:rPr>
        <w:t xml:space="preserve"> materia de controversias respecto de los acuerdos de comercio internacional el Ministro de Comercio, Industria y Turismo y el Director General de la Dirección de Impuestos y Aduanas Nacionales presentarán al Gobierno un informe anual sobre dichos procesos, cuando estén relacionados con la problemática del contrabando y el fraude aduanero.</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De dicho informe se enviará copia a la Fiscalía General de la Nación, para lo de su competencia.</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39. </w:t>
      </w:r>
      <w:r w:rsidRPr="002D003D">
        <w:rPr>
          <w:rFonts w:ascii="Arial Narrow" w:eastAsia="Times New Roman" w:hAnsi="Arial Narrow" w:cs="Times New Roman"/>
          <w:b/>
          <w:iCs/>
          <w:color w:val="000000"/>
          <w:lang w:val="es-ES_tradnl" w:eastAsia="es-CO"/>
        </w:rPr>
        <w:t>Adquisición de equipos tecnológicos para el fortalecimiento de la lucha contra el contrabando</w:t>
      </w:r>
      <w:r w:rsidRPr="002D003D">
        <w:rPr>
          <w:rFonts w:ascii="Arial Narrow" w:eastAsia="Times New Roman" w:hAnsi="Arial Narrow" w:cs="Times New Roman"/>
          <w:b/>
          <w:color w:val="000000"/>
          <w:lang w:val="es-ES_tradnl" w:eastAsia="es-CO"/>
        </w:rPr>
        <w:t>.</w:t>
      </w:r>
      <w:r w:rsidRPr="002D003D">
        <w:rPr>
          <w:rFonts w:ascii="Arial Narrow" w:eastAsia="Times New Roman" w:hAnsi="Arial Narrow" w:cs="Times New Roman"/>
          <w:color w:val="000000"/>
          <w:lang w:val="es-ES_tradnl" w:eastAsia="es-CO"/>
        </w:rPr>
        <w:t xml:space="preserve"> Dentro de los doce (12) meses siguientes a la entrada en vigencia de la presente ley, el Gobierno estructurará un plan de adquisiciones, reposiciones y/o arrendamientos, de equipos tecnológicos para fortalecer el control de las autoridades aduaneras en las zonas aduaneras a nivel nacional y de las distintas autoridades competentes en el control del contrabando. Para ello, el gobierno estructurará un plan de corto plazo que contenga a su vez un plan de reposición tecnológica a mediano plazo, procurando la consecución de recursos para estos efectos, en el marco de la ley orgánica de presupuesto. La financiación del plan de adquisición y reposición de estos equipos y de sus respectivas plataformas tecnológicas podrá incluir la disposición de hasta un cuarenta (40%) por ciento de un componente variable derivado de las garantías que se hagan efectivas, así como de las multas impuestas en razón de la potestad sancionatoria en materia aduanera.</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40. </w:t>
      </w:r>
      <w:r w:rsidRPr="002D003D">
        <w:rPr>
          <w:rFonts w:ascii="Arial Narrow" w:eastAsia="Times New Roman" w:hAnsi="Arial Narrow" w:cs="Times New Roman"/>
          <w:b/>
          <w:iCs/>
          <w:color w:val="000000"/>
          <w:lang w:val="es-ES_tradnl" w:eastAsia="es-CO"/>
        </w:rPr>
        <w:t>Plan de fortalecimiento de laboratorios técnicos</w:t>
      </w:r>
      <w:r w:rsidRPr="002D003D">
        <w:rPr>
          <w:rFonts w:ascii="Arial Narrow" w:eastAsia="Times New Roman" w:hAnsi="Arial Narrow" w:cs="Times New Roman"/>
          <w:iCs/>
          <w:color w:val="000000"/>
          <w:lang w:val="es-ES_tradnl" w:eastAsia="es-CO"/>
        </w:rPr>
        <w:t>.</w:t>
      </w:r>
      <w:r w:rsidRPr="002D003D">
        <w:rPr>
          <w:rFonts w:ascii="Arial Narrow" w:eastAsia="Times New Roman" w:hAnsi="Arial Narrow" w:cs="Times New Roman"/>
          <w:color w:val="000000"/>
          <w:lang w:val="es-ES_tradnl" w:eastAsia="es-CO"/>
        </w:rPr>
        <w:t> Dentro de los doce (12) meses siguientes a la entrada en vigencia de la presente ley y semestralmente con posterioridad a ese término, el Director de la Dirección de Impuestos y Aduanas Nacionales, el Gerente General del Instituto Colombiano Agropecuario, el Director General del Instituto Nacional de Vigilancia de Medicamentos y Alimentos y el Superintendente de Industria y Comercio presentarán ante la Comisión Intersectorial de la Calidad un informe de diagnóstico sobre el estado de los laboratorios técnicos utilizados para el control directo o indirecto del contrabando en sus correspondientes ámbitos de competencia y una propuesta de fortalecimiento de la capacidad operativa instalada para su optimización.</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La Comisión Intersectorial de Calidad elaborará un plan de fortalecimiento de los laboratorios técnicos, teniendo como referente los insumos suministrados por la Dirección de Impuestos y Aduanas Nacionales, la Policía Nacional, el Instituto Colombiano Agropecuario, el Instituto Nacional de Vigilancia de Medicamentos y Alimentos y la Superintendencia de Industria y Comercio. El plan deberá incluir las necesidades técnicas y financieras para garantizar su ejecución, al igual que la formulación de políticas de largo plazo en esta materia.</w:t>
      </w: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41. </w:t>
      </w:r>
      <w:r w:rsidRPr="002D003D">
        <w:rPr>
          <w:rFonts w:ascii="Arial Narrow" w:eastAsia="Times New Roman" w:hAnsi="Arial Narrow" w:cs="Times New Roman"/>
          <w:b/>
          <w:iCs/>
          <w:color w:val="000000"/>
          <w:lang w:val="es-ES_tradnl" w:eastAsia="es-CO"/>
        </w:rPr>
        <w:t>Fortalecimiento de laboratorios.</w:t>
      </w:r>
      <w:r w:rsidRPr="002D003D">
        <w:rPr>
          <w:rFonts w:ascii="Arial Narrow" w:eastAsia="Times New Roman" w:hAnsi="Arial Narrow" w:cs="Times New Roman"/>
          <w:color w:val="000000"/>
          <w:lang w:val="es-ES_tradnl" w:eastAsia="es-CO"/>
        </w:rPr>
        <w:t> El Gobierno Nacional, a través de la Comisión Intersectorial de la Calidad, realizará un estudio de diagnóstico y análisis de la infraestructura de laboratorios que sirvan como referente para realizar las pruebas técnicas requeridas en los procesos contra el contrabando. Este estudio deberá determinar cuáles son las necesidades de inversión en materia de infraestructura de la calidad requeridas para atender las necesidades de pruebas técnicas. Los laboratorios objeto del plan de fortalecimiento deberán ser laboratorios acreditados para garantizar su competencia técnica. El Ministerio de Hacienda y Crédito Público, con base en el estudio suministrado por la Comisión Intersectorial de la Calidad y bajo el marco de la ley orgánica de presupuesto podrá incorporar los recursos correspondientes para fortalecer la infraestructura requerida según las necesidades identificadas por el estudio técnico.</w:t>
      </w:r>
    </w:p>
    <w:p w:rsidR="00ED43BD" w:rsidRPr="002D003D" w:rsidRDefault="00ED43BD" w:rsidP="00ED43BD">
      <w:pPr>
        <w:spacing w:after="0" w:line="240" w:lineRule="auto"/>
        <w:jc w:val="both"/>
        <w:textAlignment w:val="center"/>
        <w:rPr>
          <w:rFonts w:ascii="Arial Narrow" w:eastAsia="Times New Roman" w:hAnsi="Arial Narrow" w:cs="Times New Roman"/>
          <w:b/>
          <w:color w:val="000000"/>
          <w:lang w:eastAsia="es-CO"/>
        </w:rPr>
      </w:pPr>
    </w:p>
    <w:p w:rsidR="00ED43BD" w:rsidRPr="002D003D" w:rsidRDefault="00ED43BD" w:rsidP="00ED43BD">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42. </w:t>
      </w:r>
      <w:r w:rsidRPr="002D003D">
        <w:rPr>
          <w:rFonts w:ascii="Arial Narrow" w:eastAsia="Times New Roman" w:hAnsi="Arial Narrow" w:cs="Times New Roman"/>
          <w:b/>
          <w:iCs/>
          <w:color w:val="000000"/>
          <w:lang w:val="es-ES_tradnl" w:eastAsia="es-CO"/>
        </w:rPr>
        <w:t>Pruebas técnicas aportadas por particulares.</w:t>
      </w:r>
      <w:r w:rsidRPr="002D003D">
        <w:rPr>
          <w:rFonts w:ascii="Arial Narrow" w:eastAsia="Times New Roman" w:hAnsi="Arial Narrow" w:cs="Times New Roman"/>
          <w:color w:val="000000"/>
          <w:lang w:val="es-ES_tradnl" w:eastAsia="es-CO"/>
        </w:rPr>
        <w:t> La Dirección de Impuestos y Aduanas Nacionales, el Instituto Colombiano Agropecuario, el Instituto Nacional de Vigilancia de Medicamentos y Alimentos y la Superintendencia de Industria y Comercio podrán adecuar sus procedimientos de control y sanción para que terceros puedan desarrollar los ensayos, pruebas y certificaciones técnicas requeridas por estas entidades, a través de organismos de evaluación de la conformidad acreditados. La validez de estas pruebas o certificados estará sujeta al cumplimiento de estándares técnicos basados en normas técnicas o reglamentos técnicos, según el caso, en el marco del Subsistema Nacional dela Calidad.</w:t>
      </w:r>
    </w:p>
    <w:p w:rsidR="00692261" w:rsidRDefault="00692261" w:rsidP="00692261">
      <w:pPr>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43. </w:t>
      </w:r>
      <w:r w:rsidRPr="002D003D">
        <w:rPr>
          <w:rFonts w:ascii="Arial Narrow" w:eastAsia="Times New Roman" w:hAnsi="Arial Narrow" w:cs="Times New Roman"/>
          <w:b/>
          <w:iCs/>
          <w:color w:val="000000"/>
          <w:lang w:val="es-ES_tradnl" w:eastAsia="es-CO"/>
        </w:rPr>
        <w:t xml:space="preserve">Suscripción de protocolos </w:t>
      </w:r>
      <w:r w:rsidRPr="0071336E">
        <w:rPr>
          <w:rFonts w:ascii="Arial Narrow" w:eastAsia="Times New Roman" w:hAnsi="Arial Narrow" w:cs="Times New Roman"/>
          <w:b/>
          <w:iCs/>
          <w:strike/>
          <w:color w:val="000000"/>
          <w:lang w:val="es-ES_tradnl" w:eastAsia="es-CO"/>
        </w:rPr>
        <w:t xml:space="preserve">de </w:t>
      </w:r>
      <w:r w:rsidRPr="0071336E">
        <w:rPr>
          <w:rFonts w:ascii="Arial Narrow" w:hAnsi="Arial Narrow"/>
          <w:b/>
          <w:bCs/>
          <w:i/>
          <w:iCs/>
          <w:u w:val="single"/>
          <w:lang w:val="es-ES_tradnl"/>
        </w:rPr>
        <w:t>para la cooperación eficaz e intercambio de información interinstitucional</w:t>
      </w:r>
      <w:r w:rsidRPr="0071336E">
        <w:rPr>
          <w:rFonts w:ascii="Arial Narrow" w:hAnsi="Arial Narrow"/>
          <w:i/>
          <w:iCs/>
          <w:u w:val="single"/>
          <w:lang w:val="es-ES_tradnl"/>
        </w:rPr>
        <w:t>. </w:t>
      </w:r>
      <w:r w:rsidRPr="0071336E">
        <w:rPr>
          <w:rFonts w:ascii="Arial Narrow" w:eastAsia="Times New Roman" w:hAnsi="Arial Narrow" w:cs="Times New Roman"/>
          <w:b/>
          <w:iCs/>
          <w:strike/>
          <w:color w:val="000000"/>
          <w:lang w:val="es-ES_tradnl" w:eastAsia="es-CO"/>
        </w:rPr>
        <w:t>control conjunto</w:t>
      </w:r>
      <w:r w:rsidRPr="002D003D">
        <w:rPr>
          <w:rFonts w:ascii="Arial Narrow" w:eastAsia="Times New Roman" w:hAnsi="Arial Narrow" w:cs="Times New Roman"/>
          <w:b/>
          <w:iCs/>
          <w:color w:val="000000"/>
          <w:lang w:val="es-ES_tradnl" w:eastAsia="es-CO"/>
        </w:rPr>
        <w:t>.</w:t>
      </w:r>
      <w:r w:rsidRPr="002D003D">
        <w:rPr>
          <w:rFonts w:ascii="Arial Narrow" w:eastAsia="Times New Roman" w:hAnsi="Arial Narrow" w:cs="Times New Roman"/>
          <w:color w:val="000000"/>
          <w:lang w:val="es-ES_tradnl" w:eastAsia="es-CO"/>
        </w:rPr>
        <w:t xml:space="preserve"> A partir de la entrada en vigencia de la presente ley, la Fiscalía General de la Nación, el Instituto Colombiano Agropecuario, el Instituto Nacional de Vigilancia de Medicamentos y Alimentos, la Dirección de Impuestos y Aduanas Nacionales, la Superintendencia de Industria y Comercio, la Policía Nacional y las Secretarías de Salud departamentales, municipales y del Distrito Capital, tendrán un plazo máximo de </w:t>
      </w:r>
      <w:r w:rsidRPr="0071336E">
        <w:rPr>
          <w:rFonts w:ascii="Arial Narrow" w:eastAsia="Times New Roman" w:hAnsi="Arial Narrow" w:cs="Times New Roman"/>
          <w:color w:val="000000"/>
          <w:u w:val="single"/>
          <w:lang w:val="es-ES_tradnl" w:eastAsia="es-CO"/>
        </w:rPr>
        <w:t>ocho</w:t>
      </w:r>
      <w:r>
        <w:rPr>
          <w:rFonts w:ascii="Arial Narrow" w:eastAsia="Times New Roman" w:hAnsi="Arial Narrow" w:cs="Times New Roman"/>
          <w:color w:val="000000"/>
          <w:u w:val="single"/>
          <w:lang w:val="es-ES_tradnl" w:eastAsia="es-CO"/>
        </w:rPr>
        <w:t xml:space="preserve"> </w:t>
      </w:r>
      <w:r w:rsidRPr="0071336E">
        <w:rPr>
          <w:rFonts w:ascii="Arial Narrow" w:eastAsia="Times New Roman" w:hAnsi="Arial Narrow" w:cs="Times New Roman"/>
          <w:strike/>
          <w:color w:val="000000"/>
          <w:lang w:val="es-ES_tradnl" w:eastAsia="es-CO"/>
        </w:rPr>
        <w:t>tres</w:t>
      </w:r>
      <w:r w:rsidRPr="002D003D">
        <w:rPr>
          <w:rFonts w:ascii="Arial Narrow" w:eastAsia="Times New Roman" w:hAnsi="Arial Narrow" w:cs="Times New Roman"/>
          <w:color w:val="000000"/>
          <w:lang w:val="es-ES_tradnl" w:eastAsia="es-CO"/>
        </w:rPr>
        <w:t xml:space="preserve"> (</w:t>
      </w:r>
      <w:r w:rsidRPr="0071336E">
        <w:rPr>
          <w:rFonts w:ascii="Arial Narrow" w:eastAsia="Times New Roman" w:hAnsi="Arial Narrow" w:cs="Times New Roman"/>
          <w:strike/>
          <w:color w:val="000000"/>
          <w:lang w:val="es-ES_tradnl" w:eastAsia="es-CO"/>
        </w:rPr>
        <w:t>3</w:t>
      </w:r>
      <w:r w:rsidRPr="0071336E">
        <w:rPr>
          <w:rFonts w:ascii="Arial Narrow" w:eastAsia="Times New Roman" w:hAnsi="Arial Narrow" w:cs="Times New Roman"/>
          <w:color w:val="000000"/>
          <w:u w:val="single"/>
          <w:lang w:val="es-ES_tradnl" w:eastAsia="es-CO"/>
        </w:rPr>
        <w:t>8</w:t>
      </w:r>
      <w:r w:rsidRPr="002D003D">
        <w:rPr>
          <w:rFonts w:ascii="Arial Narrow" w:eastAsia="Times New Roman" w:hAnsi="Arial Narrow" w:cs="Times New Roman"/>
          <w:color w:val="000000"/>
          <w:lang w:val="es-ES_tradnl" w:eastAsia="es-CO"/>
        </w:rPr>
        <w:t xml:space="preserve">) meses para elaborar protocolos </w:t>
      </w:r>
      <w:r w:rsidRPr="0071336E">
        <w:rPr>
          <w:rFonts w:ascii="Arial Narrow" w:eastAsia="Times New Roman" w:hAnsi="Arial Narrow" w:cs="Times New Roman"/>
          <w:color w:val="000000"/>
          <w:u w:val="single"/>
          <w:lang w:val="es-ES_tradnl" w:eastAsia="es-CO"/>
        </w:rPr>
        <w:t xml:space="preserve">de cooperación eficaz mediante la articulación de procedimientos, protocolos para el aseguramiento de elementos materiales probatorios o evidencia física y mecanismos de intercambio de información entre ellas, que permitan optimizar los recursos para los operativos de inspección y control, las investigaciones administrativas  y las investigaciones penales, salvo la información prevista en los tratados de intercambio de información tributaria los cuales se someterán a las disposiciones previstas en dichos convenios. </w:t>
      </w:r>
      <w:r w:rsidRPr="0071336E">
        <w:rPr>
          <w:rFonts w:ascii="Arial Narrow" w:eastAsia="Times New Roman" w:hAnsi="Arial Narrow" w:cs="Times New Roman"/>
          <w:strike/>
          <w:color w:val="000000"/>
          <w:lang w:val="es-ES_tradnl" w:eastAsia="es-CO"/>
        </w:rPr>
        <w:t xml:space="preserve">de inspección y control conjuntos que garanticen la articulación de procedimientos, la articulación probatoria y la articulación de información entre ellas para poder optimizar los resultados de los correspondientes operativos de control. </w:t>
      </w:r>
    </w:p>
    <w:p w:rsidR="00692261" w:rsidRPr="002D003D" w:rsidRDefault="00692261" w:rsidP="00692261">
      <w:pPr>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Los protocolos deberán construirse sobre la base de la optimización de resultados a nivel general, y el principio de eficacia y eficiencia.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D01565">
        <w:rPr>
          <w:rFonts w:ascii="Arial Narrow" w:eastAsia="Times New Roman" w:hAnsi="Arial Narrow" w:cs="Times New Roman"/>
          <w:b/>
          <w:color w:val="000000"/>
          <w:lang w:val="es-ES_tradnl" w:eastAsia="es-CO"/>
        </w:rPr>
        <w:t>Parágrafo.</w:t>
      </w:r>
      <w:r w:rsidRPr="002D003D">
        <w:rPr>
          <w:rFonts w:ascii="Arial Narrow" w:eastAsia="Times New Roman" w:hAnsi="Arial Narrow" w:cs="Times New Roman"/>
          <w:color w:val="000000"/>
          <w:lang w:val="es-ES_tradnl" w:eastAsia="es-CO"/>
        </w:rPr>
        <w:t xml:space="preserve"> Los protocolos </w:t>
      </w:r>
      <w:r w:rsidRPr="0071336E">
        <w:rPr>
          <w:rFonts w:ascii="Arial Narrow" w:eastAsia="Times New Roman" w:hAnsi="Arial Narrow" w:cs="Times New Roman"/>
          <w:strike/>
          <w:color w:val="000000"/>
          <w:lang w:val="es-ES_tradnl" w:eastAsia="es-CO"/>
        </w:rPr>
        <w:t xml:space="preserve">de control conjunto </w:t>
      </w:r>
      <w:r w:rsidRPr="002D003D">
        <w:rPr>
          <w:rFonts w:ascii="Arial Narrow" w:eastAsia="Times New Roman" w:hAnsi="Arial Narrow" w:cs="Times New Roman"/>
          <w:color w:val="000000"/>
          <w:lang w:val="es-ES_tradnl" w:eastAsia="es-CO"/>
        </w:rPr>
        <w:t>tendrán en cuenta la necesidad de prever posibles fenómenos de delitos contra la administración pública y corrupción privada que faciliten el contrabando y el fraude aduanero.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44. </w:t>
      </w:r>
      <w:r w:rsidRPr="002D003D">
        <w:rPr>
          <w:rFonts w:ascii="Arial Narrow" w:eastAsia="Times New Roman" w:hAnsi="Arial Narrow" w:cs="Times New Roman"/>
          <w:b/>
          <w:iCs/>
          <w:color w:val="000000"/>
          <w:lang w:val="es-ES_tradnl" w:eastAsia="es-CO"/>
        </w:rPr>
        <w:t>Obligación de reportar estado de investigaciones.</w:t>
      </w:r>
      <w:r w:rsidRPr="002D003D">
        <w:rPr>
          <w:rFonts w:ascii="Arial Narrow" w:eastAsia="Times New Roman" w:hAnsi="Arial Narrow" w:cs="Times New Roman"/>
          <w:color w:val="000000"/>
          <w:lang w:val="es-ES_tradnl" w:eastAsia="es-CO"/>
        </w:rPr>
        <w:t> La Dirección de Impuestos y Aduanas Nacionales</w:t>
      </w:r>
      <w:r w:rsidRPr="0071336E">
        <w:rPr>
          <w:rFonts w:ascii="Arial Narrow" w:eastAsia="Times New Roman" w:hAnsi="Arial Narrow" w:cs="Times New Roman"/>
          <w:strike/>
          <w:color w:val="000000"/>
          <w:lang w:val="es-ES_tradnl" w:eastAsia="es-CO"/>
        </w:rPr>
        <w:t>, el Instituto Colombiano Agropecuario, el Instituto Nacional de Vigilancia de Medicamentos y Alimentos</w:t>
      </w:r>
      <w:r w:rsidRPr="002D003D">
        <w:rPr>
          <w:rFonts w:ascii="Arial Narrow" w:eastAsia="Times New Roman" w:hAnsi="Arial Narrow" w:cs="Times New Roman"/>
          <w:color w:val="000000"/>
          <w:lang w:val="es-ES_tradnl" w:eastAsia="es-CO"/>
        </w:rPr>
        <w:t xml:space="preserve"> y la Superintendencia de Industria y Comercio presentarán un informe trimestral a la Unidad de Información y Análisis Financiero donde conste una relación de las investigaciones que adelante cada una de las entidades en relación con los temas de competencia de la Unidad de Información y Análisis Financiero, incluyendo las novedades relacionadas con terminación de los respectivos procesos.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Para efectos de lo aquí dispuesto, la Unidad de Información y Análisis Financiero acordará con cada una de las entidades el formato de reporte de la información, la cual deberá alimentar los registros y bases de datos que constan en la entidad, así como estructurar las medidas para acceder a esta información en tiempo real. El reporte deberá construirse con fundamento en los principios de eficiencia y seguridad de la información, lo que implicará no duplicar información ya reportada.</w:t>
      </w:r>
    </w:p>
    <w:p w:rsidR="00692261" w:rsidRPr="00DA1C5F" w:rsidRDefault="00692261" w:rsidP="00692261">
      <w:pPr>
        <w:spacing w:after="0" w:line="240" w:lineRule="auto"/>
        <w:jc w:val="both"/>
        <w:textAlignment w:val="center"/>
        <w:rPr>
          <w:rFonts w:ascii="Arial Narrow" w:eastAsia="Times New Roman" w:hAnsi="Arial Narrow" w:cs="Times New Roman"/>
          <w:b/>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DA1C5F">
        <w:rPr>
          <w:rFonts w:ascii="Arial Narrow" w:eastAsia="Times New Roman" w:hAnsi="Arial Narrow" w:cs="Times New Roman"/>
          <w:b/>
          <w:color w:val="000000"/>
          <w:lang w:val="es-ES_tradnl" w:eastAsia="es-CO"/>
        </w:rPr>
        <w:t>Parágrafo transitorio.</w:t>
      </w:r>
      <w:r w:rsidRPr="002D003D">
        <w:rPr>
          <w:rFonts w:ascii="Arial Narrow" w:eastAsia="Times New Roman" w:hAnsi="Arial Narrow" w:cs="Times New Roman"/>
          <w:color w:val="000000"/>
          <w:lang w:val="es-ES_tradnl" w:eastAsia="es-CO"/>
        </w:rPr>
        <w:t xml:space="preserve"> Las entidades de que trata el presente artículo gozarán de un término máximo de tres (3) meses contados a partir de la entrada en vigencia de la presente ley para suscribir con la Unidad de Información y Análisis Financiero un convenio o protocolo para hacer efectivas las obligaciones contenidas en el presente artículo.</w:t>
      </w:r>
    </w:p>
    <w:p w:rsidR="00692261" w:rsidRDefault="00692261" w:rsidP="00692261">
      <w:pPr>
        <w:spacing w:after="0" w:line="240" w:lineRule="auto"/>
        <w:jc w:val="both"/>
        <w:textAlignment w:val="center"/>
        <w:rPr>
          <w:rFonts w:ascii="Arial Narrow" w:eastAsia="Times New Roman" w:hAnsi="Arial Narrow" w:cs="Times New Roman"/>
          <w:strike/>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4735C8">
        <w:rPr>
          <w:rFonts w:ascii="Arial Narrow" w:eastAsia="Times New Roman" w:hAnsi="Arial Narrow" w:cs="Times New Roman"/>
          <w:b/>
          <w:strike/>
          <w:color w:val="000000"/>
          <w:lang w:val="es-ES_tradnl" w:eastAsia="es-CO"/>
        </w:rPr>
        <w:t>Artículo 45. </w:t>
      </w:r>
      <w:r w:rsidRPr="004735C8">
        <w:rPr>
          <w:rFonts w:ascii="Arial Narrow" w:eastAsia="Times New Roman" w:hAnsi="Arial Narrow" w:cs="Times New Roman"/>
          <w:b/>
          <w:iCs/>
          <w:strike/>
          <w:color w:val="000000"/>
          <w:lang w:val="es-ES_tradnl" w:eastAsia="es-CO"/>
        </w:rPr>
        <w:t>Ajustes Presupuestales de la Unidad de Información y Análisis Financiero.</w:t>
      </w:r>
      <w:r w:rsidRPr="004735C8">
        <w:rPr>
          <w:rFonts w:ascii="Arial Narrow" w:eastAsia="Times New Roman" w:hAnsi="Arial Narrow" w:cs="Times New Roman"/>
          <w:strike/>
          <w:color w:val="000000"/>
          <w:lang w:val="es-ES_tradnl" w:eastAsia="es-CO"/>
        </w:rPr>
        <w:t> Dentro de los dos meses siguientes a la promulgación de la presente ley, la Unidad de Información y Análisis Financiero presentará al Ministerio de Hacienda y Crédito Público una propuesta técnico-económica sobre la actualización de su plataforma tecnológica así como de su infraestructura física, requerida para el adecuado desarrollo de sus funciones. El Ministerio de Hacienda y Crédito Público bajo el marco de la ley orgánica de presupuesto, podrá efectuar los ajustes presupuestales y las apropiaciones que correspondan para la adecuación orgánica de la planta de personal de esa entidad y los demás gastos que aquella demande para el adecuado cumplimiento de sus funciones</w:t>
      </w:r>
      <w:r w:rsidRPr="004735C8">
        <w:rPr>
          <w:rFonts w:ascii="Arial Narrow" w:eastAsia="Times New Roman" w:hAnsi="Arial Narrow" w:cs="Times New Roman"/>
          <w:color w:val="000000"/>
          <w:lang w:val="es-ES_tradnl" w:eastAsia="es-CO"/>
        </w:rPr>
        <w:t>.</w:t>
      </w:r>
    </w:p>
    <w:p w:rsidR="00692261" w:rsidRPr="002D003D" w:rsidRDefault="00692261" w:rsidP="00692261">
      <w:pPr>
        <w:spacing w:after="0" w:line="240" w:lineRule="auto"/>
        <w:jc w:val="center"/>
        <w:textAlignment w:val="center"/>
        <w:rPr>
          <w:rFonts w:ascii="Arial Narrow" w:eastAsia="Times New Roman" w:hAnsi="Arial Narrow" w:cs="Times New Roman"/>
          <w:b/>
          <w:color w:val="000000"/>
          <w:lang w:eastAsia="es-CO"/>
        </w:rPr>
      </w:pPr>
      <w:r w:rsidRPr="002D003D">
        <w:rPr>
          <w:rFonts w:ascii="Arial Narrow" w:eastAsia="Times New Roman" w:hAnsi="Arial Narrow" w:cs="Times New Roman"/>
          <w:b/>
          <w:color w:val="000000"/>
          <w:lang w:val="es-ES_tradnl" w:eastAsia="es-CO"/>
        </w:rPr>
        <w:t>CAPÍTULO V</w:t>
      </w:r>
    </w:p>
    <w:p w:rsidR="00692261" w:rsidRPr="002D003D" w:rsidRDefault="00692261" w:rsidP="00692261">
      <w:pPr>
        <w:spacing w:after="0" w:line="240" w:lineRule="auto"/>
        <w:jc w:val="center"/>
        <w:textAlignment w:val="center"/>
        <w:rPr>
          <w:rFonts w:ascii="Arial Narrow" w:eastAsia="Times New Roman" w:hAnsi="Arial Narrow" w:cs="Times New Roman"/>
          <w:b/>
          <w:bCs/>
          <w:color w:val="000000"/>
          <w:lang w:val="es-ES_tradnl" w:eastAsia="es-CO"/>
        </w:rPr>
      </w:pPr>
      <w:r w:rsidRPr="002D003D">
        <w:rPr>
          <w:rFonts w:ascii="Arial Narrow" w:eastAsia="Times New Roman" w:hAnsi="Arial Narrow" w:cs="Times New Roman"/>
          <w:b/>
          <w:bCs/>
          <w:color w:val="000000"/>
          <w:lang w:val="es-ES_tradnl" w:eastAsia="es-CO"/>
        </w:rPr>
        <w:t>Disposiciones varias</w:t>
      </w:r>
    </w:p>
    <w:p w:rsidR="00692261" w:rsidRPr="002D003D" w:rsidRDefault="00692261" w:rsidP="00692261">
      <w:pPr>
        <w:spacing w:after="0" w:line="240" w:lineRule="auto"/>
        <w:jc w:val="center"/>
        <w:textAlignment w:val="center"/>
        <w:rPr>
          <w:rFonts w:ascii="Arial Narrow" w:eastAsia="Times New Roman" w:hAnsi="Arial Narrow" w:cs="Times New Roman"/>
          <w:b/>
          <w:color w:val="000000"/>
          <w:lang w:eastAsia="es-CO"/>
        </w:rPr>
      </w:pPr>
    </w:p>
    <w:p w:rsidR="00692261"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46. </w:t>
      </w:r>
      <w:r w:rsidRPr="002D003D">
        <w:rPr>
          <w:rFonts w:ascii="Arial Narrow" w:eastAsia="Times New Roman" w:hAnsi="Arial Narrow" w:cs="Times New Roman"/>
          <w:b/>
          <w:iCs/>
          <w:color w:val="000000"/>
          <w:lang w:val="es-ES_tradnl" w:eastAsia="es-CO"/>
        </w:rPr>
        <w:t>Cooperación internacional en materia de contrabando en el marco de acuerdos comerciales.</w:t>
      </w:r>
      <w:r w:rsidRPr="002D003D">
        <w:rPr>
          <w:rFonts w:ascii="Arial Narrow" w:eastAsia="Times New Roman" w:hAnsi="Arial Narrow" w:cs="Times New Roman"/>
          <w:color w:val="000000"/>
          <w:lang w:val="es-ES_tradnl" w:eastAsia="es-CO"/>
        </w:rPr>
        <w:t> En el marco de las negociaciones que emprenda el Gobierno con terceros Estados en materia de comercio exterior, incluyendo la concertación o reforma de tratados bilaterales o multilaterales de libre comercio, el Gobierno procurará introducir cláusulas, disciplinas o capítulos relacionados con la cooperación internacional y prevención del contrabando y el fraude aduanero en sus diversas modalidades, así como mecanismos para su ejecución efectiva.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 xml:space="preserve">Para efectos de lo dispuesto en este artículo, el Gobierno propenderá por la ampliación y fortalecimiento de mecanismos de cooperación internacional de naturaleza judicial y administrativa y el intercambio efectivo de información en materia de comercio exterior entre los Estados. Para estos efectos, según la conveniencia para cada caso, los acuerdos permitirán el intercambio directo de información </w:t>
      </w:r>
      <w:r w:rsidRPr="0071336E">
        <w:rPr>
          <w:rFonts w:ascii="Arial Narrow" w:eastAsia="Times New Roman" w:hAnsi="Arial Narrow" w:cs="Times New Roman"/>
          <w:strike/>
          <w:color w:val="000000"/>
          <w:lang w:val="es-ES_tradnl" w:eastAsia="es-CO"/>
        </w:rPr>
        <w:t xml:space="preserve">y de inteligencia </w:t>
      </w:r>
      <w:r w:rsidRPr="002D003D">
        <w:rPr>
          <w:rFonts w:ascii="Arial Narrow" w:eastAsia="Times New Roman" w:hAnsi="Arial Narrow" w:cs="Times New Roman"/>
          <w:color w:val="000000"/>
          <w:lang w:val="es-ES_tradnl" w:eastAsia="es-CO"/>
        </w:rPr>
        <w:t>por las entidades administrativas con funciones de control aduanero y las entidades que desarrollan labores de inteligencia, con sus homólogas en el extranjero</w:t>
      </w:r>
      <w:r w:rsidRPr="0071336E">
        <w:rPr>
          <w:rFonts w:ascii="Arial Narrow" w:eastAsia="Times New Roman" w:hAnsi="Arial Narrow" w:cs="Times New Roman"/>
          <w:color w:val="000000"/>
          <w:u w:val="single"/>
          <w:lang w:val="es-ES_tradnl" w:eastAsia="es-CO"/>
        </w:rPr>
        <w:t>, salvo la información prevista en los tratados de intercambio de información tributaria los cuales se someterán a las disposiciones previstas en dichos convenios.</w:t>
      </w:r>
    </w:p>
    <w:p w:rsidR="00692261" w:rsidRPr="00AC0706"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47. </w:t>
      </w:r>
      <w:r w:rsidRPr="002D003D">
        <w:rPr>
          <w:rFonts w:ascii="Arial Narrow" w:eastAsia="Times New Roman" w:hAnsi="Arial Narrow" w:cs="Times New Roman"/>
          <w:b/>
          <w:iCs/>
          <w:color w:val="000000"/>
          <w:lang w:val="es-ES_tradnl" w:eastAsia="es-CO"/>
        </w:rPr>
        <w:t>Cooperación internacional en materia de contrabando con países de alto riesgo.</w:t>
      </w:r>
      <w:r w:rsidRPr="002D003D">
        <w:rPr>
          <w:rFonts w:ascii="Arial Narrow" w:eastAsia="Times New Roman" w:hAnsi="Arial Narrow" w:cs="Times New Roman"/>
          <w:color w:val="000000"/>
          <w:lang w:val="es-ES_tradnl" w:eastAsia="es-CO"/>
        </w:rPr>
        <w:t> El Estado colombiano procurará suscribir con países de alto riesgo acuerdos específicos en materia de cooperación en materia aduanera y en materia judicial para la prevención del contrabando, el fraude aduanero, el favorecimiento del contrabando y demás actividades conexas. Los mencionados acuerdos deberán incluir mecanismos de levantamiento de reserva de información y los procedimientos jurídicos que deberán seguirse para estos efectos.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116515" w:rsidRDefault="00692261" w:rsidP="00692261">
      <w:pPr>
        <w:spacing w:after="0" w:line="240" w:lineRule="auto"/>
        <w:jc w:val="both"/>
        <w:textAlignment w:val="center"/>
        <w:rPr>
          <w:rFonts w:ascii="Arial Narrow" w:eastAsia="Times New Roman" w:hAnsi="Arial Narrow" w:cs="Times New Roman"/>
          <w:strike/>
          <w:color w:val="000000"/>
          <w:lang w:val="es-ES_tradnl" w:eastAsia="es-CO"/>
        </w:rPr>
      </w:pPr>
      <w:r w:rsidRPr="002D003D">
        <w:rPr>
          <w:rFonts w:ascii="Arial Narrow" w:eastAsia="Times New Roman" w:hAnsi="Arial Narrow" w:cs="Times New Roman"/>
          <w:b/>
          <w:color w:val="000000"/>
          <w:lang w:val="es-ES_tradnl" w:eastAsia="es-CO"/>
        </w:rPr>
        <w:t>Artículo 48. </w:t>
      </w:r>
      <w:r w:rsidRPr="002D003D">
        <w:rPr>
          <w:rFonts w:ascii="Arial Narrow" w:eastAsia="Times New Roman" w:hAnsi="Arial Narrow" w:cs="Times New Roman"/>
          <w:b/>
          <w:iCs/>
          <w:color w:val="000000"/>
          <w:lang w:val="es-ES_tradnl" w:eastAsia="es-CO"/>
        </w:rPr>
        <w:t>Fortalecimiento de recaudo de pruebas en el exterior.</w:t>
      </w:r>
      <w:r w:rsidRPr="002D003D">
        <w:rPr>
          <w:rFonts w:ascii="Arial Narrow" w:eastAsia="Times New Roman" w:hAnsi="Arial Narrow" w:cs="Times New Roman"/>
          <w:color w:val="000000"/>
          <w:lang w:val="es-ES_tradnl" w:eastAsia="es-CO"/>
        </w:rPr>
        <w:t> </w:t>
      </w:r>
      <w:r w:rsidRPr="00116515">
        <w:rPr>
          <w:rFonts w:ascii="Arial Narrow" w:eastAsia="Times New Roman" w:hAnsi="Arial Narrow" w:cs="Times New Roman"/>
          <w:strike/>
          <w:color w:val="000000"/>
          <w:lang w:val="es-ES_tradnl" w:eastAsia="es-CO"/>
        </w:rPr>
        <w:t>El Ministerio de Relaciones Exteriores dispondrá lo pertinente para que las misiones consulares colombianas en el exterior cuenten con personal capacitado en el manejo de recolección de pruebas relacionadas con procedimientos administrativos de comercio exterior, así como de elementos materiales probatorios relacionados con procedimientos penales, bajo la dirección del Fiscal General de la Nación o su delegado, en los países en que se cuente con misión consular asignada.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4A3888">
        <w:rPr>
          <w:rFonts w:ascii="Arial Narrow" w:eastAsia="Times New Roman" w:hAnsi="Arial Narrow" w:cs="Times New Roman"/>
          <w:strike/>
          <w:color w:val="000000"/>
          <w:lang w:val="es-ES_tradnl" w:eastAsia="es-CO"/>
        </w:rPr>
        <w:t>Para estos efectos, en el marco de sus competencias, </w:t>
      </w:r>
      <w:r w:rsidR="004A3888">
        <w:rPr>
          <w:rFonts w:ascii="Arial Narrow" w:eastAsia="Times New Roman" w:hAnsi="Arial Narrow" w:cs="Times New Roman"/>
          <w:color w:val="000000"/>
          <w:lang w:val="es-ES_tradnl" w:eastAsia="es-CO"/>
        </w:rPr>
        <w:t>L</w:t>
      </w:r>
      <w:r w:rsidRPr="002D003D">
        <w:rPr>
          <w:rFonts w:ascii="Arial Narrow" w:eastAsia="Times New Roman" w:hAnsi="Arial Narrow" w:cs="Times New Roman"/>
          <w:color w:val="000000"/>
          <w:lang w:val="es-ES_tradnl" w:eastAsia="es-CO"/>
        </w:rPr>
        <w:t>a Dirección de Impuestos y Aduanas Nacionales, el Instituto Colombiano Agropecuario, el Instituto Nacional de Vigilancia de Medicamentos y Alimentos y la Fiscalía Ge</w:t>
      </w:r>
      <w:r w:rsidR="004A3888">
        <w:rPr>
          <w:rFonts w:ascii="Arial Narrow" w:eastAsia="Times New Roman" w:hAnsi="Arial Narrow" w:cs="Times New Roman"/>
          <w:color w:val="000000"/>
          <w:lang w:val="es-ES_tradnl" w:eastAsia="es-CO"/>
        </w:rPr>
        <w:t xml:space="preserve">neral de la </w:t>
      </w:r>
      <w:r w:rsidR="004A3888" w:rsidRPr="004A3888">
        <w:rPr>
          <w:rFonts w:ascii="Arial Narrow" w:eastAsia="Times New Roman" w:hAnsi="Arial Narrow" w:cs="Times New Roman"/>
          <w:color w:val="000000"/>
          <w:lang w:val="es-ES_tradnl" w:eastAsia="es-CO"/>
        </w:rPr>
        <w:t>Nación</w:t>
      </w:r>
      <w:r w:rsidR="004A3888">
        <w:rPr>
          <w:rFonts w:ascii="Arial Narrow" w:eastAsia="Times New Roman" w:hAnsi="Arial Narrow" w:cs="Times New Roman"/>
          <w:color w:val="000000"/>
          <w:u w:val="single"/>
          <w:lang w:val="es-ES_tradnl" w:eastAsia="es-CO"/>
        </w:rPr>
        <w:t>, en el marco de sus competencias,</w:t>
      </w:r>
      <w:r w:rsidR="004A3888">
        <w:rPr>
          <w:rFonts w:ascii="Arial Narrow" w:eastAsia="Times New Roman" w:hAnsi="Arial Narrow" w:cs="Times New Roman"/>
          <w:color w:val="000000"/>
          <w:lang w:val="es-ES_tradnl" w:eastAsia="es-CO"/>
        </w:rPr>
        <w:t xml:space="preserve"> </w:t>
      </w:r>
      <w:r w:rsidRPr="004A3888">
        <w:rPr>
          <w:rFonts w:ascii="Arial Narrow" w:eastAsia="Times New Roman" w:hAnsi="Arial Narrow" w:cs="Times New Roman"/>
          <w:color w:val="000000"/>
          <w:lang w:val="es-ES_tradnl" w:eastAsia="es-CO"/>
        </w:rPr>
        <w:t>establecerán</w:t>
      </w:r>
      <w:r w:rsidRPr="002D003D">
        <w:rPr>
          <w:rFonts w:ascii="Arial Narrow" w:eastAsia="Times New Roman" w:hAnsi="Arial Narrow" w:cs="Times New Roman"/>
          <w:color w:val="000000"/>
          <w:lang w:val="es-ES_tradnl" w:eastAsia="es-CO"/>
        </w:rPr>
        <w:t xml:space="preserve"> protocolos de recolección de pruebas en materia de comercio exterior con el Ministerio de Relaciones Exteriores, los cuales guardarán consonancia con las facultades y prohibiciones previstas por el derecho internacional, los tratados, la jurisprudencia y la ley.</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En todo caso, la información obtenida por la autoridad aduanera en virtud de los protocolos de cooperación y asistencia mutua contenidos en los tratados o acuerdos comerciales suscritos por Colombia, constituirá plena prueba en los procesos administrativos que adelante la Dirección de Impuestos y Aduanas Nacionales, y para el efecto tal información no requerirá de formalidades adicionales a las fijadas en dichos tratados o en los protocolos suscritos entre las autoridades aduaneras de los países parte.</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Parágrafo.</w:t>
      </w:r>
      <w:r w:rsidRPr="002D003D">
        <w:rPr>
          <w:rFonts w:ascii="Arial Narrow" w:eastAsia="Times New Roman" w:hAnsi="Arial Narrow" w:cs="Times New Roman"/>
          <w:color w:val="000000"/>
          <w:lang w:val="es-ES_tradnl" w:eastAsia="es-CO"/>
        </w:rPr>
        <w:t xml:space="preserve"> En materia de policía judicial y recaudo de elementos materiales probatorios, la Fiscalía General de la Nación evaluará la adopción o modificación de manuales para garantizar la preservación de la cadena de custodia en relación con los elementos materiales probatorios recaudados en el extranjero.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49. </w:t>
      </w:r>
      <w:r w:rsidRPr="002D003D">
        <w:rPr>
          <w:rFonts w:ascii="Arial Narrow" w:eastAsia="Times New Roman" w:hAnsi="Arial Narrow" w:cs="Times New Roman"/>
          <w:b/>
          <w:iCs/>
          <w:color w:val="000000"/>
          <w:lang w:val="es-ES_tradnl" w:eastAsia="es-CO"/>
        </w:rPr>
        <w:t>Informe anual.</w:t>
      </w:r>
      <w:r w:rsidRPr="002D003D">
        <w:rPr>
          <w:rFonts w:ascii="Arial Narrow" w:eastAsia="Times New Roman" w:hAnsi="Arial Narrow" w:cs="Times New Roman"/>
          <w:color w:val="000000"/>
          <w:lang w:val="es-ES_tradnl" w:eastAsia="es-CO"/>
        </w:rPr>
        <w:t> Todos los años, dentro de los diez (10) días hábiles siguientes al inicio de cada legislatura, el Consejo Superior de Política Criminal enviará un informe cualitativo y estadístico dirigido a la Presidencia de las comisiones primeras y segundas de Senado y Cámara, sobre la evolución en materia de criminalidad económica relacionada con el comercio exterior, incluyendo las recomendaciones que en materia de política criminal se hacen al Congreso de la República en materia legislativa, administrativa y jurisdiccional. Copia de ese informe se allegará a la Comisión de Coordinación Interinstitucional de Control de Lavado de Activos para tomar las determinaciones de su competencia.</w:t>
      </w:r>
    </w:p>
    <w:p w:rsidR="00692261" w:rsidRPr="002D003D" w:rsidRDefault="00692261" w:rsidP="00692261">
      <w:pPr>
        <w:spacing w:after="0" w:line="240" w:lineRule="auto"/>
        <w:jc w:val="both"/>
        <w:textAlignment w:val="center"/>
        <w:rPr>
          <w:rFonts w:ascii="Arial Narrow" w:eastAsia="Times New Roman" w:hAnsi="Arial Narrow" w:cs="Times New Roman"/>
          <w:b/>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50. </w:t>
      </w:r>
      <w:r w:rsidRPr="002D003D">
        <w:rPr>
          <w:rFonts w:ascii="Arial Narrow" w:eastAsia="Times New Roman" w:hAnsi="Arial Narrow" w:cs="Times New Roman"/>
          <w:b/>
          <w:iCs/>
          <w:color w:val="000000"/>
          <w:lang w:val="es-ES_tradnl" w:eastAsia="es-CO"/>
        </w:rPr>
        <w:t>Modelos de trazabilidad.</w:t>
      </w:r>
      <w:r w:rsidRPr="002D003D">
        <w:rPr>
          <w:rFonts w:ascii="Arial Narrow" w:eastAsia="Times New Roman" w:hAnsi="Arial Narrow" w:cs="Times New Roman"/>
          <w:i/>
          <w:iCs/>
          <w:color w:val="000000"/>
          <w:lang w:val="es-ES_tradnl" w:eastAsia="es-CO"/>
        </w:rPr>
        <w:t> </w:t>
      </w:r>
      <w:r w:rsidRPr="002D003D">
        <w:rPr>
          <w:rFonts w:ascii="Arial Narrow" w:eastAsia="Times New Roman" w:hAnsi="Arial Narrow" w:cs="Times New Roman"/>
          <w:color w:val="000000"/>
          <w:lang w:val="es-ES_tradnl" w:eastAsia="es-CO"/>
        </w:rPr>
        <w:t>El Gobierno, a través de la Dirección de Impuestos y Aduanas Nacionales desarrollará un modelo de trazabilidad en materia de operaciones aduaneras de productos sensibles que permita establecer y llevar un control organizado, cuando menos, de lo siguiente:</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pStyle w:val="Prrafodelista"/>
        <w:numPr>
          <w:ilvl w:val="0"/>
          <w:numId w:val="36"/>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País de origen de la mercancía;</w:t>
      </w:r>
    </w:p>
    <w:p w:rsidR="00692261" w:rsidRPr="002D003D" w:rsidRDefault="00692261" w:rsidP="00692261">
      <w:pPr>
        <w:pStyle w:val="Prrafodelista"/>
        <w:numPr>
          <w:ilvl w:val="0"/>
          <w:numId w:val="36"/>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País de procedencia de la mercancía;</w:t>
      </w:r>
    </w:p>
    <w:p w:rsidR="00692261" w:rsidRPr="002D003D" w:rsidRDefault="00692261" w:rsidP="00692261">
      <w:pPr>
        <w:pStyle w:val="Prrafodelista"/>
        <w:numPr>
          <w:ilvl w:val="0"/>
          <w:numId w:val="36"/>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Países por los que transitó la mercancía con anterioridad al ingreso al territorio nacional;</w:t>
      </w:r>
    </w:p>
    <w:p w:rsidR="00692261" w:rsidRPr="002D003D" w:rsidRDefault="00692261" w:rsidP="00692261">
      <w:pPr>
        <w:pStyle w:val="Prrafodelista"/>
        <w:numPr>
          <w:ilvl w:val="0"/>
          <w:numId w:val="36"/>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País de destino de la mercancía, cuando sea diferente a Colombia;</w:t>
      </w:r>
    </w:p>
    <w:p w:rsidR="00692261" w:rsidRPr="002D003D" w:rsidRDefault="00692261" w:rsidP="00692261">
      <w:pPr>
        <w:pStyle w:val="Prrafodelista"/>
        <w:numPr>
          <w:ilvl w:val="0"/>
          <w:numId w:val="36"/>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Datos de identificación de la persona jurídica o natural que despachó la mercancía hacia Colombia, en el evento de las importaciones;</w:t>
      </w:r>
    </w:p>
    <w:p w:rsidR="00692261" w:rsidRPr="002D003D" w:rsidRDefault="00692261" w:rsidP="00692261">
      <w:pPr>
        <w:pStyle w:val="Prrafodelista"/>
        <w:numPr>
          <w:ilvl w:val="0"/>
          <w:numId w:val="36"/>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Datos de identificación de la persona jurídica o natural que recibió la mercancía que se despachó hacia Colombia, en el evento de las importaciones;</w:t>
      </w:r>
    </w:p>
    <w:p w:rsidR="00692261" w:rsidRPr="002D003D" w:rsidRDefault="00692261" w:rsidP="00692261">
      <w:pPr>
        <w:pStyle w:val="Prrafodelista"/>
        <w:numPr>
          <w:ilvl w:val="0"/>
          <w:numId w:val="36"/>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Datos de identificación de la persona jurídica o natural a la cual se despachó la mercancía desde Colombia, en el evento de las exportaciones o reexpediciones;</w:t>
      </w:r>
    </w:p>
    <w:p w:rsidR="00692261" w:rsidRPr="002D003D" w:rsidRDefault="00692261" w:rsidP="00692261">
      <w:pPr>
        <w:pStyle w:val="Prrafodelista"/>
        <w:numPr>
          <w:ilvl w:val="0"/>
          <w:numId w:val="36"/>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Datos de identificación de la persona jurídica o natural la cual despachó la mercancía desde Colombia, en el evento de las exportaciones o reexpediciones;</w:t>
      </w:r>
    </w:p>
    <w:p w:rsidR="00692261" w:rsidRPr="002D003D" w:rsidRDefault="00692261" w:rsidP="00692261">
      <w:pPr>
        <w:pStyle w:val="Prrafodelista"/>
        <w:numPr>
          <w:ilvl w:val="0"/>
          <w:numId w:val="36"/>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Datos de la compañía o compañías transportadoras responsables del traslado de la mercancía desde el lugar de despacho hasta el lugar de destino;</w:t>
      </w:r>
    </w:p>
    <w:p w:rsidR="00692261" w:rsidRPr="002D003D" w:rsidRDefault="00692261" w:rsidP="00692261">
      <w:pPr>
        <w:pStyle w:val="Prrafodelista"/>
        <w:numPr>
          <w:ilvl w:val="0"/>
          <w:numId w:val="36"/>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Registro de los datos de facturación que soportan la transacción mercantil;</w:t>
      </w:r>
    </w:p>
    <w:p w:rsidR="00692261" w:rsidRPr="002D003D" w:rsidRDefault="00692261" w:rsidP="00692261">
      <w:pPr>
        <w:pStyle w:val="Prrafodelista"/>
        <w:numPr>
          <w:ilvl w:val="0"/>
          <w:numId w:val="36"/>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Registro de la forma de pago de las transacciones comerciales, y su monto específico.</w:t>
      </w:r>
    </w:p>
    <w:p w:rsidR="00692261" w:rsidRPr="002D003D" w:rsidRDefault="00692261" w:rsidP="00692261">
      <w:pPr>
        <w:pStyle w:val="Prrafodelista"/>
        <w:spacing w:after="0" w:line="240" w:lineRule="auto"/>
        <w:ind w:left="360"/>
        <w:jc w:val="both"/>
        <w:textAlignment w:val="center"/>
        <w:rPr>
          <w:rFonts w:ascii="Arial Narrow" w:eastAsia="Times New Roman" w:hAnsi="Arial Narrow"/>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El Gobierno reglamentará la materia y definirá cuáles son los productos sensibles de que trata este artículo a más tardar dentro de los seis (6) meses de entrada en vigencia de la presente ley, definición que deberá ser dinámica y por lo tanto podrá ser variada en la medida en que la realidad del comercio exterior vaya cambiando. En todo caso, la determinación de los bienes sensibles atenderá los compromisos comerciales vigentes adquiridos por Colombia en el exterior, y guardará recíproca correspondencia con los criterios de gestión de riesgo adoptados en materia de control aduanero.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Parágrafo. Atendiendo que el control de fronteras, en sus diversos aspectos, constituyen unas circunstancias de defensa y seguridad nacional, seguridad pública y de las relaciones internacionales, de conformidad con el artículo 19 de la Ley 1712 de 2014 el Gobierno velará porque se mantenga bajo estricta reserva la información de que trata el presente artículo. Asimismo, con el fin de evitar el abuso del derecho y el fraude a la ley, el Gobierno creará e implementará por medio de la Dirección de Impuestos y Aduanas Nacionales y con cargo a su presupuesto, los instrumentos administrativos y tecnológicos necesarios para realizar un seguimiento detallado del volumen, valor y tipo de productos ingresados al territorio aduanero nacional en calidad de bienes destinados a la canasta familiar por quienes invocan los privilegios propios de convenios, protocolos o normas que establecen ese régimen especial en beneficio de los pobladores de algunos municipios fronterizos, buscando con ello: (i) facilitar la individualización y sanción de quienes, con el fin de eludir el pago de tributos aduaneros, realizan el ingreso de mercancías al amparo de los regímenes especiales de compra transfronteriza de bienes de canasta básica, y (ii) facilitar el perfilamiento de riesgo por individuo y medio de transporte utilizado.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51. </w:t>
      </w:r>
      <w:r w:rsidRPr="002D003D">
        <w:rPr>
          <w:rFonts w:ascii="Arial Narrow" w:eastAsia="Times New Roman" w:hAnsi="Arial Narrow" w:cs="Times New Roman"/>
          <w:b/>
          <w:iCs/>
          <w:color w:val="000000"/>
          <w:lang w:val="es-ES_tradnl" w:eastAsia="es-CO"/>
        </w:rPr>
        <w:t>Controles de frecuencias de ingresos de mercancías.</w:t>
      </w:r>
      <w:r w:rsidRPr="002D003D">
        <w:rPr>
          <w:rFonts w:ascii="Arial Narrow" w:eastAsia="Times New Roman" w:hAnsi="Arial Narrow" w:cs="Times New Roman"/>
          <w:color w:val="000000"/>
          <w:lang w:val="es-ES_tradnl" w:eastAsia="es-CO"/>
        </w:rPr>
        <w:t> </w:t>
      </w:r>
      <w:r w:rsidRPr="0071336E">
        <w:rPr>
          <w:rFonts w:ascii="Arial Narrow" w:eastAsia="Times New Roman" w:hAnsi="Arial Narrow" w:cs="Times New Roman"/>
          <w:strike/>
          <w:color w:val="000000"/>
          <w:lang w:val="es-ES_tradnl" w:eastAsia="es-CO"/>
        </w:rPr>
        <w:t>La Dirección de Impuestos y Aduanas Nacionales, con el apoyo del Ministerio de Relaciones Exteriores</w:t>
      </w:r>
      <w:r>
        <w:rPr>
          <w:rFonts w:ascii="Arial Narrow" w:eastAsia="Times New Roman" w:hAnsi="Arial Narrow" w:cs="Times New Roman"/>
          <w:strike/>
          <w:color w:val="000000"/>
          <w:lang w:val="es-ES_tradnl" w:eastAsia="es-CO"/>
        </w:rPr>
        <w:t xml:space="preserve"> </w:t>
      </w:r>
      <w:r w:rsidRPr="0071336E">
        <w:rPr>
          <w:rFonts w:ascii="Arial Narrow" w:eastAsia="Times New Roman" w:hAnsi="Arial Narrow" w:cs="Times New Roman"/>
          <w:color w:val="000000"/>
          <w:u w:val="single"/>
          <w:lang w:val="es-ES_tradnl" w:eastAsia="es-CO"/>
        </w:rPr>
        <w:t xml:space="preserve">El Gobierno </w:t>
      </w:r>
      <w:r w:rsidRPr="00E80D4F">
        <w:rPr>
          <w:rFonts w:ascii="Arial Narrow" w:eastAsia="Times New Roman" w:hAnsi="Arial Narrow" w:cs="Times New Roman"/>
          <w:color w:val="000000"/>
          <w:u w:val="single"/>
          <w:lang w:val="es-ES_tradnl" w:eastAsia="es-CO"/>
        </w:rPr>
        <w:t>Nacional, dentro</w:t>
      </w:r>
      <w:r w:rsidRPr="00D73010">
        <w:rPr>
          <w:rFonts w:ascii="Arial Narrow" w:eastAsia="Times New Roman" w:hAnsi="Arial Narrow" w:cs="Times New Roman"/>
          <w:color w:val="000000"/>
          <w:u w:val="single"/>
          <w:lang w:val="es-ES_tradnl" w:eastAsia="es-CO"/>
        </w:rPr>
        <w:t xml:space="preserve"> de los seis (6) meses siguientes a la expedición de la presente ley y </w:t>
      </w:r>
      <w:r w:rsidRPr="002D003D">
        <w:rPr>
          <w:rFonts w:ascii="Arial Narrow" w:eastAsia="Times New Roman" w:hAnsi="Arial Narrow" w:cs="Times New Roman"/>
          <w:color w:val="000000"/>
          <w:lang w:val="es-ES_tradnl" w:eastAsia="es-CO"/>
        </w:rPr>
        <w:t>dentro de las funciones de control aduanero previstas por la ley y normas reglamentarias, establecerá límites en materia de frecuencias y cupos máximos periódicos para la introducción de mercancías realizada por habitantes de municipios fronterizos al territorio aduanero nacional.</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En el evento en que se demuestre la existencia de ingresos continuos y sistemáticos que superen las frecuencias previstas en los controles de que trata el inciso anterior, la autoridad aduanera adoptará las medidas adecuadas de conformidad con el perfilamiento de riesgo por individuo, y procederá a aplicar las normas previstas por el Estatuto Aduanero para efectos de investigar y eventualmente sancionar estas conductas.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Igualmente deberá valorar la posible comisión de una conducta de contrabando fraccionado con unidad de designio debiendo compulsar copias a la Fiscalía General de la Nación para lo de su competencia.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52. </w:t>
      </w:r>
      <w:r w:rsidRPr="002D003D">
        <w:rPr>
          <w:rFonts w:ascii="Arial Narrow" w:eastAsia="Times New Roman" w:hAnsi="Arial Narrow" w:cs="Times New Roman"/>
          <w:b/>
          <w:iCs/>
          <w:color w:val="000000"/>
          <w:lang w:val="es-ES_tradnl" w:eastAsia="es-CO"/>
        </w:rPr>
        <w:t>Protocolos y convenios de trabajo conjunto</w:t>
      </w:r>
      <w:r w:rsidRPr="002D003D">
        <w:rPr>
          <w:rFonts w:ascii="Arial Narrow" w:eastAsia="Times New Roman" w:hAnsi="Arial Narrow" w:cs="Times New Roman"/>
          <w:b/>
          <w:color w:val="000000"/>
          <w:lang w:val="es-ES_tradnl" w:eastAsia="es-CO"/>
        </w:rPr>
        <w:t>.</w:t>
      </w:r>
      <w:r w:rsidRPr="002D003D">
        <w:rPr>
          <w:rFonts w:ascii="Arial Narrow" w:eastAsia="Times New Roman" w:hAnsi="Arial Narrow" w:cs="Times New Roman"/>
          <w:color w:val="000000"/>
          <w:lang w:val="es-ES_tradnl" w:eastAsia="es-CO"/>
        </w:rPr>
        <w:t> La Dirección de Impuestos y Aduanas Nacionales, el Ministerio de Defensa, la Policía Nacional, </w:t>
      </w:r>
      <w:r w:rsidRPr="0071336E">
        <w:rPr>
          <w:rFonts w:ascii="Arial Narrow" w:eastAsia="Times New Roman" w:hAnsi="Arial Narrow" w:cs="Times New Roman"/>
          <w:strike/>
          <w:color w:val="000000"/>
          <w:lang w:val="es-ES_tradnl" w:eastAsia="es-CO"/>
        </w:rPr>
        <w:t xml:space="preserve">la Dirección Nacional de Inteligencia </w:t>
      </w:r>
      <w:r w:rsidRPr="002D003D">
        <w:rPr>
          <w:rFonts w:ascii="Arial Narrow" w:eastAsia="Times New Roman" w:hAnsi="Arial Narrow" w:cs="Times New Roman"/>
          <w:color w:val="000000"/>
          <w:lang w:val="es-ES_tradnl" w:eastAsia="es-CO"/>
        </w:rPr>
        <w:t xml:space="preserve">y la Fiscalía General de la Nación, establecerán protocolos de traslado de elementos materiales probatorios o de información, según el caso, de forma que se pueda garantizar los derechos fundamentales de los asociados y la cadena de custodia de la evidencia recolectada en el trámite administrativo de procedimientos relacionados con contrabando y las demás infracciones aduaneras que pudieran ser constitutivas de delitos previstos por el Código Penal, incluyendo delitos conexos como narcotráfico, lavado de activos y concierto para delinquir, u otras actividades de la delincuencia organizada. Las entidades mencionadas dispondrán de un plazo de </w:t>
      </w:r>
      <w:r w:rsidRPr="0071336E">
        <w:rPr>
          <w:rFonts w:ascii="Arial Narrow" w:eastAsia="Times New Roman" w:hAnsi="Arial Narrow" w:cs="Times New Roman"/>
          <w:color w:val="000000"/>
          <w:u w:val="single"/>
          <w:lang w:val="es-ES_tradnl" w:eastAsia="es-CO"/>
        </w:rPr>
        <w:t xml:space="preserve">seis </w:t>
      </w:r>
      <w:r w:rsidRPr="0071336E">
        <w:rPr>
          <w:rFonts w:ascii="Arial Narrow" w:eastAsia="Times New Roman" w:hAnsi="Arial Narrow" w:cs="Times New Roman"/>
          <w:strike/>
          <w:color w:val="000000"/>
          <w:lang w:val="es-ES_tradnl" w:eastAsia="es-CO"/>
        </w:rPr>
        <w:t xml:space="preserve">sesenta </w:t>
      </w:r>
      <w:r w:rsidRPr="002D003D">
        <w:rPr>
          <w:rFonts w:ascii="Arial Narrow" w:eastAsia="Times New Roman" w:hAnsi="Arial Narrow" w:cs="Times New Roman"/>
          <w:color w:val="000000"/>
          <w:lang w:val="es-ES_tradnl" w:eastAsia="es-CO"/>
        </w:rPr>
        <w:t>(6</w:t>
      </w:r>
      <w:r w:rsidRPr="0071336E">
        <w:rPr>
          <w:rFonts w:ascii="Arial Narrow" w:eastAsia="Times New Roman" w:hAnsi="Arial Narrow" w:cs="Times New Roman"/>
          <w:strike/>
          <w:color w:val="000000"/>
          <w:lang w:val="es-ES_tradnl" w:eastAsia="es-CO"/>
        </w:rPr>
        <w:t>0</w:t>
      </w:r>
      <w:r w:rsidRPr="002D003D">
        <w:rPr>
          <w:rFonts w:ascii="Arial Narrow" w:eastAsia="Times New Roman" w:hAnsi="Arial Narrow" w:cs="Times New Roman"/>
          <w:color w:val="000000"/>
          <w:lang w:val="es-ES_tradnl" w:eastAsia="es-CO"/>
        </w:rPr>
        <w:t xml:space="preserve">) </w:t>
      </w:r>
      <w:r w:rsidRPr="0071336E">
        <w:rPr>
          <w:rFonts w:ascii="Arial Narrow" w:eastAsia="Times New Roman" w:hAnsi="Arial Narrow" w:cs="Times New Roman"/>
          <w:strike/>
          <w:color w:val="000000"/>
          <w:lang w:val="es-ES_tradnl" w:eastAsia="es-CO"/>
        </w:rPr>
        <w:t>días calendario</w:t>
      </w:r>
      <w:r>
        <w:rPr>
          <w:rFonts w:ascii="Arial Narrow" w:eastAsia="Times New Roman" w:hAnsi="Arial Narrow" w:cs="Times New Roman"/>
          <w:strike/>
          <w:color w:val="000000"/>
          <w:lang w:val="es-ES_tradnl" w:eastAsia="es-CO"/>
        </w:rPr>
        <w:t xml:space="preserve"> </w:t>
      </w:r>
      <w:r w:rsidRPr="0071336E">
        <w:rPr>
          <w:rFonts w:ascii="Arial Narrow" w:eastAsia="Times New Roman" w:hAnsi="Arial Narrow" w:cs="Times New Roman"/>
          <w:color w:val="000000"/>
          <w:u w:val="single"/>
          <w:lang w:val="es-ES_tradnl" w:eastAsia="es-CO"/>
        </w:rPr>
        <w:t>meses</w:t>
      </w:r>
      <w:r w:rsidRPr="002D003D">
        <w:rPr>
          <w:rFonts w:ascii="Arial Narrow" w:eastAsia="Times New Roman" w:hAnsi="Arial Narrow" w:cs="Times New Roman"/>
          <w:color w:val="000000"/>
          <w:lang w:val="es-ES_tradnl" w:eastAsia="es-CO"/>
        </w:rPr>
        <w:t xml:space="preserve"> contados a partir de la entrada en vigencia de la presente ley para suscribir los protocolos de traslado de elementos materiales probatorios acá mencionados.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La Dirección de Impuestos y Aduanas Nacionales acordará con la Fiscalía General de la Nación la línea de protocolos de conducta a seguir por funcionarios de ambas entidades para efectos de adelantar avalúos que se requieran para efectos procesales penales, garantizando la disponibilidad de infraestructura y de personal para estos efectos.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E83679"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 xml:space="preserve">Artículo 53. </w:t>
      </w:r>
      <w:r w:rsidRPr="00E80D4F">
        <w:rPr>
          <w:rFonts w:ascii="Arial Narrow" w:eastAsia="Times New Roman" w:hAnsi="Arial Narrow" w:cs="Times New Roman"/>
          <w:b/>
          <w:color w:val="000000"/>
          <w:u w:val="single"/>
          <w:lang w:val="es-ES_tradnl" w:eastAsia="es-CO"/>
        </w:rPr>
        <w:t>Inmovilización de Equipos.</w:t>
      </w:r>
      <w:r>
        <w:rPr>
          <w:rFonts w:ascii="Arial Narrow" w:eastAsia="Times New Roman" w:hAnsi="Arial Narrow" w:cs="Times New Roman"/>
          <w:b/>
          <w:color w:val="000000"/>
          <w:lang w:val="es-ES_tradnl" w:eastAsia="es-CO"/>
        </w:rPr>
        <w:t xml:space="preserve"> </w:t>
      </w:r>
      <w:r w:rsidRPr="00E83679">
        <w:rPr>
          <w:rFonts w:ascii="Arial Narrow" w:eastAsia="Times New Roman" w:hAnsi="Arial Narrow" w:cs="Times New Roman"/>
          <w:color w:val="000000"/>
          <w:lang w:val="es-ES_tradnl" w:eastAsia="es-CO"/>
        </w:rPr>
        <w:t>Modifíquese el literal g) del artículo 49 de la Ley 336 de 1996, así:</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“g) Cuando se detecte que el equipo es utilizado para el transporte de mercancías presuntamente de contrabando. En estos eventos, surtida la inmovilización se deberá dejar el equipo a disposición de la administración aduanera para que adelante los procedimientos de su competencia.”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54. </w:t>
      </w:r>
      <w:r w:rsidRPr="002D003D">
        <w:rPr>
          <w:rFonts w:ascii="Arial Narrow" w:eastAsia="Times New Roman" w:hAnsi="Arial Narrow" w:cs="Times New Roman"/>
          <w:b/>
          <w:iCs/>
          <w:color w:val="000000"/>
          <w:lang w:val="es-ES_tradnl" w:eastAsia="es-CO"/>
        </w:rPr>
        <w:t>Extensión de normas de aprehensión y decomiso a medios de transporte.</w:t>
      </w:r>
      <w:r w:rsidRPr="002D003D">
        <w:rPr>
          <w:rFonts w:ascii="Arial Narrow" w:eastAsia="Times New Roman" w:hAnsi="Arial Narrow" w:cs="Times New Roman"/>
          <w:color w:val="000000"/>
          <w:lang w:val="es-ES_tradnl" w:eastAsia="es-CO"/>
        </w:rPr>
        <w:t> El medio de transporte en el que se haya encontrado mercancía objeto de aprehensión por causales previstas en el Estatuto Aduanero, será igualmente objeto de esta aprehensión y decomiso, de conformidad con estas mismas causales y conforme a los procedimientos previstos por la normatividad aduanera, siempre que la cuantía de las mercancías permitan la adecuación de la conducta al delito de contrabando</w:t>
      </w:r>
      <w:r w:rsidRPr="0071336E">
        <w:rPr>
          <w:rFonts w:ascii="Arial Narrow" w:eastAsia="Times New Roman" w:hAnsi="Arial Narrow" w:cs="Times New Roman"/>
          <w:color w:val="000000"/>
          <w:u w:val="single"/>
          <w:lang w:val="es-ES_tradnl" w:eastAsia="es-CO"/>
        </w:rPr>
        <w:t xml:space="preserve"> o contrabando de hidrocarburos</w:t>
      </w:r>
      <w:r w:rsidRPr="002D003D">
        <w:rPr>
          <w:rFonts w:ascii="Arial Narrow" w:eastAsia="Times New Roman" w:hAnsi="Arial Narrow" w:cs="Times New Roman"/>
          <w:color w:val="000000"/>
          <w:lang w:val="es-ES_tradnl" w:eastAsia="es-CO"/>
        </w:rPr>
        <w:t>; o cuando el medio de transporte ha sido especialmente construido, adaptado, modificado o adecuado de alguna manera con el propósito de ocultar mercancías.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71336E" w:rsidRDefault="00692261" w:rsidP="00692261">
      <w:pPr>
        <w:spacing w:after="0" w:line="240" w:lineRule="auto"/>
        <w:jc w:val="both"/>
        <w:textAlignment w:val="center"/>
        <w:rPr>
          <w:rFonts w:ascii="Arial Narrow" w:eastAsia="Times New Roman" w:hAnsi="Arial Narrow" w:cs="Times New Roman"/>
          <w:color w:val="000000"/>
          <w:u w:val="single"/>
          <w:lang w:val="es-ES_tradnl" w:eastAsia="es-CO"/>
        </w:rPr>
      </w:pPr>
      <w:r w:rsidRPr="002D003D">
        <w:rPr>
          <w:rFonts w:ascii="Arial Narrow" w:eastAsia="Times New Roman" w:hAnsi="Arial Narrow" w:cs="Times New Roman"/>
          <w:b/>
          <w:color w:val="000000"/>
          <w:lang w:val="es-ES_tradnl" w:eastAsia="es-CO"/>
        </w:rPr>
        <w:t>Artículo 55. </w:t>
      </w:r>
      <w:r w:rsidRPr="002D003D">
        <w:rPr>
          <w:rFonts w:ascii="Arial Narrow" w:eastAsia="Times New Roman" w:hAnsi="Arial Narrow" w:cs="Times New Roman"/>
          <w:b/>
          <w:iCs/>
          <w:color w:val="000000"/>
          <w:lang w:val="es-ES_tradnl" w:eastAsia="es-CO"/>
        </w:rPr>
        <w:t>Presunción de riesgo a la salud y al ambiente de ciertos productos.</w:t>
      </w:r>
      <w:r w:rsidRPr="002D003D">
        <w:rPr>
          <w:rFonts w:ascii="Arial Narrow" w:eastAsia="Times New Roman" w:hAnsi="Arial Narrow" w:cs="Times New Roman"/>
          <w:color w:val="000000"/>
          <w:lang w:val="es-ES_tradnl" w:eastAsia="es-CO"/>
        </w:rPr>
        <w:t> Se presume el riesgo de afectación a la salud, al ambiente y del estatus sanitario del territorio nacional como consecuencia directa del ingreso ilegal al país de productos agropecuarios,</w:t>
      </w:r>
      <w:r>
        <w:rPr>
          <w:rFonts w:ascii="Arial Narrow" w:eastAsia="Times New Roman" w:hAnsi="Arial Narrow" w:cs="Times New Roman"/>
          <w:color w:val="000000"/>
          <w:lang w:val="es-ES_tradnl" w:eastAsia="es-CO"/>
        </w:rPr>
        <w:t xml:space="preserve"> </w:t>
      </w:r>
      <w:r w:rsidRPr="0071336E">
        <w:rPr>
          <w:rFonts w:ascii="Arial Narrow" w:eastAsia="Times New Roman" w:hAnsi="Arial Narrow" w:cs="Times New Roman"/>
          <w:u w:val="single"/>
          <w:lang w:val="es-ES_tradnl" w:eastAsia="es-CO"/>
        </w:rPr>
        <w:t>como animales, vegetales y sus productos</w:t>
      </w:r>
      <w:r w:rsidRPr="0071336E">
        <w:rPr>
          <w:rFonts w:ascii="Arial Narrow" w:eastAsia="Times New Roman" w:hAnsi="Arial Narrow" w:cs="Times New Roman"/>
          <w:color w:val="000000"/>
          <w:u w:val="single"/>
          <w:lang w:val="es-ES_tradnl" w:eastAsia="es-CO"/>
        </w:rPr>
        <w:t xml:space="preserve">, </w:t>
      </w:r>
      <w:r w:rsidRPr="002D003D">
        <w:rPr>
          <w:rFonts w:ascii="Arial Narrow" w:eastAsia="Times New Roman" w:hAnsi="Arial Narrow" w:cs="Times New Roman"/>
          <w:color w:val="000000"/>
          <w:lang w:val="es-ES_tradnl" w:eastAsia="es-CO"/>
        </w:rPr>
        <w:t>medicamentos, químicos, productos eléctricos incluidos en el reglamento técnico de instalaciones eléctricas o en el reglamento técnico de iluminación y alumbrado públicos y demás productos de consumo humano que puedan afectar la salud y al ambiente según conste en reglamentación que expida el Gobierno Nacional en este último caso. La presunción de que trata este artículo se valorará en el marco de las investigaciones administrativas que adelanten las autoridades nacionales o territoriales en materia sanitaria y en todo caso admitirá prueba en contrario.</w:t>
      </w:r>
    </w:p>
    <w:p w:rsidR="00692261" w:rsidRPr="0071336E" w:rsidRDefault="00692261" w:rsidP="00692261">
      <w:pPr>
        <w:spacing w:after="0" w:line="240" w:lineRule="auto"/>
        <w:jc w:val="both"/>
        <w:textAlignment w:val="center"/>
        <w:rPr>
          <w:rFonts w:ascii="Arial Narrow" w:eastAsia="Times New Roman" w:hAnsi="Arial Narrow" w:cs="Times New Roman"/>
          <w:color w:val="000000"/>
          <w:u w:val="single"/>
          <w:lang w:val="es-ES_tradnl" w:eastAsia="es-CO"/>
        </w:rPr>
      </w:pPr>
    </w:p>
    <w:p w:rsidR="00692261" w:rsidRPr="0071336E" w:rsidRDefault="00692261" w:rsidP="00692261">
      <w:pPr>
        <w:jc w:val="both"/>
        <w:textAlignment w:val="center"/>
        <w:rPr>
          <w:rFonts w:ascii="Arial Narrow" w:hAnsi="Arial Narrow"/>
          <w:u w:val="single"/>
          <w:lang w:val="es-ES_tradnl" w:eastAsia="es-CO"/>
        </w:rPr>
      </w:pPr>
      <w:r w:rsidRPr="0071336E">
        <w:rPr>
          <w:rFonts w:ascii="Arial Narrow" w:hAnsi="Arial Narrow"/>
          <w:b/>
          <w:u w:val="single"/>
          <w:lang w:val="es-ES_tradnl" w:eastAsia="es-CO"/>
        </w:rPr>
        <w:t>Parágrafo 1°:</w:t>
      </w:r>
      <w:r w:rsidRPr="0071336E">
        <w:rPr>
          <w:rFonts w:ascii="Arial Narrow" w:hAnsi="Arial Narrow"/>
          <w:u w:val="single"/>
          <w:lang w:val="es-ES_tradnl" w:eastAsia="es-CO"/>
        </w:rPr>
        <w:t xml:space="preserve"> El Instituto Colombiano Agropecuario, el Instituto Nacional de Vigilancia de Medicamentos y Alimentos o la autoridad sanitaria competente en cada departamento, deberá emitir el concepto sanitario o zoosanitario, en un término máximo de tres (3) días hábiles contados a partir de la solicitud efectuada por las autoridades nacionales, departamentales o municipales que realicen la aprehensión o decomiso de las mercancías citadas en el </w:t>
      </w:r>
      <w:r w:rsidR="00E80D4F">
        <w:rPr>
          <w:rFonts w:ascii="Arial Narrow" w:hAnsi="Arial Narrow"/>
          <w:u w:val="single"/>
          <w:lang w:val="es-ES_tradnl" w:eastAsia="es-CO"/>
        </w:rPr>
        <w:t xml:space="preserve">inciso anterior </w:t>
      </w:r>
      <w:r w:rsidRPr="0071336E">
        <w:rPr>
          <w:rFonts w:ascii="Arial Narrow" w:hAnsi="Arial Narrow"/>
          <w:u w:val="single"/>
          <w:lang w:val="es-ES_tradnl" w:eastAsia="es-CO"/>
        </w:rPr>
        <w:t xml:space="preserve">con el fin de determinar si estas deben ser destruidas o son aptas para el consumo humano. </w:t>
      </w:r>
      <w:r w:rsidR="00E80D4F">
        <w:rPr>
          <w:rFonts w:ascii="Arial Narrow" w:hAnsi="Arial Narrow"/>
          <w:u w:val="single"/>
          <w:lang w:val="es-ES_tradnl" w:eastAsia="es-CO"/>
        </w:rPr>
        <w:t>Cuando se requieran un término más amplio para la emisión del concepto, dichas entidades informarán a la autoridad solicitante el plazo necesario para cumplimiento a lo previsto en este parágrafo.</w:t>
      </w:r>
    </w:p>
    <w:p w:rsidR="00692261" w:rsidRDefault="00692261" w:rsidP="00692261">
      <w:pPr>
        <w:spacing w:after="0" w:line="240" w:lineRule="auto"/>
        <w:jc w:val="both"/>
        <w:textAlignment w:val="center"/>
        <w:rPr>
          <w:rFonts w:ascii="Arial Narrow" w:hAnsi="Arial Narrow"/>
          <w:u w:val="single"/>
          <w:lang w:val="es-ES_tradnl" w:eastAsia="es-CO"/>
        </w:rPr>
      </w:pPr>
      <w:r w:rsidRPr="0071336E">
        <w:rPr>
          <w:rFonts w:ascii="Arial Narrow" w:hAnsi="Arial Narrow"/>
          <w:b/>
          <w:u w:val="single"/>
          <w:lang w:val="es-ES_tradnl" w:eastAsia="es-CO"/>
        </w:rPr>
        <w:t xml:space="preserve">Parágrafo Segundo: </w:t>
      </w:r>
      <w:r w:rsidRPr="0071336E">
        <w:rPr>
          <w:rFonts w:ascii="Arial Narrow" w:hAnsi="Arial Narrow"/>
          <w:u w:val="single"/>
          <w:lang w:val="es-ES_tradnl" w:eastAsia="es-CO"/>
        </w:rPr>
        <w:t xml:space="preserve">El Instituto Colombiano Agropecuario, el Instituto Nacional de Vigilancia de Medicamentos y Alimentos o la autoridad sanitaria competente en cada departamento, de considerarlo procedente, podrá ordenar medidas sanitarias o fitosanitarias sobre aquellos productos que hayan estado en contacto directo con los ingresados ilegalmente al territorio nacional. </w:t>
      </w:r>
    </w:p>
    <w:p w:rsidR="00692261" w:rsidRDefault="00692261" w:rsidP="00692261">
      <w:pPr>
        <w:spacing w:after="0" w:line="240" w:lineRule="auto"/>
        <w:jc w:val="both"/>
        <w:textAlignment w:val="center"/>
        <w:rPr>
          <w:rFonts w:ascii="Arial Narrow" w:hAnsi="Arial Narrow"/>
          <w:u w:val="single"/>
          <w:lang w:val="es-ES_tradnl" w:eastAsia="es-CO"/>
        </w:rPr>
      </w:pPr>
    </w:p>
    <w:p w:rsidR="00692261" w:rsidRPr="0071336E" w:rsidRDefault="00692261" w:rsidP="00692261">
      <w:pPr>
        <w:spacing w:after="0" w:line="240" w:lineRule="auto"/>
        <w:jc w:val="both"/>
        <w:textAlignment w:val="center"/>
        <w:rPr>
          <w:rFonts w:ascii="Arial Narrow" w:eastAsia="Times New Roman" w:hAnsi="Arial Narrow" w:cs="Times New Roman"/>
          <w:iCs/>
          <w:u w:val="single"/>
          <w:lang w:val="es-ES_tradnl" w:eastAsia="es-CO"/>
        </w:rPr>
      </w:pPr>
      <w:r w:rsidRPr="0071336E">
        <w:rPr>
          <w:rFonts w:ascii="Arial Narrow" w:eastAsia="Times New Roman" w:hAnsi="Arial Narrow" w:cs="Times New Roman"/>
          <w:b/>
          <w:bCs/>
          <w:iCs/>
          <w:u w:val="single"/>
          <w:lang w:val="es-ES_tradnl" w:eastAsia="es-CO"/>
        </w:rPr>
        <w:t xml:space="preserve">Artículo 56: Destinación de los bienes aprehendidos y decomisados. </w:t>
      </w:r>
      <w:r w:rsidRPr="0071336E">
        <w:rPr>
          <w:rFonts w:ascii="Arial Narrow" w:eastAsia="Times New Roman" w:hAnsi="Arial Narrow" w:cs="Times New Roman"/>
          <w:iCs/>
          <w:u w:val="single"/>
          <w:lang w:val="es-ES_tradnl" w:eastAsia="es-CO"/>
        </w:rPr>
        <w:t>Cuando la mercancía aprehendida o decomisada se encuentre relacionada con alguna conducta punible, la autoridad que haya proferido el acto administrativo que ordena la aprehensión o decomiso, deberá comunicar inmediatamente a la Fiscalía General de la Nación para que en un plazo no superior a cuatro (4) meses recoja los elementos materiales probatorios y evidencia física que requiera y libere la facultad dispositiva de la mercancía.</w:t>
      </w:r>
    </w:p>
    <w:p w:rsidR="00692261" w:rsidRPr="0071336E" w:rsidRDefault="00692261" w:rsidP="00692261">
      <w:pPr>
        <w:spacing w:after="0" w:line="240" w:lineRule="auto"/>
        <w:jc w:val="both"/>
        <w:textAlignment w:val="center"/>
        <w:rPr>
          <w:rFonts w:ascii="Arial Narrow" w:eastAsia="Times New Roman" w:hAnsi="Arial Narrow" w:cs="Times New Roman"/>
          <w:iCs/>
          <w:u w:val="single"/>
          <w:lang w:val="es-ES_tradnl" w:eastAsia="es-CO"/>
        </w:rPr>
      </w:pPr>
    </w:p>
    <w:p w:rsidR="00692261" w:rsidRPr="0071336E" w:rsidRDefault="00692261" w:rsidP="00692261">
      <w:pPr>
        <w:spacing w:after="0" w:line="240" w:lineRule="auto"/>
        <w:jc w:val="both"/>
        <w:textAlignment w:val="center"/>
        <w:rPr>
          <w:rFonts w:ascii="Arial Narrow" w:eastAsia="Times New Roman" w:hAnsi="Arial Narrow" w:cs="Times New Roman"/>
          <w:iCs/>
          <w:u w:val="single"/>
          <w:lang w:val="es-ES_tradnl" w:eastAsia="es-CO"/>
        </w:rPr>
      </w:pPr>
      <w:r w:rsidRPr="0071336E">
        <w:rPr>
          <w:rFonts w:ascii="Arial Narrow" w:eastAsia="Times New Roman" w:hAnsi="Arial Narrow" w:cs="Times New Roman"/>
          <w:iCs/>
          <w:u w:val="single"/>
          <w:lang w:val="es-ES_tradnl" w:eastAsia="es-CO"/>
        </w:rPr>
        <w:t>Si vencido el plazo anteriormente establecido, no se ha realizado la toma de muestras o registros pertinentes por parte de la Fiscalía General de la Nación, la misma será realizada dentro de los dos (2) meses siguientes al vencimiento del término a que se refiere el inciso anterior, por la Dirección de Gestión de Policía Fiscal y Aduanera o los funcionarios con facultades de policía judicial de la autoridad que haya proferido el acto administrativo.</w:t>
      </w:r>
    </w:p>
    <w:p w:rsidR="00692261" w:rsidRPr="0071336E" w:rsidRDefault="00692261" w:rsidP="00692261">
      <w:pPr>
        <w:spacing w:after="0" w:line="240" w:lineRule="auto"/>
        <w:jc w:val="both"/>
        <w:textAlignment w:val="center"/>
        <w:rPr>
          <w:rFonts w:ascii="Arial Narrow" w:eastAsia="Times New Roman" w:hAnsi="Arial Narrow" w:cs="Times New Roman"/>
          <w:iCs/>
          <w:u w:val="single"/>
          <w:lang w:val="es-ES_tradnl" w:eastAsia="es-CO"/>
        </w:rPr>
      </w:pPr>
    </w:p>
    <w:p w:rsidR="00692261" w:rsidRPr="0071336E" w:rsidRDefault="00692261" w:rsidP="00692261">
      <w:pPr>
        <w:spacing w:after="0" w:line="240" w:lineRule="auto"/>
        <w:jc w:val="both"/>
        <w:textAlignment w:val="center"/>
        <w:rPr>
          <w:rFonts w:ascii="Arial Narrow" w:eastAsia="Times New Roman" w:hAnsi="Arial Narrow" w:cs="Times New Roman"/>
          <w:iCs/>
          <w:u w:val="single"/>
          <w:lang w:val="es-ES_tradnl" w:eastAsia="es-CO"/>
        </w:rPr>
      </w:pPr>
      <w:r w:rsidRPr="0071336E">
        <w:rPr>
          <w:rFonts w:ascii="Arial Narrow" w:eastAsia="Times New Roman" w:hAnsi="Arial Narrow" w:cs="Times New Roman"/>
          <w:iCs/>
          <w:u w:val="single"/>
          <w:lang w:val="es-ES_tradnl" w:eastAsia="es-CO"/>
        </w:rPr>
        <w:t>Los elementos materiales probatorios y evidencia física recolectada, serán administrados por la Fiscalía General de la Nación a través del Fondo Especial para la Administración de Bienes, y los remanentes deberán ser dispuestos por la autoridad que haya proferido el acto administrativo de aprehensión y decomiso.</w:t>
      </w:r>
    </w:p>
    <w:p w:rsidR="00692261" w:rsidRPr="0071336E" w:rsidRDefault="00692261" w:rsidP="00692261">
      <w:pPr>
        <w:spacing w:after="0" w:line="240" w:lineRule="auto"/>
        <w:jc w:val="both"/>
        <w:textAlignment w:val="center"/>
        <w:rPr>
          <w:rFonts w:ascii="Arial Narrow" w:eastAsia="Times New Roman" w:hAnsi="Arial Narrow" w:cs="Times New Roman"/>
          <w:iCs/>
          <w:u w:val="single"/>
          <w:lang w:val="es-ES_tradnl" w:eastAsia="es-CO"/>
        </w:rPr>
      </w:pPr>
    </w:p>
    <w:p w:rsidR="00692261" w:rsidRPr="0071336E" w:rsidRDefault="00692261" w:rsidP="00692261">
      <w:pPr>
        <w:spacing w:after="0" w:line="240" w:lineRule="auto"/>
        <w:jc w:val="both"/>
        <w:textAlignment w:val="center"/>
        <w:rPr>
          <w:rFonts w:ascii="Arial Narrow" w:eastAsia="Times New Roman" w:hAnsi="Arial Narrow" w:cs="Times New Roman"/>
          <w:iCs/>
          <w:u w:val="single"/>
          <w:lang w:val="es-ES_tradnl" w:eastAsia="es-CO"/>
        </w:rPr>
      </w:pPr>
      <w:r w:rsidRPr="0071336E">
        <w:rPr>
          <w:rFonts w:ascii="Arial Narrow" w:eastAsia="Times New Roman" w:hAnsi="Arial Narrow" w:cs="Times New Roman"/>
          <w:b/>
          <w:bCs/>
          <w:iCs/>
          <w:u w:val="single"/>
          <w:lang w:val="es-ES_tradnl" w:eastAsia="es-CO"/>
        </w:rPr>
        <w:t>Parágrafo 1</w:t>
      </w:r>
      <w:r w:rsidRPr="0071336E">
        <w:rPr>
          <w:rFonts w:ascii="Arial Narrow" w:eastAsia="Times New Roman" w:hAnsi="Arial Narrow" w:cs="Times New Roman"/>
          <w:bCs/>
          <w:iCs/>
          <w:u w:val="single"/>
          <w:lang w:val="es-ES_tradnl" w:eastAsia="es-CO"/>
        </w:rPr>
        <w:t>:</w:t>
      </w:r>
      <w:r w:rsidRPr="0071336E">
        <w:rPr>
          <w:rFonts w:ascii="Arial Narrow" w:eastAsia="Times New Roman" w:hAnsi="Arial Narrow" w:cs="Times New Roman"/>
          <w:iCs/>
          <w:u w:val="single"/>
          <w:lang w:val="es-ES_tradnl" w:eastAsia="es-CO"/>
        </w:rPr>
        <w:t xml:space="preserve"> Las mercancías sujetas al impuesto al consumo que sean objeto de decomiso deberán ser destruidas por la entidad competente nacional, departamental o del distrito capital una vez quede en firme la decisión administrativa que determine la aplicación de esta medida.</w:t>
      </w:r>
    </w:p>
    <w:p w:rsidR="00692261" w:rsidRPr="0071336E" w:rsidRDefault="00692261" w:rsidP="00692261">
      <w:pPr>
        <w:spacing w:after="0" w:line="240" w:lineRule="auto"/>
        <w:jc w:val="both"/>
        <w:textAlignment w:val="center"/>
        <w:rPr>
          <w:rFonts w:ascii="Arial Narrow" w:eastAsia="Times New Roman" w:hAnsi="Arial Narrow" w:cs="Times New Roman"/>
          <w:u w:val="single"/>
          <w:lang w:val="es-ES_tradnl" w:eastAsia="es-CO"/>
        </w:rPr>
      </w:pPr>
    </w:p>
    <w:p w:rsidR="00692261" w:rsidRPr="0071336E" w:rsidRDefault="00692261" w:rsidP="00692261">
      <w:pPr>
        <w:spacing w:after="0" w:line="240" w:lineRule="auto"/>
        <w:jc w:val="both"/>
        <w:textAlignment w:val="center"/>
        <w:rPr>
          <w:rFonts w:ascii="Arial Narrow" w:eastAsia="Times New Roman" w:hAnsi="Arial Narrow" w:cs="Times New Roman"/>
          <w:iCs/>
          <w:u w:val="single"/>
          <w:lang w:val="es-ES_tradnl" w:eastAsia="es-CO"/>
        </w:rPr>
      </w:pPr>
      <w:r w:rsidRPr="0071336E">
        <w:rPr>
          <w:rFonts w:ascii="Arial Narrow" w:eastAsia="Times New Roman" w:hAnsi="Arial Narrow" w:cs="Times New Roman"/>
          <w:b/>
          <w:bCs/>
          <w:iCs/>
          <w:u w:val="single"/>
          <w:lang w:val="es-ES_tradnl" w:eastAsia="es-CO"/>
        </w:rPr>
        <w:t>Parágrafo 2:</w:t>
      </w:r>
      <w:r w:rsidRPr="0071336E">
        <w:rPr>
          <w:rFonts w:ascii="Arial Narrow" w:eastAsia="Times New Roman" w:hAnsi="Arial Narrow" w:cs="Times New Roman"/>
          <w:u w:val="single"/>
          <w:lang w:val="es-ES_tradnl" w:eastAsia="es-CO"/>
        </w:rPr>
        <w:t xml:space="preserve"> </w:t>
      </w:r>
      <w:r w:rsidRPr="0071336E">
        <w:rPr>
          <w:rFonts w:ascii="Arial Narrow" w:eastAsia="Times New Roman" w:hAnsi="Arial Narrow" w:cs="Times New Roman"/>
          <w:iCs/>
          <w:u w:val="single"/>
          <w:lang w:val="es-ES_tradnl" w:eastAsia="es-CO"/>
        </w:rPr>
        <w:t>Para aquellas mercancías aprehendidas y decomisadas por la Dirección de Impuestos y Aduanas Nacionales que a la fecha de expedición de la presente ley se encuentren con cadena de custodia, se autoriza a la Fiscalía General de la Nación, para que en un plazo no superior a seis (6) meses, a la entrada en vigencia de la presente ley, tome los elementos materiales probatorios y evidencia física que requiera. Vencido este plazo, corresponderá a la Dirección de Gestión de Policía Fiscal y Aduanera o los funcionarios con facultades de policía judicial de la Dirección de Impuestos y Aduanas Nacionales la toma de muestras o registros pertinentes, dentro de los dos (2) meses siguientes.</w:t>
      </w:r>
    </w:p>
    <w:p w:rsidR="00692261" w:rsidRPr="00E9134B"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p>
    <w:p w:rsidR="00692261" w:rsidRPr="002D003D" w:rsidRDefault="00692261" w:rsidP="00692261">
      <w:pPr>
        <w:tabs>
          <w:tab w:val="left" w:pos="2552"/>
        </w:tabs>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b/>
          <w:color w:val="000000"/>
          <w:lang w:val="es-ES_tradnl" w:eastAsia="es-CO"/>
        </w:rPr>
        <w:t>Artículo 5</w:t>
      </w:r>
      <w:r w:rsidRPr="0071336E">
        <w:rPr>
          <w:rFonts w:ascii="Arial Narrow" w:eastAsia="Times New Roman" w:hAnsi="Arial Narrow" w:cs="Times New Roman"/>
          <w:b/>
          <w:color w:val="000000"/>
          <w:u w:val="single"/>
          <w:lang w:val="es-ES_tradnl" w:eastAsia="es-CO"/>
        </w:rPr>
        <w:t>7</w:t>
      </w:r>
      <w:r w:rsidRPr="0071336E">
        <w:rPr>
          <w:rFonts w:ascii="Arial Narrow" w:eastAsia="Times New Roman" w:hAnsi="Arial Narrow" w:cs="Times New Roman"/>
          <w:b/>
          <w:strike/>
          <w:color w:val="000000"/>
          <w:lang w:val="es-ES_tradnl" w:eastAsia="es-CO"/>
        </w:rPr>
        <w:t>6</w:t>
      </w:r>
      <w:r w:rsidRPr="002D003D">
        <w:rPr>
          <w:rFonts w:ascii="Arial Narrow" w:eastAsia="Times New Roman" w:hAnsi="Arial Narrow" w:cs="Times New Roman"/>
          <w:b/>
          <w:color w:val="000000"/>
          <w:lang w:val="es-ES_tradnl" w:eastAsia="es-CO"/>
        </w:rPr>
        <w:t>. </w:t>
      </w:r>
      <w:r w:rsidRPr="002D003D">
        <w:rPr>
          <w:rFonts w:ascii="Arial Narrow" w:eastAsia="Times New Roman" w:hAnsi="Arial Narrow" w:cs="Times New Roman"/>
          <w:b/>
          <w:iCs/>
          <w:color w:val="000000"/>
          <w:lang w:val="es-ES_tradnl" w:eastAsia="es-CO"/>
        </w:rPr>
        <w:t>Vigencia y derogatoria.</w:t>
      </w:r>
      <w:r w:rsidRPr="002D003D">
        <w:rPr>
          <w:rFonts w:ascii="Arial Narrow" w:eastAsia="Times New Roman" w:hAnsi="Arial Narrow" w:cs="Times New Roman"/>
          <w:color w:val="000000"/>
          <w:lang w:val="es-ES_tradnl" w:eastAsia="es-CO"/>
        </w:rPr>
        <w:t> La presente ley entrará en vigencia a partir de la fecha de su promulgación, y deroga el artículo 447-A de la Ley 599 de 2000 y todas aquellas disposiciones que le sean contrarias.</w:t>
      </w:r>
    </w:p>
    <w:p w:rsidR="00692261" w:rsidRDefault="00692261" w:rsidP="00692261">
      <w:pPr>
        <w:spacing w:after="0" w:line="240" w:lineRule="auto"/>
      </w:pPr>
    </w:p>
    <w:p w:rsidR="00692261" w:rsidRDefault="00692261" w:rsidP="00692261">
      <w:pPr>
        <w:spacing w:after="0" w:line="240" w:lineRule="auto"/>
        <w:jc w:val="center"/>
        <w:rPr>
          <w:rFonts w:ascii="Arial Narrow" w:hAnsi="Arial Narrow" w:cs="Arial"/>
          <w:b/>
          <w:spacing w:val="-3"/>
        </w:rPr>
      </w:pPr>
    </w:p>
    <w:p w:rsidR="00692261" w:rsidRDefault="00692261" w:rsidP="00692261">
      <w:pPr>
        <w:spacing w:after="0" w:line="240" w:lineRule="auto"/>
        <w:jc w:val="center"/>
        <w:rPr>
          <w:rFonts w:ascii="Arial Narrow" w:hAnsi="Arial Narrow" w:cs="Arial"/>
          <w:b/>
          <w:spacing w:val="-3"/>
        </w:rPr>
      </w:pPr>
    </w:p>
    <w:p w:rsidR="00692261" w:rsidRDefault="00692261" w:rsidP="00692261">
      <w:pPr>
        <w:spacing w:after="0" w:line="240" w:lineRule="auto"/>
        <w:jc w:val="center"/>
        <w:rPr>
          <w:rFonts w:ascii="Arial Narrow" w:hAnsi="Arial Narrow" w:cs="Arial"/>
          <w:b/>
          <w:spacing w:val="-3"/>
        </w:rPr>
      </w:pPr>
    </w:p>
    <w:p w:rsidR="00692261" w:rsidRDefault="00692261" w:rsidP="00692261">
      <w:pPr>
        <w:spacing w:after="0" w:line="240" w:lineRule="auto"/>
        <w:jc w:val="center"/>
        <w:rPr>
          <w:rFonts w:ascii="Arial Narrow" w:hAnsi="Arial Narrow" w:cs="Arial"/>
          <w:b/>
          <w:spacing w:val="-3"/>
        </w:rPr>
      </w:pPr>
    </w:p>
    <w:p w:rsidR="00692261" w:rsidRDefault="00692261" w:rsidP="00692261">
      <w:pPr>
        <w:spacing w:after="0" w:line="240" w:lineRule="auto"/>
        <w:jc w:val="center"/>
        <w:rPr>
          <w:rFonts w:ascii="Arial Narrow" w:hAnsi="Arial Narrow" w:cs="Arial"/>
          <w:b/>
          <w:spacing w:val="-3"/>
        </w:rPr>
      </w:pPr>
    </w:p>
    <w:p w:rsidR="00692261" w:rsidRDefault="00692261" w:rsidP="00692261">
      <w:pPr>
        <w:spacing w:after="0" w:line="240" w:lineRule="auto"/>
        <w:jc w:val="center"/>
        <w:rPr>
          <w:rFonts w:ascii="Arial Narrow" w:hAnsi="Arial Narrow" w:cs="Arial"/>
          <w:b/>
          <w:spacing w:val="-3"/>
        </w:rPr>
      </w:pPr>
    </w:p>
    <w:p w:rsidR="00692261" w:rsidRDefault="00692261" w:rsidP="00692261">
      <w:pPr>
        <w:spacing w:after="0" w:line="240" w:lineRule="auto"/>
        <w:jc w:val="center"/>
        <w:rPr>
          <w:rFonts w:ascii="Arial Narrow" w:hAnsi="Arial Narrow" w:cs="Arial"/>
          <w:b/>
          <w:spacing w:val="-3"/>
        </w:rPr>
      </w:pPr>
    </w:p>
    <w:p w:rsidR="00692261" w:rsidRDefault="00692261" w:rsidP="00692261">
      <w:pPr>
        <w:spacing w:after="0" w:line="240" w:lineRule="auto"/>
        <w:jc w:val="center"/>
        <w:rPr>
          <w:rFonts w:ascii="Arial Narrow" w:hAnsi="Arial Narrow" w:cs="Arial"/>
          <w:b/>
          <w:spacing w:val="-3"/>
        </w:rPr>
      </w:pPr>
    </w:p>
    <w:p w:rsidR="00692261" w:rsidRDefault="00692261" w:rsidP="00692261">
      <w:pPr>
        <w:rPr>
          <w:rFonts w:ascii="Arial Narrow" w:hAnsi="Arial Narrow" w:cs="Arial"/>
          <w:b/>
          <w:spacing w:val="-3"/>
        </w:rPr>
      </w:pPr>
      <w:r>
        <w:rPr>
          <w:rFonts w:ascii="Arial Narrow" w:hAnsi="Arial Narrow" w:cs="Arial"/>
          <w:b/>
          <w:spacing w:val="-3"/>
        </w:rPr>
        <w:br w:type="page"/>
      </w:r>
    </w:p>
    <w:p w:rsidR="00692261" w:rsidRPr="002D003D" w:rsidRDefault="00692261" w:rsidP="00692261">
      <w:pPr>
        <w:spacing w:after="0" w:line="240" w:lineRule="auto"/>
        <w:jc w:val="center"/>
        <w:rPr>
          <w:rFonts w:ascii="Arial Narrow" w:hAnsi="Arial Narrow" w:cs="Arial"/>
          <w:b/>
          <w:spacing w:val="-3"/>
        </w:rPr>
      </w:pPr>
      <w:r w:rsidRPr="002D003D">
        <w:rPr>
          <w:rFonts w:ascii="Arial Narrow" w:hAnsi="Arial Narrow" w:cs="Arial"/>
          <w:b/>
          <w:spacing w:val="-3"/>
        </w:rPr>
        <w:t>PROPOSICIÓN</w:t>
      </w:r>
    </w:p>
    <w:p w:rsidR="00692261" w:rsidRPr="002D003D" w:rsidRDefault="00692261" w:rsidP="00692261">
      <w:pPr>
        <w:tabs>
          <w:tab w:val="left" w:pos="0"/>
        </w:tabs>
        <w:suppressAutoHyphens/>
        <w:spacing w:after="0" w:line="240" w:lineRule="auto"/>
        <w:jc w:val="both"/>
        <w:rPr>
          <w:rFonts w:ascii="Arial Narrow" w:hAnsi="Arial Narrow" w:cs="Arial"/>
          <w:spacing w:val="-3"/>
          <w:highlight w:val="red"/>
        </w:rPr>
      </w:pPr>
    </w:p>
    <w:p w:rsidR="00692261" w:rsidRPr="00D23822" w:rsidRDefault="00692261" w:rsidP="00692261">
      <w:pPr>
        <w:spacing w:after="0" w:line="240" w:lineRule="auto"/>
        <w:jc w:val="both"/>
        <w:rPr>
          <w:rFonts w:ascii="Arial Narrow" w:hAnsi="Arial Narrow" w:cs="Arial"/>
          <w:lang w:val="es-ES"/>
        </w:rPr>
      </w:pPr>
      <w:r w:rsidRPr="002D003D">
        <w:rPr>
          <w:rFonts w:ascii="Arial Narrow" w:hAnsi="Arial Narrow" w:cs="Arial"/>
        </w:rPr>
        <w:t>De</w:t>
      </w:r>
      <w:r w:rsidRPr="002D003D">
        <w:rPr>
          <w:rFonts w:ascii="Arial Narrow" w:hAnsi="Arial Narrow" w:cs="Arial"/>
          <w:lang w:val="es-ES"/>
        </w:rPr>
        <w:t xml:space="preserve">sé primer debate al Proyecto de ley No. 190 de 2014 (Cámara) y 94/2013 (Senado) </w:t>
      </w:r>
      <w:r w:rsidRPr="002D003D">
        <w:rPr>
          <w:rFonts w:ascii="Arial Narrow" w:hAnsi="Arial Narrow" w:cs="Arial"/>
          <w:i/>
          <w:lang w:val="es-ES"/>
        </w:rPr>
        <w:t>"Por medio de la cual se adoptan instrumentos para prevenir, controlar y sancionar el contrabando, el lavado de activos y la evasión fiscal.”</w:t>
      </w:r>
      <w:r w:rsidRPr="002D003D">
        <w:rPr>
          <w:rFonts w:ascii="Arial Narrow" w:hAnsi="Arial Narrow" w:cs="Arial"/>
          <w:lang w:val="es-ES"/>
        </w:rPr>
        <w:t>, incluyendo el pliego de modificacio</w:t>
      </w:r>
      <w:r>
        <w:rPr>
          <w:rFonts w:ascii="Arial Narrow" w:hAnsi="Arial Narrow" w:cs="Arial"/>
          <w:lang w:val="es-ES"/>
        </w:rPr>
        <w:t>nes propuesto en esta ponencia.</w:t>
      </w:r>
    </w:p>
    <w:p w:rsidR="00692261" w:rsidRPr="00D23822" w:rsidRDefault="00692261" w:rsidP="00692261">
      <w:pPr>
        <w:spacing w:after="0" w:line="240" w:lineRule="auto"/>
        <w:jc w:val="both"/>
        <w:rPr>
          <w:rFonts w:ascii="Arial Narrow" w:hAnsi="Arial Narrow"/>
          <w:b/>
          <w:lang w:val="es-ES"/>
        </w:rPr>
      </w:pPr>
    </w:p>
    <w:p w:rsidR="00692261" w:rsidRPr="002D003D" w:rsidRDefault="00692261" w:rsidP="00692261">
      <w:pPr>
        <w:spacing w:after="0" w:line="240" w:lineRule="auto"/>
        <w:jc w:val="center"/>
        <w:rPr>
          <w:rFonts w:ascii="Arial Narrow" w:hAnsi="Arial Narrow"/>
          <w:b/>
        </w:rPr>
      </w:pPr>
      <w:r w:rsidRPr="002D003D">
        <w:rPr>
          <w:rFonts w:ascii="Arial Narrow" w:hAnsi="Arial Narrow"/>
          <w:b/>
        </w:rPr>
        <w:t>COORDINADORES</w:t>
      </w:r>
    </w:p>
    <w:p w:rsidR="00692261" w:rsidRPr="002D003D" w:rsidRDefault="00692261" w:rsidP="00692261">
      <w:pPr>
        <w:spacing w:after="0" w:line="240" w:lineRule="auto"/>
        <w:jc w:val="both"/>
        <w:rPr>
          <w:rFonts w:ascii="Arial Narrow" w:hAnsi="Arial Narrow"/>
        </w:rPr>
      </w:pPr>
    </w:p>
    <w:p w:rsidR="00692261" w:rsidRPr="002D003D" w:rsidRDefault="00692261" w:rsidP="00692261">
      <w:pPr>
        <w:spacing w:after="0" w:line="240" w:lineRule="auto"/>
        <w:jc w:val="both"/>
        <w:rPr>
          <w:rFonts w:ascii="Arial Narrow" w:hAnsi="Arial Narrow"/>
        </w:rPr>
      </w:pPr>
    </w:p>
    <w:p w:rsidR="00692261" w:rsidRPr="002D003D" w:rsidRDefault="00692261" w:rsidP="00692261">
      <w:pPr>
        <w:spacing w:after="0" w:line="240" w:lineRule="auto"/>
        <w:jc w:val="both"/>
        <w:rPr>
          <w:rFonts w:ascii="Arial Narrow" w:hAnsi="Arial Narrow"/>
          <w:highlight w:val="yellow"/>
        </w:rPr>
      </w:pPr>
    </w:p>
    <w:p w:rsidR="00692261" w:rsidRPr="002D003D" w:rsidRDefault="00692261" w:rsidP="00692261">
      <w:pPr>
        <w:spacing w:after="0" w:line="240" w:lineRule="auto"/>
        <w:jc w:val="both"/>
        <w:rPr>
          <w:rFonts w:ascii="Arial Narrow" w:hAnsi="Arial Narrow"/>
          <w:highlight w:val="yellow"/>
        </w:rPr>
      </w:pPr>
    </w:p>
    <w:p w:rsidR="00692261" w:rsidRPr="002D003D" w:rsidRDefault="00692261" w:rsidP="00692261">
      <w:pPr>
        <w:spacing w:after="0" w:line="240" w:lineRule="auto"/>
        <w:jc w:val="both"/>
        <w:rPr>
          <w:rFonts w:ascii="Arial Narrow" w:hAnsi="Arial Narrow" w:cs="Arial"/>
          <w:b/>
          <w:bCs/>
        </w:rPr>
      </w:pPr>
      <w:r w:rsidRPr="002D003D">
        <w:rPr>
          <w:rFonts w:ascii="Arial Narrow" w:hAnsi="Arial Narrow" w:cs="Arial"/>
          <w:b/>
          <w:bCs/>
        </w:rPr>
        <w:t>HUMPHREY ROA SARMIENTO</w:t>
      </w:r>
      <w:r w:rsidRPr="002D003D">
        <w:rPr>
          <w:rFonts w:ascii="Arial Narrow" w:hAnsi="Arial Narrow" w:cs="Arial"/>
          <w:b/>
          <w:bCs/>
        </w:rPr>
        <w:tab/>
      </w:r>
      <w:r w:rsidRPr="002D003D">
        <w:rPr>
          <w:rFonts w:ascii="Arial Narrow" w:hAnsi="Arial Narrow" w:cs="Arial"/>
          <w:b/>
          <w:bCs/>
        </w:rPr>
        <w:tab/>
      </w:r>
      <w:r w:rsidRPr="002D003D">
        <w:rPr>
          <w:rFonts w:ascii="Arial Narrow" w:hAnsi="Arial Narrow" w:cs="Arial"/>
          <w:b/>
          <w:bCs/>
        </w:rPr>
        <w:tab/>
      </w:r>
      <w:r w:rsidRPr="002D003D">
        <w:rPr>
          <w:rFonts w:ascii="Arial Narrow" w:hAnsi="Arial Narrow" w:cs="Arial"/>
          <w:b/>
          <w:bCs/>
        </w:rPr>
        <w:tab/>
        <w:t xml:space="preserve">CARLOS ABRAHAM JIMENEZ LÓPEZ </w:t>
      </w:r>
    </w:p>
    <w:p w:rsidR="00692261" w:rsidRPr="002D003D" w:rsidRDefault="00692261" w:rsidP="00692261">
      <w:pPr>
        <w:spacing w:after="0" w:line="240" w:lineRule="auto"/>
        <w:jc w:val="both"/>
        <w:rPr>
          <w:rFonts w:ascii="Arial Narrow" w:hAnsi="Arial Narrow" w:cs="Arial"/>
          <w:bCs/>
        </w:rPr>
      </w:pPr>
      <w:r w:rsidRPr="002D003D">
        <w:rPr>
          <w:rFonts w:ascii="Arial Narrow" w:hAnsi="Arial Narrow" w:cs="Arial"/>
          <w:bCs/>
        </w:rPr>
        <w:t>Representante a la Cámara</w:t>
      </w:r>
      <w:r w:rsidRPr="002D003D">
        <w:rPr>
          <w:rFonts w:ascii="Arial Narrow" w:hAnsi="Arial Narrow" w:cs="Arial"/>
          <w:bCs/>
        </w:rPr>
        <w:tab/>
      </w:r>
      <w:r w:rsidRPr="002D003D">
        <w:rPr>
          <w:rFonts w:ascii="Arial Narrow" w:hAnsi="Arial Narrow" w:cs="Arial"/>
          <w:bCs/>
        </w:rPr>
        <w:tab/>
      </w:r>
      <w:r w:rsidRPr="002D003D">
        <w:rPr>
          <w:rFonts w:ascii="Arial Narrow" w:hAnsi="Arial Narrow" w:cs="Arial"/>
          <w:bCs/>
        </w:rPr>
        <w:tab/>
      </w:r>
      <w:r w:rsidRPr="002D003D">
        <w:rPr>
          <w:rFonts w:ascii="Arial Narrow" w:hAnsi="Arial Narrow" w:cs="Arial"/>
          <w:bCs/>
        </w:rPr>
        <w:tab/>
        <w:t>Representante a la Cámara</w:t>
      </w:r>
    </w:p>
    <w:p w:rsidR="00692261" w:rsidRPr="002D003D" w:rsidRDefault="00692261" w:rsidP="00692261">
      <w:pPr>
        <w:spacing w:after="0" w:line="240" w:lineRule="auto"/>
        <w:jc w:val="both"/>
        <w:rPr>
          <w:rFonts w:ascii="Arial Narrow" w:hAnsi="Arial Narrow" w:cs="Arial"/>
          <w:bCs/>
        </w:rPr>
      </w:pPr>
    </w:p>
    <w:p w:rsidR="00692261" w:rsidRPr="002D003D" w:rsidRDefault="00692261" w:rsidP="00692261">
      <w:pPr>
        <w:spacing w:after="0" w:line="240" w:lineRule="auto"/>
        <w:jc w:val="both"/>
        <w:rPr>
          <w:rFonts w:ascii="Arial Narrow" w:hAnsi="Arial Narrow" w:cs="Arial"/>
          <w:bCs/>
        </w:rPr>
      </w:pPr>
    </w:p>
    <w:p w:rsidR="00692261" w:rsidRPr="002D003D" w:rsidRDefault="00692261" w:rsidP="00692261">
      <w:pPr>
        <w:spacing w:after="0" w:line="240" w:lineRule="auto"/>
        <w:jc w:val="both"/>
        <w:rPr>
          <w:rFonts w:ascii="Arial Narrow" w:hAnsi="Arial Narrow" w:cs="Arial"/>
          <w:bCs/>
        </w:rPr>
      </w:pPr>
    </w:p>
    <w:p w:rsidR="00692261" w:rsidRPr="002D003D" w:rsidRDefault="00692261" w:rsidP="00692261">
      <w:pPr>
        <w:spacing w:after="0" w:line="240" w:lineRule="auto"/>
        <w:jc w:val="both"/>
        <w:rPr>
          <w:rFonts w:ascii="Arial Narrow" w:hAnsi="Arial Narrow" w:cs="Arial"/>
          <w:bCs/>
        </w:rPr>
      </w:pPr>
    </w:p>
    <w:p w:rsidR="00692261" w:rsidRPr="002D003D" w:rsidRDefault="00692261" w:rsidP="00692261">
      <w:pPr>
        <w:spacing w:after="0" w:line="240" w:lineRule="auto"/>
        <w:jc w:val="both"/>
        <w:rPr>
          <w:rFonts w:ascii="Arial Narrow" w:hAnsi="Arial Narrow" w:cs="Arial"/>
          <w:b/>
          <w:bCs/>
        </w:rPr>
      </w:pPr>
      <w:r w:rsidRPr="002D003D">
        <w:rPr>
          <w:rFonts w:ascii="Arial Narrow" w:hAnsi="Arial Narrow" w:cs="Arial"/>
          <w:b/>
          <w:bCs/>
        </w:rPr>
        <w:t xml:space="preserve">HARRY GIOVANNY GONZALEZ GARCÍA </w:t>
      </w:r>
    </w:p>
    <w:p w:rsidR="00692261" w:rsidRPr="002D003D" w:rsidRDefault="00692261" w:rsidP="00692261">
      <w:pPr>
        <w:spacing w:after="0" w:line="240" w:lineRule="auto"/>
        <w:jc w:val="both"/>
        <w:rPr>
          <w:rFonts w:ascii="Arial Narrow" w:hAnsi="Arial Narrow" w:cs="Arial"/>
          <w:bCs/>
        </w:rPr>
      </w:pPr>
      <w:r w:rsidRPr="002D003D">
        <w:rPr>
          <w:rFonts w:ascii="Arial Narrow" w:hAnsi="Arial Narrow" w:cs="Arial"/>
          <w:bCs/>
        </w:rPr>
        <w:t>Representante a la Cámara</w:t>
      </w:r>
    </w:p>
    <w:p w:rsidR="00692261" w:rsidRPr="002D003D" w:rsidRDefault="00692261" w:rsidP="00692261">
      <w:pPr>
        <w:spacing w:after="0" w:line="240" w:lineRule="auto"/>
        <w:jc w:val="both"/>
        <w:rPr>
          <w:rFonts w:ascii="Arial Narrow" w:hAnsi="Arial Narrow" w:cs="Arial"/>
          <w:bCs/>
        </w:rPr>
      </w:pPr>
    </w:p>
    <w:p w:rsidR="00692261" w:rsidRPr="002D003D" w:rsidRDefault="00692261" w:rsidP="00692261">
      <w:pPr>
        <w:spacing w:after="0" w:line="240" w:lineRule="auto"/>
        <w:jc w:val="both"/>
        <w:rPr>
          <w:rFonts w:ascii="Arial Narrow" w:hAnsi="Arial Narrow" w:cs="Arial"/>
          <w:bCs/>
        </w:rPr>
      </w:pPr>
    </w:p>
    <w:p w:rsidR="00692261" w:rsidRPr="002D003D" w:rsidRDefault="00692261" w:rsidP="00692261">
      <w:pPr>
        <w:spacing w:after="0" w:line="240" w:lineRule="auto"/>
        <w:jc w:val="center"/>
        <w:rPr>
          <w:rFonts w:ascii="Arial Narrow" w:hAnsi="Arial Narrow" w:cs="Arial"/>
          <w:b/>
          <w:bCs/>
        </w:rPr>
      </w:pPr>
      <w:r w:rsidRPr="002D003D">
        <w:rPr>
          <w:rFonts w:ascii="Arial Narrow" w:hAnsi="Arial Narrow" w:cs="Arial"/>
          <w:b/>
          <w:bCs/>
        </w:rPr>
        <w:t>PONENTES</w:t>
      </w:r>
    </w:p>
    <w:p w:rsidR="00692261" w:rsidRPr="002D003D" w:rsidRDefault="00692261" w:rsidP="00692261">
      <w:pPr>
        <w:spacing w:after="0" w:line="240" w:lineRule="auto"/>
        <w:jc w:val="both"/>
        <w:rPr>
          <w:rFonts w:ascii="Arial Narrow" w:hAnsi="Arial Narrow" w:cs="Arial"/>
          <w:b/>
          <w:bCs/>
        </w:rPr>
      </w:pPr>
    </w:p>
    <w:p w:rsidR="00692261" w:rsidRPr="002D003D" w:rsidRDefault="00692261" w:rsidP="00692261">
      <w:pPr>
        <w:spacing w:after="0" w:line="240" w:lineRule="auto"/>
        <w:jc w:val="both"/>
        <w:rPr>
          <w:rFonts w:ascii="Arial Narrow" w:hAnsi="Arial Narrow" w:cs="Arial"/>
          <w:b/>
          <w:bCs/>
        </w:rPr>
      </w:pPr>
    </w:p>
    <w:p w:rsidR="00692261" w:rsidRPr="002D003D" w:rsidRDefault="00692261" w:rsidP="00692261">
      <w:pPr>
        <w:spacing w:after="0" w:line="240" w:lineRule="auto"/>
        <w:jc w:val="both"/>
        <w:rPr>
          <w:rFonts w:ascii="Arial Narrow" w:hAnsi="Arial Narrow" w:cs="Arial"/>
          <w:b/>
          <w:bCs/>
        </w:rPr>
      </w:pPr>
    </w:p>
    <w:p w:rsidR="00692261" w:rsidRPr="002D003D" w:rsidRDefault="00692261" w:rsidP="00692261">
      <w:pPr>
        <w:spacing w:after="0" w:line="240" w:lineRule="auto"/>
        <w:jc w:val="both"/>
        <w:rPr>
          <w:rFonts w:ascii="Arial Narrow" w:hAnsi="Arial Narrow" w:cs="Arial"/>
          <w:b/>
          <w:bCs/>
        </w:rPr>
      </w:pPr>
    </w:p>
    <w:p w:rsidR="00692261" w:rsidRPr="002D003D" w:rsidRDefault="00692261" w:rsidP="00692261">
      <w:pPr>
        <w:spacing w:after="0" w:line="240" w:lineRule="auto"/>
        <w:jc w:val="both"/>
        <w:rPr>
          <w:rFonts w:ascii="Arial Narrow" w:hAnsi="Arial Narrow" w:cs="Arial"/>
          <w:b/>
          <w:bCs/>
        </w:rPr>
      </w:pPr>
    </w:p>
    <w:p w:rsidR="00692261" w:rsidRPr="002D003D" w:rsidRDefault="00692261" w:rsidP="00692261">
      <w:pPr>
        <w:spacing w:after="0" w:line="240" w:lineRule="auto"/>
        <w:jc w:val="both"/>
        <w:rPr>
          <w:rFonts w:ascii="Arial Narrow" w:hAnsi="Arial Narrow" w:cs="Arial"/>
          <w:b/>
          <w:bCs/>
        </w:rPr>
      </w:pPr>
      <w:r w:rsidRPr="002D003D">
        <w:rPr>
          <w:rFonts w:ascii="Arial Narrow" w:hAnsi="Arial Narrow" w:cs="Arial"/>
          <w:b/>
          <w:bCs/>
        </w:rPr>
        <w:t>SANTIAGO VALENCIA GONZALEZ</w:t>
      </w:r>
      <w:r w:rsidRPr="002D003D">
        <w:rPr>
          <w:rFonts w:ascii="Arial Narrow" w:hAnsi="Arial Narrow" w:cs="Arial"/>
          <w:b/>
          <w:bCs/>
        </w:rPr>
        <w:tab/>
      </w:r>
      <w:r w:rsidRPr="002D003D">
        <w:rPr>
          <w:rFonts w:ascii="Arial Narrow" w:hAnsi="Arial Narrow" w:cs="Arial"/>
          <w:b/>
          <w:bCs/>
        </w:rPr>
        <w:tab/>
      </w:r>
      <w:r w:rsidRPr="002D003D">
        <w:rPr>
          <w:rFonts w:ascii="Arial Narrow" w:hAnsi="Arial Narrow" w:cs="Arial"/>
          <w:b/>
          <w:bCs/>
        </w:rPr>
        <w:tab/>
        <w:t xml:space="preserve">CARLOS GERMÁN NAVAS TALERO </w:t>
      </w:r>
    </w:p>
    <w:p w:rsidR="00692261" w:rsidRPr="002D003D" w:rsidRDefault="00692261" w:rsidP="00692261">
      <w:pPr>
        <w:spacing w:after="0" w:line="240" w:lineRule="auto"/>
        <w:jc w:val="both"/>
        <w:rPr>
          <w:rFonts w:ascii="Arial Narrow" w:hAnsi="Arial Narrow" w:cs="Arial"/>
          <w:bCs/>
        </w:rPr>
      </w:pPr>
      <w:r w:rsidRPr="002D003D">
        <w:rPr>
          <w:rFonts w:ascii="Arial Narrow" w:hAnsi="Arial Narrow" w:cs="Arial"/>
          <w:bCs/>
        </w:rPr>
        <w:t>Representante a la Cámara</w:t>
      </w:r>
      <w:r w:rsidRPr="002D003D">
        <w:rPr>
          <w:rFonts w:ascii="Arial Narrow" w:hAnsi="Arial Narrow" w:cs="Arial"/>
          <w:bCs/>
        </w:rPr>
        <w:tab/>
      </w:r>
      <w:r w:rsidRPr="002D003D">
        <w:rPr>
          <w:rFonts w:ascii="Arial Narrow" w:hAnsi="Arial Narrow" w:cs="Arial"/>
          <w:bCs/>
        </w:rPr>
        <w:tab/>
      </w:r>
      <w:r w:rsidRPr="002D003D">
        <w:rPr>
          <w:rFonts w:ascii="Arial Narrow" w:hAnsi="Arial Narrow" w:cs="Arial"/>
          <w:bCs/>
        </w:rPr>
        <w:tab/>
      </w:r>
      <w:r w:rsidRPr="002D003D">
        <w:rPr>
          <w:rFonts w:ascii="Arial Narrow" w:hAnsi="Arial Narrow" w:cs="Arial"/>
          <w:bCs/>
        </w:rPr>
        <w:tab/>
        <w:t>Representante a la Cámara</w:t>
      </w:r>
    </w:p>
    <w:p w:rsidR="00692261" w:rsidRPr="002D003D" w:rsidRDefault="00692261" w:rsidP="00692261">
      <w:pPr>
        <w:spacing w:after="0" w:line="240" w:lineRule="auto"/>
        <w:jc w:val="both"/>
        <w:rPr>
          <w:rFonts w:ascii="Arial Narrow" w:hAnsi="Arial Narrow" w:cs="Arial"/>
          <w:bCs/>
        </w:rPr>
      </w:pPr>
    </w:p>
    <w:p w:rsidR="00692261" w:rsidRPr="002D003D" w:rsidRDefault="00692261" w:rsidP="00692261">
      <w:pPr>
        <w:spacing w:after="0" w:line="240" w:lineRule="auto"/>
        <w:jc w:val="both"/>
        <w:rPr>
          <w:rFonts w:ascii="Arial Narrow" w:hAnsi="Arial Narrow" w:cs="Arial"/>
          <w:bCs/>
        </w:rPr>
      </w:pPr>
    </w:p>
    <w:p w:rsidR="00692261" w:rsidRPr="002D003D" w:rsidRDefault="00692261" w:rsidP="00692261">
      <w:pPr>
        <w:spacing w:after="0" w:line="240" w:lineRule="auto"/>
        <w:jc w:val="both"/>
        <w:rPr>
          <w:rFonts w:ascii="Arial Narrow" w:hAnsi="Arial Narrow" w:cs="Arial"/>
          <w:bCs/>
        </w:rPr>
      </w:pPr>
    </w:p>
    <w:p w:rsidR="00692261" w:rsidRPr="002D003D" w:rsidRDefault="00692261" w:rsidP="00692261">
      <w:pPr>
        <w:spacing w:after="0" w:line="240" w:lineRule="auto"/>
        <w:jc w:val="both"/>
        <w:rPr>
          <w:rFonts w:ascii="Arial Narrow" w:hAnsi="Arial Narrow" w:cs="Arial"/>
          <w:bCs/>
        </w:rPr>
      </w:pPr>
    </w:p>
    <w:p w:rsidR="00692261" w:rsidRPr="002D003D" w:rsidRDefault="00692261" w:rsidP="00692261">
      <w:pPr>
        <w:spacing w:after="0" w:line="240" w:lineRule="auto"/>
        <w:jc w:val="both"/>
        <w:rPr>
          <w:rFonts w:ascii="Arial Narrow" w:hAnsi="Arial Narrow" w:cs="Arial"/>
          <w:bCs/>
        </w:rPr>
      </w:pPr>
    </w:p>
    <w:p w:rsidR="00692261" w:rsidRPr="002D003D" w:rsidRDefault="00692261" w:rsidP="00692261">
      <w:pPr>
        <w:spacing w:after="0" w:line="240" w:lineRule="auto"/>
        <w:jc w:val="both"/>
        <w:rPr>
          <w:rFonts w:ascii="Arial Narrow" w:hAnsi="Arial Narrow" w:cs="Arial"/>
          <w:b/>
          <w:bCs/>
        </w:rPr>
      </w:pPr>
    </w:p>
    <w:p w:rsidR="00692261" w:rsidRPr="002D003D" w:rsidRDefault="00692261" w:rsidP="00692261">
      <w:pPr>
        <w:spacing w:after="0" w:line="240" w:lineRule="auto"/>
        <w:jc w:val="both"/>
        <w:rPr>
          <w:rFonts w:ascii="Arial Narrow" w:hAnsi="Arial Narrow"/>
          <w:b/>
        </w:rPr>
      </w:pPr>
      <w:r w:rsidRPr="002D003D">
        <w:rPr>
          <w:rFonts w:ascii="Arial Narrow" w:hAnsi="Arial Narrow" w:cs="Arial"/>
          <w:b/>
          <w:bCs/>
        </w:rPr>
        <w:t xml:space="preserve">ANGÉLICA LISBETH LOZANO CORREA </w:t>
      </w:r>
      <w:r w:rsidRPr="002D003D">
        <w:rPr>
          <w:rFonts w:ascii="Arial Narrow" w:hAnsi="Arial Narrow" w:cs="Arial"/>
          <w:b/>
          <w:bCs/>
        </w:rPr>
        <w:tab/>
      </w:r>
      <w:r w:rsidRPr="002D003D">
        <w:rPr>
          <w:rFonts w:ascii="Arial Narrow" w:hAnsi="Arial Narrow" w:cs="Arial"/>
          <w:b/>
          <w:bCs/>
        </w:rPr>
        <w:tab/>
      </w:r>
      <w:r w:rsidRPr="002D003D">
        <w:rPr>
          <w:rFonts w:ascii="Arial Narrow" w:hAnsi="Arial Narrow" w:cs="Arial"/>
          <w:b/>
          <w:bCs/>
        </w:rPr>
        <w:tab/>
        <w:t>FERNANDO DE LA PEÑA MARQUEZ</w:t>
      </w:r>
    </w:p>
    <w:p w:rsidR="00692261" w:rsidRDefault="00692261" w:rsidP="00692261">
      <w:pPr>
        <w:spacing w:after="0" w:line="240" w:lineRule="auto"/>
        <w:jc w:val="both"/>
        <w:rPr>
          <w:rFonts w:ascii="Arial Narrow" w:hAnsi="Arial Narrow" w:cs="Arial"/>
          <w:bCs/>
        </w:rPr>
      </w:pPr>
      <w:r w:rsidRPr="002D003D">
        <w:rPr>
          <w:rFonts w:ascii="Arial Narrow" w:hAnsi="Arial Narrow" w:cs="Arial"/>
          <w:bCs/>
        </w:rPr>
        <w:t xml:space="preserve">Representante a la Cámara </w:t>
      </w:r>
      <w:r w:rsidRPr="002D003D">
        <w:rPr>
          <w:rFonts w:ascii="Arial Narrow" w:hAnsi="Arial Narrow" w:cs="Arial"/>
          <w:bCs/>
        </w:rPr>
        <w:tab/>
      </w:r>
      <w:r w:rsidRPr="002D003D">
        <w:rPr>
          <w:rFonts w:ascii="Arial Narrow" w:hAnsi="Arial Narrow" w:cs="Arial"/>
          <w:bCs/>
        </w:rPr>
        <w:tab/>
      </w:r>
      <w:r w:rsidRPr="002D003D">
        <w:rPr>
          <w:rFonts w:ascii="Arial Narrow" w:hAnsi="Arial Narrow" w:cs="Arial"/>
          <w:bCs/>
        </w:rPr>
        <w:tab/>
      </w:r>
      <w:r w:rsidRPr="002D003D">
        <w:rPr>
          <w:rFonts w:ascii="Arial Narrow" w:hAnsi="Arial Narrow" w:cs="Arial"/>
          <w:bCs/>
        </w:rPr>
        <w:tab/>
        <w:t>Representante a la Cámara</w:t>
      </w:r>
    </w:p>
    <w:p w:rsidR="00692261" w:rsidRDefault="00692261" w:rsidP="00692261">
      <w:pPr>
        <w:spacing w:after="0" w:line="240" w:lineRule="auto"/>
        <w:jc w:val="both"/>
        <w:rPr>
          <w:rFonts w:ascii="Arial Narrow" w:hAnsi="Arial Narrow" w:cs="Arial"/>
          <w:bCs/>
        </w:rPr>
      </w:pPr>
    </w:p>
    <w:p w:rsidR="00692261" w:rsidRDefault="00692261" w:rsidP="00692261">
      <w:pPr>
        <w:spacing w:after="0" w:line="240" w:lineRule="auto"/>
        <w:jc w:val="both"/>
        <w:rPr>
          <w:rFonts w:ascii="Arial Narrow" w:hAnsi="Arial Narrow" w:cs="Arial"/>
          <w:bCs/>
        </w:rPr>
      </w:pPr>
    </w:p>
    <w:p w:rsidR="00692261" w:rsidRDefault="00692261" w:rsidP="00692261">
      <w:pPr>
        <w:spacing w:after="0" w:line="240" w:lineRule="auto"/>
        <w:jc w:val="both"/>
        <w:rPr>
          <w:rFonts w:ascii="Arial Narrow" w:hAnsi="Arial Narrow" w:cs="Arial"/>
          <w:bCs/>
        </w:rPr>
      </w:pPr>
    </w:p>
    <w:p w:rsidR="00692261" w:rsidRDefault="00692261" w:rsidP="00692261">
      <w:pPr>
        <w:spacing w:after="0" w:line="240" w:lineRule="auto"/>
        <w:jc w:val="both"/>
        <w:rPr>
          <w:rFonts w:ascii="Arial Narrow" w:hAnsi="Arial Narrow" w:cs="Arial"/>
          <w:bCs/>
        </w:rPr>
      </w:pPr>
    </w:p>
    <w:p w:rsidR="00692261" w:rsidRDefault="00692261" w:rsidP="00692261">
      <w:pPr>
        <w:spacing w:after="0" w:line="240" w:lineRule="auto"/>
        <w:jc w:val="both"/>
        <w:rPr>
          <w:rFonts w:ascii="Arial Narrow" w:hAnsi="Arial Narrow" w:cs="Arial"/>
          <w:bCs/>
        </w:rPr>
      </w:pPr>
    </w:p>
    <w:p w:rsidR="00692261" w:rsidRDefault="00692261" w:rsidP="00692261">
      <w:pPr>
        <w:spacing w:after="0" w:line="240" w:lineRule="auto"/>
        <w:jc w:val="both"/>
        <w:rPr>
          <w:rFonts w:ascii="Arial Narrow" w:hAnsi="Arial Narrow" w:cs="Arial"/>
          <w:b/>
          <w:bCs/>
        </w:rPr>
      </w:pPr>
      <w:r w:rsidRPr="00D23822">
        <w:rPr>
          <w:rFonts w:ascii="Arial Narrow" w:hAnsi="Arial Narrow" w:cs="Arial"/>
          <w:b/>
          <w:bCs/>
        </w:rPr>
        <w:t xml:space="preserve">ELBERT DIAZ LOZANO </w:t>
      </w:r>
    </w:p>
    <w:p w:rsidR="00692261" w:rsidRPr="00D23822" w:rsidRDefault="00692261" w:rsidP="00692261">
      <w:pPr>
        <w:spacing w:after="0" w:line="240" w:lineRule="auto"/>
        <w:jc w:val="both"/>
        <w:rPr>
          <w:rFonts w:ascii="Arial Narrow" w:hAnsi="Arial Narrow" w:cs="Arial"/>
          <w:bCs/>
        </w:rPr>
      </w:pPr>
      <w:r>
        <w:rPr>
          <w:rFonts w:ascii="Arial Narrow" w:hAnsi="Arial Narrow" w:cs="Arial"/>
          <w:bCs/>
        </w:rPr>
        <w:t>Representante a la Cámara</w:t>
      </w:r>
    </w:p>
    <w:p w:rsidR="00692261" w:rsidRPr="002D003D" w:rsidRDefault="00692261" w:rsidP="00692261">
      <w:pPr>
        <w:spacing w:after="0" w:line="240" w:lineRule="auto"/>
        <w:jc w:val="both"/>
        <w:rPr>
          <w:rFonts w:ascii="Arial Narrow" w:hAnsi="Arial Narrow" w:cs="Arial"/>
          <w:bCs/>
        </w:rPr>
      </w:pPr>
    </w:p>
    <w:p w:rsidR="00692261" w:rsidRDefault="00692261" w:rsidP="00692261">
      <w:pPr>
        <w:rPr>
          <w:rFonts w:ascii="Arial Narrow" w:eastAsia="Times New Roman" w:hAnsi="Arial Narrow" w:cs="Arial"/>
          <w:color w:val="000000"/>
          <w:highlight w:val="yellow"/>
          <w:lang w:eastAsia="es-CO"/>
        </w:rPr>
      </w:pPr>
      <w:r>
        <w:rPr>
          <w:rFonts w:ascii="Arial Narrow" w:eastAsia="Times New Roman" w:hAnsi="Arial Narrow" w:cs="Arial"/>
          <w:color w:val="000000"/>
          <w:highlight w:val="yellow"/>
          <w:lang w:eastAsia="es-CO"/>
        </w:rPr>
        <w:br w:type="page"/>
      </w:r>
    </w:p>
    <w:p w:rsidR="00692261" w:rsidRPr="002D003D" w:rsidRDefault="00692261" w:rsidP="00692261">
      <w:pPr>
        <w:pStyle w:val="Default"/>
        <w:jc w:val="both"/>
        <w:rPr>
          <w:rFonts w:ascii="Arial Narrow" w:hAnsi="Arial Narrow"/>
          <w:b/>
          <w:i/>
          <w:color w:val="auto"/>
          <w:sz w:val="22"/>
          <w:szCs w:val="22"/>
        </w:rPr>
      </w:pPr>
      <w:r w:rsidRPr="002D003D">
        <w:rPr>
          <w:rFonts w:ascii="Arial Narrow" w:hAnsi="Arial Narrow"/>
          <w:b/>
          <w:sz w:val="22"/>
          <w:szCs w:val="22"/>
        </w:rPr>
        <w:t xml:space="preserve">TEXTO PROPUESTO PARA </w:t>
      </w:r>
      <w:r>
        <w:rPr>
          <w:rFonts w:ascii="Arial Narrow" w:hAnsi="Arial Narrow"/>
          <w:b/>
          <w:sz w:val="22"/>
          <w:szCs w:val="22"/>
        </w:rPr>
        <w:t>PRIMER</w:t>
      </w:r>
      <w:r w:rsidRPr="002D003D">
        <w:rPr>
          <w:rFonts w:ascii="Arial Narrow" w:hAnsi="Arial Narrow"/>
          <w:b/>
          <w:sz w:val="22"/>
          <w:szCs w:val="22"/>
        </w:rPr>
        <w:t xml:space="preserve"> DEBATE EN </w:t>
      </w:r>
      <w:r>
        <w:rPr>
          <w:rFonts w:ascii="Arial Narrow" w:hAnsi="Arial Narrow"/>
          <w:b/>
          <w:sz w:val="22"/>
          <w:szCs w:val="22"/>
        </w:rPr>
        <w:t xml:space="preserve">LA COMISIÓN PRIMERA DE LA CÁMARA DE REPRESENTANTES </w:t>
      </w:r>
      <w:r w:rsidRPr="002D003D">
        <w:rPr>
          <w:rFonts w:ascii="Arial Narrow" w:hAnsi="Arial Narrow"/>
          <w:b/>
          <w:sz w:val="22"/>
          <w:szCs w:val="22"/>
        </w:rPr>
        <w:t xml:space="preserve">AL </w:t>
      </w:r>
      <w:r w:rsidRPr="002D003D">
        <w:rPr>
          <w:rFonts w:ascii="Arial Narrow" w:hAnsi="Arial Narrow"/>
          <w:b/>
          <w:color w:val="auto"/>
          <w:sz w:val="22"/>
          <w:szCs w:val="22"/>
        </w:rPr>
        <w:t>PROYECTO DE LEY NO. 190/14 (CÁMARA) y 94/2013 (SENADO) "</w:t>
      </w:r>
      <w:r w:rsidRPr="002D003D">
        <w:rPr>
          <w:rFonts w:ascii="Arial Narrow" w:hAnsi="Arial Narrow"/>
          <w:b/>
          <w:i/>
          <w:color w:val="auto"/>
          <w:sz w:val="22"/>
          <w:szCs w:val="22"/>
        </w:rPr>
        <w:t>POR MEDIO DE LA CUAL SE ADOPTAN INSTRUMENTOS PARA PREVENIR, CONTROLAR Y SANCIONAR EL CONTRABANDO, EL LAVADO DE ACTIVOS Y LA EVASIÓN FISCAL.”</w:t>
      </w:r>
    </w:p>
    <w:p w:rsidR="00692261" w:rsidRPr="002D003D" w:rsidRDefault="00692261" w:rsidP="00692261">
      <w:pPr>
        <w:pStyle w:val="Default"/>
        <w:jc w:val="both"/>
        <w:rPr>
          <w:rFonts w:ascii="Arial Narrow" w:hAnsi="Arial Narrow"/>
          <w:i/>
          <w:color w:val="auto"/>
          <w:sz w:val="22"/>
          <w:szCs w:val="22"/>
        </w:rPr>
      </w:pPr>
    </w:p>
    <w:p w:rsidR="00692261" w:rsidRPr="002D003D" w:rsidRDefault="00692261" w:rsidP="00692261">
      <w:pPr>
        <w:pStyle w:val="Default"/>
        <w:jc w:val="center"/>
        <w:rPr>
          <w:rFonts w:ascii="Arial Narrow" w:hAnsi="Arial Narrow"/>
          <w:i/>
          <w:color w:val="auto"/>
          <w:sz w:val="22"/>
          <w:szCs w:val="22"/>
        </w:rPr>
      </w:pPr>
      <w:r w:rsidRPr="002D003D">
        <w:rPr>
          <w:rFonts w:ascii="Arial Narrow" w:hAnsi="Arial Narrow"/>
          <w:i/>
          <w:color w:val="auto"/>
          <w:sz w:val="22"/>
          <w:szCs w:val="22"/>
        </w:rPr>
        <w:t>Por medio de la cual se adoptan instrumentos para prevenir, controlar y sancionar el contrabando, el lavado de activos y la evasión fiscal.</w:t>
      </w:r>
    </w:p>
    <w:p w:rsidR="00692261" w:rsidRPr="002D003D" w:rsidRDefault="00692261" w:rsidP="00692261">
      <w:pPr>
        <w:pStyle w:val="Default"/>
        <w:jc w:val="center"/>
        <w:rPr>
          <w:rFonts w:ascii="Arial Narrow" w:hAnsi="Arial Narrow"/>
          <w:i/>
          <w:color w:val="auto"/>
          <w:sz w:val="22"/>
          <w:szCs w:val="22"/>
        </w:rPr>
      </w:pPr>
    </w:p>
    <w:p w:rsidR="00692261" w:rsidRPr="002D003D" w:rsidRDefault="00692261" w:rsidP="00692261">
      <w:pPr>
        <w:pStyle w:val="Default"/>
        <w:jc w:val="center"/>
        <w:rPr>
          <w:rFonts w:ascii="Arial Narrow" w:hAnsi="Arial Narrow"/>
          <w:b/>
          <w:color w:val="auto"/>
          <w:sz w:val="22"/>
          <w:szCs w:val="22"/>
        </w:rPr>
      </w:pPr>
      <w:bookmarkStart w:id="1" w:name="_GoBack"/>
      <w:bookmarkEnd w:id="1"/>
      <w:r w:rsidRPr="002D003D">
        <w:rPr>
          <w:rFonts w:ascii="Arial Narrow" w:hAnsi="Arial Narrow"/>
          <w:b/>
          <w:color w:val="auto"/>
          <w:sz w:val="22"/>
          <w:szCs w:val="22"/>
        </w:rPr>
        <w:t>El Congreso de Colombia</w:t>
      </w:r>
    </w:p>
    <w:p w:rsidR="00692261" w:rsidRPr="002D003D" w:rsidRDefault="00692261" w:rsidP="00692261">
      <w:pPr>
        <w:pStyle w:val="Default"/>
        <w:jc w:val="center"/>
        <w:rPr>
          <w:rFonts w:ascii="Arial Narrow" w:hAnsi="Arial Narrow"/>
          <w:b/>
          <w:color w:val="auto"/>
          <w:sz w:val="22"/>
          <w:szCs w:val="22"/>
        </w:rPr>
      </w:pPr>
    </w:p>
    <w:p w:rsidR="00692261" w:rsidRPr="002D003D" w:rsidRDefault="00692261" w:rsidP="00692261">
      <w:pPr>
        <w:pStyle w:val="Default"/>
        <w:jc w:val="center"/>
        <w:rPr>
          <w:rFonts w:ascii="Arial Narrow" w:hAnsi="Arial Narrow"/>
          <w:b/>
          <w:color w:val="auto"/>
          <w:sz w:val="22"/>
          <w:szCs w:val="22"/>
        </w:rPr>
      </w:pPr>
      <w:r w:rsidRPr="002D003D">
        <w:rPr>
          <w:rFonts w:ascii="Arial Narrow" w:hAnsi="Arial Narrow"/>
          <w:b/>
          <w:color w:val="auto"/>
          <w:sz w:val="22"/>
          <w:szCs w:val="22"/>
        </w:rPr>
        <w:t>DECRETA:</w:t>
      </w:r>
    </w:p>
    <w:p w:rsidR="00692261" w:rsidRPr="002D003D" w:rsidRDefault="00692261" w:rsidP="00692261">
      <w:pPr>
        <w:pStyle w:val="Default"/>
        <w:jc w:val="both"/>
        <w:rPr>
          <w:rFonts w:ascii="Arial Narrow" w:hAnsi="Arial Narrow"/>
          <w:b/>
          <w:color w:val="auto"/>
          <w:sz w:val="22"/>
          <w:szCs w:val="22"/>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1°. </w:t>
      </w:r>
      <w:r w:rsidRPr="002D003D">
        <w:rPr>
          <w:rFonts w:ascii="Arial Narrow" w:eastAsia="Times New Roman" w:hAnsi="Arial Narrow" w:cs="Times New Roman"/>
          <w:b/>
          <w:iCs/>
          <w:color w:val="000000"/>
          <w:lang w:val="es-ES_tradnl" w:eastAsia="es-CO"/>
        </w:rPr>
        <w:t>Objeto</w:t>
      </w:r>
      <w:r w:rsidRPr="002D003D">
        <w:rPr>
          <w:rFonts w:ascii="Arial Narrow" w:eastAsia="Times New Roman" w:hAnsi="Arial Narrow" w:cs="Times New Roman"/>
          <w:b/>
          <w:color w:val="000000"/>
          <w:lang w:val="es-ES_tradnl" w:eastAsia="es-CO"/>
        </w:rPr>
        <w:t>.</w:t>
      </w:r>
      <w:r w:rsidRPr="002D003D">
        <w:rPr>
          <w:rFonts w:ascii="Arial Narrow" w:eastAsia="Times New Roman" w:hAnsi="Arial Narrow" w:cs="Times New Roman"/>
          <w:color w:val="000000"/>
          <w:lang w:val="es-ES_tradnl" w:eastAsia="es-CO"/>
        </w:rPr>
        <w:t xml:space="preserve"> La presente ley tiene por objeto modernizar y adecuar la normativa existente a la necesidad de fortalecer la lucha contra la competencia desleal realizada por personas y organizaciones incursas en operaciones ilegales de contrabando, lavado de activos y defraudación fiscal.</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La ley moderniza y adecua la normativa necesaria para prevenir, controlar y sancionar el contrabando, la defraudación fiscal y el favorecimiento de esas conductas; para fortalecer la capacidad institucional del Estado; para establecer mecanismos que faciliten que los autores y organizaciones dedicadas o relacionadas con este tipo de actividades sean procesadas y sancionadas por las autoridades competentes; y para garantizar la adopción de medidas patrimoniales que disuadan y castiguen el desarrollo de esas conductas.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center"/>
        <w:textAlignment w:val="center"/>
        <w:rPr>
          <w:rFonts w:ascii="Arial Narrow" w:eastAsia="Times New Roman" w:hAnsi="Arial Narrow" w:cs="Times New Roman"/>
          <w:b/>
          <w:color w:val="000000"/>
          <w:lang w:eastAsia="es-CO"/>
        </w:rPr>
      </w:pPr>
      <w:r w:rsidRPr="002D003D">
        <w:rPr>
          <w:rFonts w:ascii="Arial Narrow" w:eastAsia="Times New Roman" w:hAnsi="Arial Narrow" w:cs="Times New Roman"/>
          <w:b/>
          <w:color w:val="000000"/>
          <w:lang w:val="es-ES_tradnl" w:eastAsia="es-CO"/>
        </w:rPr>
        <w:t>CAPÍTULO I</w:t>
      </w:r>
    </w:p>
    <w:p w:rsidR="00692261" w:rsidRPr="002D003D" w:rsidRDefault="00692261" w:rsidP="00692261">
      <w:pPr>
        <w:spacing w:after="0" w:line="240" w:lineRule="auto"/>
        <w:jc w:val="center"/>
        <w:textAlignment w:val="center"/>
        <w:rPr>
          <w:rFonts w:ascii="Arial Narrow" w:eastAsia="Times New Roman" w:hAnsi="Arial Narrow" w:cs="Times New Roman"/>
          <w:b/>
          <w:bCs/>
          <w:color w:val="000000"/>
          <w:lang w:val="es-ES_tradnl" w:eastAsia="es-CO"/>
        </w:rPr>
      </w:pPr>
      <w:r w:rsidRPr="002D003D">
        <w:rPr>
          <w:rFonts w:ascii="Arial Narrow" w:eastAsia="Times New Roman" w:hAnsi="Arial Narrow" w:cs="Times New Roman"/>
          <w:b/>
          <w:bCs/>
          <w:color w:val="000000"/>
          <w:lang w:val="es-ES_tradnl" w:eastAsia="es-CO"/>
        </w:rPr>
        <w:t>Disposiciones penales y procesales penales</w:t>
      </w:r>
    </w:p>
    <w:p w:rsidR="00692261" w:rsidRPr="002D003D" w:rsidRDefault="00692261" w:rsidP="00692261">
      <w:pPr>
        <w:spacing w:after="0" w:line="240" w:lineRule="auto"/>
        <w:jc w:val="center"/>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b/>
          <w:i/>
          <w:color w:val="000000"/>
          <w:lang w:val="es-ES_tradnl" w:eastAsia="es-CO"/>
        </w:rPr>
      </w:pPr>
      <w:r w:rsidRPr="002D003D">
        <w:rPr>
          <w:rFonts w:ascii="Arial Narrow" w:eastAsia="Times New Roman" w:hAnsi="Arial Narrow" w:cs="Times New Roman"/>
          <w:b/>
          <w:color w:val="000000"/>
          <w:lang w:val="es-ES_tradnl" w:eastAsia="es-CO"/>
        </w:rPr>
        <w:t xml:space="preserve">Artículo 2°. </w:t>
      </w:r>
      <w:r w:rsidRPr="00466F0E">
        <w:rPr>
          <w:rFonts w:ascii="Arial Narrow" w:eastAsia="Times New Roman" w:hAnsi="Arial Narrow" w:cs="Times New Roman"/>
          <w:b/>
          <w:color w:val="000000"/>
          <w:lang w:val="es-ES_tradnl" w:eastAsia="es-CO"/>
        </w:rPr>
        <w:t>Las penas privativas de otros derechos</w:t>
      </w:r>
      <w:r>
        <w:rPr>
          <w:rFonts w:ascii="Arial Narrow" w:eastAsia="Times New Roman" w:hAnsi="Arial Narrow" w:cs="Times New Roman"/>
          <w:b/>
          <w:color w:val="000000"/>
          <w:lang w:val="es-ES_tradnl" w:eastAsia="es-CO"/>
        </w:rPr>
        <w:t xml:space="preserve">. </w:t>
      </w:r>
      <w:r w:rsidRPr="00466F0E">
        <w:rPr>
          <w:rFonts w:ascii="Arial Narrow" w:eastAsia="Times New Roman" w:hAnsi="Arial Narrow" w:cs="Times New Roman"/>
          <w:color w:val="000000"/>
          <w:lang w:val="es-ES_tradnl" w:eastAsia="es-CO"/>
        </w:rPr>
        <w:t>Modifíquese el numeral 3 del artículo 43 de la Ley 599 de 2000</w:t>
      </w:r>
      <w:r w:rsidRPr="002D003D">
        <w:rPr>
          <w:rFonts w:ascii="Arial Narrow" w:eastAsia="Times New Roman" w:hAnsi="Arial Narrow" w:cs="Times New Roman"/>
          <w:i/>
          <w:color w:val="000000"/>
          <w:lang w:val="es-ES_tradnl" w:eastAsia="es-CO"/>
        </w:rPr>
        <w:t>, el cual quedará así:</w:t>
      </w:r>
    </w:p>
    <w:p w:rsidR="00692261" w:rsidRDefault="00692261" w:rsidP="00692261">
      <w:pPr>
        <w:spacing w:after="0" w:line="240" w:lineRule="auto"/>
        <w:jc w:val="both"/>
        <w:textAlignment w:val="center"/>
        <w:rPr>
          <w:rFonts w:ascii="Arial Narrow" w:eastAsia="Times New Roman" w:hAnsi="Arial Narrow" w:cs="Times New Roman"/>
          <w:i/>
          <w:color w:val="000000"/>
          <w:lang w:eastAsia="es-CO"/>
        </w:rPr>
      </w:pPr>
    </w:p>
    <w:p w:rsidR="00692261" w:rsidRPr="00FD14E2" w:rsidRDefault="00692261" w:rsidP="00692261">
      <w:pPr>
        <w:spacing w:after="0" w:line="240" w:lineRule="auto"/>
        <w:jc w:val="both"/>
        <w:textAlignment w:val="center"/>
        <w:rPr>
          <w:rFonts w:ascii="Arial Narrow" w:eastAsia="Times New Roman" w:hAnsi="Arial Narrow" w:cs="Times New Roman"/>
          <w:i/>
          <w:color w:val="000000"/>
          <w:lang w:eastAsia="es-CO"/>
        </w:rPr>
      </w:pPr>
      <w:r w:rsidRPr="00FD14E2">
        <w:rPr>
          <w:rFonts w:ascii="Arial Narrow" w:eastAsia="Times New Roman" w:hAnsi="Arial Narrow" w:cs="Times New Roman"/>
          <w:i/>
          <w:color w:val="000000"/>
          <w:lang w:eastAsia="es-CO"/>
        </w:rPr>
        <w:t>Artículo 43. (…)</w:t>
      </w:r>
    </w:p>
    <w:p w:rsidR="00692261" w:rsidRPr="00466F0E"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“3. La inhabilitación para el ejercicio de profesión, arte, oficio, industria o comercio, bien sea de forma directa o indirecta en calidad de administrador de una sociedad, entidad sin ánimo de lucro o cualquier tipo de ente económico, nacional o extranjero.</w:t>
      </w:r>
    </w:p>
    <w:p w:rsidR="00692261" w:rsidRPr="002D003D" w:rsidRDefault="00692261" w:rsidP="00692261">
      <w:pPr>
        <w:spacing w:after="0" w:line="240" w:lineRule="auto"/>
        <w:jc w:val="both"/>
        <w:textAlignment w:val="center"/>
        <w:rPr>
          <w:rFonts w:ascii="Arial Narrow" w:eastAsia="Times New Roman" w:hAnsi="Arial Narrow" w:cs="Times New Roman"/>
          <w:i/>
          <w:color w:val="000000"/>
          <w:lang w:eastAsia="es-CO"/>
        </w:rPr>
      </w:pPr>
      <w:r>
        <w:rPr>
          <w:rFonts w:ascii="Arial Narrow" w:eastAsia="Times New Roman" w:hAnsi="Arial Narrow" w:cs="Times New Roman"/>
          <w:i/>
          <w:iCs/>
          <w:color w:val="000000"/>
          <w:lang w:val="es-ES_tradnl" w:eastAsia="es-CO"/>
        </w:rPr>
        <w:t>(…)</w:t>
      </w:r>
      <w:r w:rsidRPr="002D003D">
        <w:rPr>
          <w:rFonts w:ascii="Arial Narrow" w:eastAsia="Times New Roman" w:hAnsi="Arial Narrow" w:cs="Times New Roman"/>
          <w:i/>
          <w:iCs/>
          <w:color w:val="000000"/>
          <w:lang w:val="es-ES_tradnl" w:eastAsia="es-CO"/>
        </w:rPr>
        <w:t>”</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b/>
          <w:color w:val="000000"/>
          <w:lang w:val="es-ES_tradnl" w:eastAsia="es-CO"/>
        </w:rPr>
      </w:pPr>
      <w:r w:rsidRPr="002D003D">
        <w:rPr>
          <w:rFonts w:ascii="Arial Narrow" w:eastAsia="Times New Roman" w:hAnsi="Arial Narrow" w:cs="Times New Roman"/>
          <w:b/>
          <w:color w:val="000000"/>
          <w:lang w:val="es-ES_tradnl" w:eastAsia="es-CO"/>
        </w:rPr>
        <w:t>Artículo 3°.</w:t>
      </w:r>
      <w:r w:rsidRPr="002D003D">
        <w:rPr>
          <w:rFonts w:ascii="Arial Narrow" w:eastAsia="Times New Roman" w:hAnsi="Arial Narrow" w:cs="Times New Roman"/>
          <w:color w:val="000000"/>
          <w:lang w:val="es-ES_tradnl" w:eastAsia="es-CO"/>
        </w:rPr>
        <w:t xml:space="preserve"> </w:t>
      </w:r>
      <w:r w:rsidRPr="00FD14E2">
        <w:rPr>
          <w:rFonts w:ascii="Arial Narrow" w:eastAsia="Times New Roman" w:hAnsi="Arial Narrow" w:cs="Times New Roman"/>
          <w:b/>
          <w:color w:val="000000"/>
          <w:lang w:val="es-ES_tradnl" w:eastAsia="es-CO"/>
        </w:rPr>
        <w:t>La inhabilitación para el ejercicio de profesión, arte, oficio, industria o comercio.</w:t>
      </w:r>
      <w:r w:rsidRPr="00FD14E2">
        <w:rPr>
          <w:rFonts w:ascii="Arial Narrow" w:eastAsia="Times New Roman" w:hAnsi="Arial Narrow" w:cs="Times New Roman"/>
          <w:color w:val="000000"/>
          <w:lang w:val="es-ES_tradnl" w:eastAsia="es-CO"/>
        </w:rPr>
        <w:t xml:space="preserve"> Modifíquese el artículo 46 de la Ley 599 de 2000, el cual</w:t>
      </w:r>
      <w:r w:rsidRPr="002D003D">
        <w:rPr>
          <w:rFonts w:ascii="Arial Narrow" w:eastAsia="Times New Roman" w:hAnsi="Arial Narrow" w:cs="Times New Roman"/>
          <w:color w:val="000000"/>
          <w:lang w:val="es-ES_tradnl" w:eastAsia="es-CO"/>
        </w:rPr>
        <w:t xml:space="preserve"> quedará así:</w:t>
      </w:r>
    </w:p>
    <w:p w:rsidR="00692261" w:rsidRDefault="00692261" w:rsidP="00692261">
      <w:pPr>
        <w:spacing w:after="0" w:line="240" w:lineRule="auto"/>
        <w:jc w:val="both"/>
        <w:textAlignment w:val="center"/>
        <w:rPr>
          <w:rFonts w:ascii="Arial Narrow" w:eastAsia="Times New Roman" w:hAnsi="Arial Narrow" w:cs="Times New Roman"/>
          <w:i/>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Pr>
          <w:rFonts w:ascii="Arial Narrow" w:eastAsia="Times New Roman" w:hAnsi="Arial Narrow" w:cs="Times New Roman"/>
          <w:i/>
          <w:color w:val="000000"/>
          <w:lang w:eastAsia="es-CO"/>
        </w:rPr>
        <w:t xml:space="preserve">“Artículo 46. </w:t>
      </w:r>
      <w:r w:rsidRPr="00FD14E2">
        <w:rPr>
          <w:rFonts w:ascii="Arial Narrow" w:eastAsia="Times New Roman" w:hAnsi="Arial Narrow" w:cs="Times New Roman"/>
          <w:i/>
          <w:color w:val="000000"/>
          <w:lang w:eastAsia="es-CO"/>
        </w:rPr>
        <w:t>La inhabilitación para el ejercicio de profesión, arte, oficio, industria o comercio.</w:t>
      </w:r>
      <w:r>
        <w:rPr>
          <w:rFonts w:ascii="Arial Narrow" w:eastAsia="Times New Roman" w:hAnsi="Arial Narrow" w:cs="Times New Roman"/>
          <w:i/>
          <w:color w:val="000000"/>
          <w:lang w:eastAsia="es-CO"/>
        </w:rPr>
        <w:t xml:space="preserve"> </w:t>
      </w:r>
      <w:r w:rsidRPr="002D003D">
        <w:rPr>
          <w:rFonts w:ascii="Arial Narrow" w:eastAsia="Times New Roman" w:hAnsi="Arial Narrow" w:cs="Times New Roman"/>
          <w:i/>
          <w:iCs/>
          <w:color w:val="000000"/>
          <w:lang w:val="es-ES_tradnl" w:eastAsia="es-CO"/>
        </w:rPr>
        <w:t>La pena de inhabilitación para el ejercicio de profesión, arte, oficio, industria o comercio, se impondrá por el mismo tiempo de la pena de prisión impuesta, siempre que la infracción se cometa con abuso del ejercicio de cualquiera de las mencionadas actividades, o contraviniendo las obligaciones que de su ejercicio se deriven.</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i/>
          <w:iCs/>
          <w:color w:val="000000"/>
          <w:lang w:val="es-ES_tradnl" w:eastAsia="es-CO"/>
        </w:rPr>
        <w:t>En firme la sentencia que impusiere esta pena, el juez la comunicará a la respectiva Cámara de Comercio para su inclusión en el Registro Único Empresarial (RUES) o el que haga sus veces, a la Dirección de Impuestos y Aduanas Nacionales, y demás autoridades encargadas del registro de comercio, según sea la profesión, arte u oficio del condenado.”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p>
    <w:p w:rsidR="00692261" w:rsidRPr="00A25FA1"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4°.</w:t>
      </w:r>
      <w:r w:rsidRPr="002D003D">
        <w:rPr>
          <w:rFonts w:ascii="Arial Narrow" w:eastAsia="Times New Roman" w:hAnsi="Arial Narrow" w:cs="Times New Roman"/>
          <w:color w:val="000000"/>
          <w:lang w:val="es-ES_tradnl" w:eastAsia="es-CO"/>
        </w:rPr>
        <w:t xml:space="preserve"> </w:t>
      </w:r>
      <w:r w:rsidRPr="00A25FA1">
        <w:rPr>
          <w:rFonts w:ascii="Arial Narrow" w:eastAsia="Times New Roman" w:hAnsi="Arial Narrow" w:cs="Times New Roman"/>
          <w:b/>
          <w:color w:val="000000"/>
          <w:lang w:val="es-ES_tradnl" w:eastAsia="es-CO"/>
        </w:rPr>
        <w:t xml:space="preserve">Contrabando. </w:t>
      </w:r>
      <w:r w:rsidRPr="00A25FA1">
        <w:rPr>
          <w:rFonts w:ascii="Arial Narrow" w:eastAsia="Times New Roman" w:hAnsi="Arial Narrow" w:cs="Times New Roman"/>
          <w:color w:val="000000"/>
          <w:lang w:val="es-ES_tradnl" w:eastAsia="es-CO"/>
        </w:rPr>
        <w:t>Modifíquese el artículo 319 de la Ley 599 de 2000, el cual quedará así:</w:t>
      </w:r>
    </w:p>
    <w:p w:rsidR="00692261" w:rsidRPr="002D003D" w:rsidRDefault="00692261" w:rsidP="00692261">
      <w:pPr>
        <w:spacing w:after="0" w:line="240" w:lineRule="auto"/>
        <w:jc w:val="both"/>
        <w:textAlignment w:val="center"/>
        <w:rPr>
          <w:rFonts w:ascii="Arial Narrow" w:eastAsia="Times New Roman" w:hAnsi="Arial Narrow" w:cs="Times New Roman"/>
          <w:b/>
          <w:color w:val="000000"/>
          <w:lang w:val="es-ES_tradnl" w:eastAsia="es-CO"/>
        </w:rPr>
      </w:pPr>
    </w:p>
    <w:p w:rsidR="00692261"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Cs/>
          <w:color w:val="000000"/>
          <w:lang w:val="es-ES_tradnl" w:eastAsia="es-CO"/>
        </w:rPr>
        <w:t>“</w:t>
      </w:r>
      <w:r w:rsidRPr="002D003D">
        <w:rPr>
          <w:rFonts w:ascii="Arial Narrow" w:eastAsia="Times New Roman" w:hAnsi="Arial Narrow" w:cs="Times New Roman"/>
          <w:bCs/>
          <w:i/>
          <w:iCs/>
          <w:color w:val="000000"/>
          <w:lang w:val="es-ES_tradnl" w:eastAsia="es-CO"/>
        </w:rPr>
        <w:t>Artículo 319. Contrabando.</w:t>
      </w:r>
      <w:r w:rsidRPr="002D003D">
        <w:rPr>
          <w:rFonts w:ascii="Arial Narrow" w:eastAsia="Times New Roman" w:hAnsi="Arial Narrow" w:cs="Times New Roman"/>
          <w:i/>
          <w:iCs/>
          <w:color w:val="000000"/>
          <w:lang w:val="es-ES_tradnl" w:eastAsia="es-CO"/>
        </w:rPr>
        <w:t> El que introduzca o extraiga mercancías en cuantía superior a cincuenta (50) salarios mínimos legales mensuales, al o desde el territorio colombiano por lugares no habilitados</w:t>
      </w:r>
      <w:r>
        <w:rPr>
          <w:rFonts w:ascii="Arial Narrow" w:eastAsia="Times New Roman" w:hAnsi="Arial Narrow" w:cs="Times New Roman"/>
          <w:i/>
          <w:iCs/>
          <w:color w:val="000000"/>
          <w:lang w:val="es-ES_tradnl" w:eastAsia="es-CO"/>
        </w:rPr>
        <w:t xml:space="preserve"> de acuerdo con la normativa aduanera vigente, </w:t>
      </w:r>
      <w:r w:rsidRPr="002D003D">
        <w:rPr>
          <w:rFonts w:ascii="Arial Narrow" w:eastAsia="Times New Roman" w:hAnsi="Arial Narrow" w:cs="Times New Roman"/>
          <w:i/>
          <w:iCs/>
          <w:color w:val="000000"/>
          <w:lang w:val="es-ES_tradnl" w:eastAsia="es-CO"/>
        </w:rPr>
        <w:t xml:space="preserve">incurrirá en prisión de cuatro (4) a ocho (8) años y multa del doscientos (200%) al trescientos (300%) por ciento del </w:t>
      </w:r>
      <w:r>
        <w:rPr>
          <w:rFonts w:ascii="Arial Narrow" w:eastAsia="Times New Roman" w:hAnsi="Arial Narrow" w:cs="Times New Roman"/>
          <w:i/>
          <w:iCs/>
          <w:color w:val="000000"/>
          <w:lang w:val="es-ES_tradnl" w:eastAsia="es-CO"/>
        </w:rPr>
        <w:t xml:space="preserve"> valor aduanero </w:t>
      </w:r>
      <w:r w:rsidRPr="002D003D">
        <w:rPr>
          <w:rFonts w:ascii="Arial Narrow" w:eastAsia="Times New Roman" w:hAnsi="Arial Narrow" w:cs="Times New Roman"/>
          <w:i/>
          <w:iCs/>
          <w:color w:val="000000"/>
          <w:lang w:val="es-ES_tradnl" w:eastAsia="es-CO"/>
        </w:rPr>
        <w:t>de los bienes</w:t>
      </w:r>
      <w:r w:rsidRPr="00A25FA1">
        <w:t xml:space="preserve"> </w:t>
      </w:r>
      <w:r w:rsidRPr="00A25FA1">
        <w:rPr>
          <w:rFonts w:ascii="Arial Narrow" w:eastAsia="Times New Roman" w:hAnsi="Arial Narrow" w:cs="Times New Roman"/>
          <w:i/>
          <w:iCs/>
          <w:color w:val="000000"/>
          <w:lang w:val="es-ES_tradnl" w:eastAsia="es-CO"/>
        </w:rPr>
        <w:t>objeto del delito</w:t>
      </w:r>
      <w:r w:rsidRPr="002D003D">
        <w:rPr>
          <w:rFonts w:ascii="Arial Narrow" w:eastAsia="Times New Roman" w:hAnsi="Arial Narrow" w:cs="Times New Roman"/>
          <w:i/>
          <w:iCs/>
          <w:color w:val="000000"/>
          <w:lang w:val="es-ES_tradnl" w:eastAsia="es-CO"/>
        </w:rPr>
        <w:t>.</w:t>
      </w: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p>
    <w:p w:rsidR="00692261"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Pr>
          <w:rFonts w:ascii="Arial Narrow" w:eastAsia="Times New Roman" w:hAnsi="Arial Narrow" w:cs="Times New Roman"/>
          <w:i/>
          <w:iCs/>
          <w:color w:val="000000"/>
          <w:lang w:val="es-ES_tradnl" w:eastAsia="es-CO"/>
        </w:rPr>
        <w:t xml:space="preserve">En que </w:t>
      </w:r>
      <w:r w:rsidRPr="002D003D">
        <w:rPr>
          <w:rFonts w:ascii="Arial Narrow" w:eastAsia="Times New Roman" w:hAnsi="Arial Narrow" w:cs="Times New Roman"/>
          <w:i/>
          <w:iCs/>
          <w:color w:val="000000"/>
          <w:lang w:val="es-ES_tradnl" w:eastAsia="es-CO"/>
        </w:rPr>
        <w:t>oculte, disimule o sustraiga de la intervención y control aduanero</w:t>
      </w:r>
      <w:r>
        <w:rPr>
          <w:rFonts w:ascii="Arial Narrow" w:eastAsia="Times New Roman" w:hAnsi="Arial Narrow" w:cs="Times New Roman"/>
          <w:i/>
          <w:iCs/>
          <w:color w:val="000000"/>
          <w:lang w:val="es-ES_tradnl" w:eastAsia="es-CO"/>
        </w:rPr>
        <w:t xml:space="preserve"> </w:t>
      </w:r>
      <w:r w:rsidRPr="002D003D">
        <w:rPr>
          <w:rFonts w:ascii="Arial Narrow" w:eastAsia="Times New Roman" w:hAnsi="Arial Narrow" w:cs="Times New Roman"/>
          <w:i/>
          <w:iCs/>
          <w:color w:val="000000"/>
          <w:lang w:val="es-ES_tradnl" w:eastAsia="es-CO"/>
        </w:rPr>
        <w:t>mercancías en cuantía superior a cincuenta (50) salarios mínimos legales mensuales, o las ingrese a zona primaria</w:t>
      </w:r>
      <w:r>
        <w:rPr>
          <w:rFonts w:ascii="Arial Narrow" w:eastAsia="Times New Roman" w:hAnsi="Arial Narrow" w:cs="Times New Roman"/>
          <w:i/>
          <w:iCs/>
          <w:color w:val="000000"/>
          <w:lang w:val="es-ES_tradnl" w:eastAsia="es-CO"/>
        </w:rPr>
        <w:t xml:space="preserve"> definida en la normativa aduanera vigente</w:t>
      </w:r>
      <w:r w:rsidRPr="002D003D">
        <w:rPr>
          <w:rFonts w:ascii="Arial Narrow" w:eastAsia="Times New Roman" w:hAnsi="Arial Narrow" w:cs="Times New Roman"/>
          <w:i/>
          <w:iCs/>
          <w:color w:val="000000"/>
          <w:lang w:val="es-ES_tradnl" w:eastAsia="es-CO"/>
        </w:rPr>
        <w:t xml:space="preserve"> sin el cumplimiento de las formalidades exigidas en la regulación aduanera</w:t>
      </w:r>
      <w:r>
        <w:rPr>
          <w:rFonts w:ascii="Arial Narrow" w:eastAsia="Times New Roman" w:hAnsi="Arial Narrow" w:cs="Times New Roman"/>
          <w:i/>
          <w:iCs/>
          <w:color w:val="000000"/>
          <w:lang w:val="es-ES_tradnl" w:eastAsia="es-CO"/>
        </w:rPr>
        <w:t>, incurrirá en la misma pena de prisión y multa descrita en el inciso anterior.</w:t>
      </w:r>
    </w:p>
    <w:p w:rsidR="00692261" w:rsidRPr="000E73A3"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p>
    <w:p w:rsidR="00692261"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Si la</w:t>
      </w:r>
      <w:r>
        <w:rPr>
          <w:rFonts w:ascii="Arial Narrow" w:eastAsia="Times New Roman" w:hAnsi="Arial Narrow" w:cs="Times New Roman"/>
          <w:i/>
          <w:iCs/>
          <w:color w:val="000000"/>
          <w:lang w:val="es-ES_tradnl" w:eastAsia="es-CO"/>
        </w:rPr>
        <w:t>s</w:t>
      </w:r>
      <w:r w:rsidRPr="002D003D">
        <w:rPr>
          <w:rFonts w:ascii="Arial Narrow" w:eastAsia="Times New Roman" w:hAnsi="Arial Narrow" w:cs="Times New Roman"/>
          <w:i/>
          <w:iCs/>
          <w:color w:val="000000"/>
          <w:lang w:val="es-ES_tradnl" w:eastAsia="es-CO"/>
        </w:rPr>
        <w:t xml:space="preserve"> conducta</w:t>
      </w:r>
      <w:r>
        <w:rPr>
          <w:rFonts w:ascii="Arial Narrow" w:eastAsia="Times New Roman" w:hAnsi="Arial Narrow" w:cs="Times New Roman"/>
          <w:i/>
          <w:iCs/>
          <w:color w:val="000000"/>
          <w:lang w:val="es-ES_tradnl" w:eastAsia="es-CO"/>
        </w:rPr>
        <w:t>s</w:t>
      </w:r>
      <w:r w:rsidRPr="002D003D">
        <w:rPr>
          <w:rFonts w:ascii="Arial Narrow" w:eastAsia="Times New Roman" w:hAnsi="Arial Narrow" w:cs="Times New Roman"/>
          <w:i/>
          <w:iCs/>
          <w:color w:val="000000"/>
          <w:lang w:val="es-ES_tradnl" w:eastAsia="es-CO"/>
        </w:rPr>
        <w:t xml:space="preserve"> descrita</w:t>
      </w:r>
      <w:r>
        <w:rPr>
          <w:rFonts w:ascii="Arial Narrow" w:eastAsia="Times New Roman" w:hAnsi="Arial Narrow" w:cs="Times New Roman"/>
          <w:i/>
          <w:iCs/>
          <w:color w:val="000000"/>
          <w:lang w:val="es-ES_tradnl" w:eastAsia="es-CO"/>
        </w:rPr>
        <w:t>s</w:t>
      </w:r>
      <w:r w:rsidRPr="002D003D">
        <w:rPr>
          <w:rFonts w:ascii="Arial Narrow" w:eastAsia="Times New Roman" w:hAnsi="Arial Narrow" w:cs="Times New Roman"/>
          <w:i/>
          <w:iCs/>
          <w:color w:val="000000"/>
          <w:lang w:val="es-ES_tradnl" w:eastAsia="es-CO"/>
        </w:rPr>
        <w:t xml:space="preserve"> en l</w:t>
      </w:r>
      <w:r>
        <w:rPr>
          <w:rFonts w:ascii="Arial Narrow" w:eastAsia="Times New Roman" w:hAnsi="Arial Narrow" w:cs="Times New Roman"/>
          <w:i/>
          <w:iCs/>
          <w:color w:val="000000"/>
          <w:lang w:val="es-ES_tradnl" w:eastAsia="es-CO"/>
        </w:rPr>
        <w:t>os</w:t>
      </w:r>
      <w:r w:rsidRPr="002D003D">
        <w:rPr>
          <w:rFonts w:ascii="Arial Narrow" w:eastAsia="Times New Roman" w:hAnsi="Arial Narrow" w:cs="Times New Roman"/>
          <w:i/>
          <w:iCs/>
          <w:color w:val="000000"/>
          <w:lang w:val="es-ES_tradnl" w:eastAsia="es-CO"/>
        </w:rPr>
        <w:t xml:space="preserve"> inciso</w:t>
      </w:r>
      <w:r>
        <w:rPr>
          <w:rFonts w:ascii="Arial Narrow" w:eastAsia="Times New Roman" w:hAnsi="Arial Narrow" w:cs="Times New Roman"/>
          <w:i/>
          <w:iCs/>
          <w:color w:val="000000"/>
          <w:lang w:val="es-ES_tradnl" w:eastAsia="es-CO"/>
        </w:rPr>
        <w:t>s</w:t>
      </w:r>
      <w:r w:rsidRPr="002D003D">
        <w:rPr>
          <w:rFonts w:ascii="Arial Narrow" w:eastAsia="Times New Roman" w:hAnsi="Arial Narrow" w:cs="Times New Roman"/>
          <w:i/>
          <w:iCs/>
          <w:color w:val="000000"/>
          <w:lang w:val="es-ES_tradnl" w:eastAsia="es-CO"/>
        </w:rPr>
        <w:t xml:space="preserve"> anterior</w:t>
      </w:r>
      <w:r>
        <w:rPr>
          <w:rFonts w:ascii="Arial Narrow" w:eastAsia="Times New Roman" w:hAnsi="Arial Narrow" w:cs="Times New Roman"/>
          <w:i/>
          <w:iCs/>
          <w:color w:val="000000"/>
          <w:lang w:val="es-ES_tradnl" w:eastAsia="es-CO"/>
        </w:rPr>
        <w:t>es</w:t>
      </w:r>
      <w:r w:rsidRPr="002D003D">
        <w:rPr>
          <w:rFonts w:ascii="Arial Narrow" w:eastAsia="Times New Roman" w:hAnsi="Arial Narrow" w:cs="Times New Roman"/>
          <w:i/>
          <w:iCs/>
          <w:color w:val="000000"/>
          <w:lang w:val="es-ES_tradnl" w:eastAsia="es-CO"/>
        </w:rPr>
        <w:t xml:space="preserve"> recae</w:t>
      </w:r>
      <w:r>
        <w:rPr>
          <w:rFonts w:ascii="Arial Narrow" w:eastAsia="Times New Roman" w:hAnsi="Arial Narrow" w:cs="Times New Roman"/>
          <w:i/>
          <w:iCs/>
          <w:color w:val="000000"/>
          <w:lang w:val="es-ES_tradnl" w:eastAsia="es-CO"/>
        </w:rPr>
        <w:t>n</w:t>
      </w:r>
      <w:r w:rsidRPr="002D003D">
        <w:rPr>
          <w:rFonts w:ascii="Arial Narrow" w:eastAsia="Times New Roman" w:hAnsi="Arial Narrow" w:cs="Times New Roman"/>
          <w:i/>
          <w:iCs/>
          <w:color w:val="000000"/>
          <w:lang w:val="es-ES_tradnl" w:eastAsia="es-CO"/>
        </w:rPr>
        <w:t xml:space="preserve"> sobre mercancías en cuantía superior  </w:t>
      </w:r>
      <w:r>
        <w:rPr>
          <w:rFonts w:ascii="Arial Narrow" w:eastAsia="Times New Roman" w:hAnsi="Arial Narrow" w:cs="Times New Roman"/>
          <w:i/>
          <w:iCs/>
          <w:color w:val="000000"/>
          <w:lang w:val="es-ES_tradnl" w:eastAsia="es-CO"/>
        </w:rPr>
        <w:t xml:space="preserve">a </w:t>
      </w:r>
      <w:r w:rsidRPr="002D003D">
        <w:rPr>
          <w:rFonts w:ascii="Arial Narrow" w:eastAsia="Times New Roman" w:hAnsi="Arial Narrow" w:cs="Times New Roman"/>
          <w:i/>
          <w:iCs/>
          <w:color w:val="000000"/>
          <w:lang w:val="es-ES_tradnl" w:eastAsia="es-CO"/>
        </w:rPr>
        <w:t xml:space="preserve">doscientos (200) salarios mínimos legales mensuales, se impondrá una pena de nueve (9) a doce (12) años de prisión y multa del doscientos (200%) al trescientos (300%) por ciento del </w:t>
      </w:r>
      <w:r>
        <w:rPr>
          <w:rFonts w:ascii="Arial Narrow" w:eastAsia="Times New Roman" w:hAnsi="Arial Narrow" w:cs="Times New Roman"/>
          <w:i/>
          <w:iCs/>
          <w:color w:val="000000"/>
          <w:lang w:val="es-ES_tradnl" w:eastAsia="es-CO"/>
        </w:rPr>
        <w:t xml:space="preserve">valor aduanero </w:t>
      </w:r>
      <w:r w:rsidRPr="002D003D">
        <w:rPr>
          <w:rFonts w:ascii="Arial Narrow" w:eastAsia="Times New Roman" w:hAnsi="Arial Narrow" w:cs="Times New Roman"/>
          <w:i/>
          <w:iCs/>
          <w:color w:val="000000"/>
          <w:lang w:val="es-ES_tradnl" w:eastAsia="es-CO"/>
        </w:rPr>
        <w:t>de los bienes</w:t>
      </w:r>
      <w:r>
        <w:rPr>
          <w:rFonts w:ascii="Arial Narrow" w:eastAsia="Times New Roman" w:hAnsi="Arial Narrow" w:cs="Times New Roman"/>
          <w:i/>
          <w:iCs/>
          <w:color w:val="000000"/>
          <w:lang w:val="es-ES_tradnl" w:eastAsia="es-CO"/>
        </w:rPr>
        <w:t xml:space="preserve"> </w:t>
      </w:r>
      <w:r w:rsidRPr="00A25FA1">
        <w:rPr>
          <w:rFonts w:ascii="Arial Narrow" w:eastAsia="Times New Roman" w:hAnsi="Arial Narrow" w:cs="Times New Roman"/>
          <w:i/>
          <w:iCs/>
          <w:color w:val="000000"/>
          <w:lang w:val="es-ES_tradnl" w:eastAsia="es-CO"/>
        </w:rPr>
        <w:t>objeto del delito</w:t>
      </w:r>
      <w:r w:rsidRPr="002D003D">
        <w:rPr>
          <w:rFonts w:ascii="Arial Narrow" w:eastAsia="Times New Roman" w:hAnsi="Arial Narrow" w:cs="Times New Roman"/>
          <w:i/>
          <w:iCs/>
          <w:color w:val="000000"/>
          <w:lang w:val="es-ES_tradnl" w:eastAsia="es-CO"/>
        </w:rPr>
        <w:t>.</w:t>
      </w: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i/>
          <w:iCs/>
          <w:color w:val="000000"/>
          <w:lang w:val="es-ES_tradnl" w:eastAsia="es-CO"/>
        </w:rPr>
        <w:t xml:space="preserve">Se tomará como circunstancias de agravación punitiva, que el sujeto activo tenga la calidad de Usuario Altamente Exportador (Altex), de un Usuario Aduanero Permanente (UAP), o de un Usuario u Operador de Confianza, </w:t>
      </w:r>
      <w:r w:rsidRPr="00037CBE">
        <w:rPr>
          <w:rFonts w:ascii="Arial Narrow" w:eastAsia="Times New Roman" w:hAnsi="Arial Narrow" w:cs="Times New Roman"/>
          <w:i/>
          <w:iCs/>
          <w:color w:val="000000"/>
          <w:lang w:val="es-ES_tradnl" w:eastAsia="es-CO"/>
        </w:rPr>
        <w:t xml:space="preserve">de un Operador Económico Autorizado (OEA) o de cualquier operador con un régimen especial </w:t>
      </w:r>
      <w:r w:rsidRPr="00310DC7">
        <w:rPr>
          <w:rFonts w:ascii="Arial Narrow" w:eastAsia="Times New Roman" w:hAnsi="Arial Narrow" w:cs="Times New Roman"/>
          <w:i/>
          <w:iCs/>
          <w:color w:val="000000"/>
          <w:lang w:val="es-ES_tradnl" w:eastAsia="es-CO"/>
        </w:rPr>
        <w:t xml:space="preserve">de acuerdo con la normativa </w:t>
      </w:r>
      <w:r w:rsidRPr="0034030F">
        <w:rPr>
          <w:rFonts w:ascii="Arial Narrow" w:eastAsia="Times New Roman" w:hAnsi="Arial Narrow" w:cs="Times New Roman"/>
          <w:i/>
          <w:iCs/>
          <w:color w:val="000000"/>
          <w:lang w:val="es-ES_tradnl" w:eastAsia="es-CO"/>
        </w:rPr>
        <w:t xml:space="preserve">aduanera vigente. </w:t>
      </w:r>
      <w:r w:rsidRPr="009864B1">
        <w:rPr>
          <w:rFonts w:ascii="Arial Narrow" w:eastAsia="Times New Roman" w:hAnsi="Arial Narrow" w:cs="Times New Roman"/>
          <w:i/>
          <w:iCs/>
          <w:color w:val="000000"/>
          <w:lang w:val="es-ES_tradnl" w:eastAsia="es-CO"/>
        </w:rPr>
        <w:t xml:space="preserve">Asimismo será </w:t>
      </w:r>
      <w:r w:rsidRPr="00D83E69">
        <w:rPr>
          <w:rFonts w:ascii="Arial Narrow" w:eastAsia="Times New Roman" w:hAnsi="Arial Narrow" w:cs="Times New Roman"/>
          <w:i/>
          <w:iCs/>
          <w:color w:val="000000"/>
          <w:lang w:val="es-ES_tradnl" w:eastAsia="es-CO"/>
        </w:rPr>
        <w:t xml:space="preserve">causal de mayor punibilidad </w:t>
      </w:r>
      <w:r w:rsidRPr="00856D57">
        <w:rPr>
          <w:rFonts w:ascii="Arial Narrow" w:eastAsia="Times New Roman" w:hAnsi="Arial Narrow" w:cs="Times New Roman"/>
          <w:i/>
          <w:iCs/>
          <w:color w:val="000000"/>
          <w:lang w:val="es-ES_tradnl" w:eastAsia="es-CO"/>
        </w:rPr>
        <w:t>la reincidencia del s</w:t>
      </w:r>
      <w:r w:rsidRPr="008B413A">
        <w:rPr>
          <w:rFonts w:ascii="Arial Narrow" w:eastAsia="Times New Roman" w:hAnsi="Arial Narrow" w:cs="Times New Roman"/>
          <w:i/>
          <w:iCs/>
          <w:color w:val="000000"/>
          <w:lang w:val="es-ES_tradnl" w:eastAsia="es-CO"/>
        </w:rPr>
        <w:t>ujeto activo de la conducta.</w:t>
      </w:r>
      <w:r w:rsidRPr="002D003D">
        <w:rPr>
          <w:rFonts w:ascii="Arial Narrow" w:eastAsia="Times New Roman" w:hAnsi="Arial Narrow" w:cs="Times New Roman"/>
          <w:color w:val="000000"/>
          <w:lang w:eastAsia="es-CO"/>
        </w:rPr>
        <w:t xml:space="preserve"> </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Pr>
          <w:rFonts w:ascii="Arial Narrow" w:eastAsia="Times New Roman" w:hAnsi="Arial Narrow" w:cs="Times New Roman"/>
          <w:bCs/>
          <w:i/>
          <w:iCs/>
          <w:color w:val="000000"/>
          <w:lang w:val="es-ES_tradnl" w:eastAsia="es-CO"/>
        </w:rPr>
        <w:t>Parágrafo</w:t>
      </w:r>
      <w:r w:rsidRPr="002D003D">
        <w:rPr>
          <w:rFonts w:ascii="Arial Narrow" w:eastAsia="Times New Roman" w:hAnsi="Arial Narrow" w:cs="Times New Roman"/>
          <w:bCs/>
          <w:i/>
          <w:iCs/>
          <w:color w:val="000000"/>
          <w:lang w:val="es-ES_tradnl" w:eastAsia="es-CO"/>
        </w:rPr>
        <w:t>.</w:t>
      </w:r>
      <w:r w:rsidRPr="002D003D">
        <w:rPr>
          <w:rFonts w:ascii="Arial Narrow" w:eastAsia="Times New Roman" w:hAnsi="Arial Narrow" w:cs="Times New Roman"/>
          <w:i/>
          <w:iCs/>
          <w:color w:val="000000"/>
          <w:lang w:val="es-ES_tradnl" w:eastAsia="es-CO"/>
        </w:rPr>
        <w:t> La legalización de las mercancías no extingue la acción penal.”</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b/>
          <w:color w:val="000000"/>
          <w:lang w:eastAsia="es-CO"/>
        </w:rPr>
        <w:t>Artículo 5°.</w:t>
      </w:r>
      <w:r w:rsidRPr="002D003D">
        <w:rPr>
          <w:rFonts w:ascii="Arial Narrow" w:eastAsia="Times New Roman" w:hAnsi="Arial Narrow" w:cs="Times New Roman"/>
          <w:color w:val="000000"/>
          <w:lang w:eastAsia="es-CO"/>
        </w:rPr>
        <w:t xml:space="preserve"> </w:t>
      </w:r>
      <w:r w:rsidRPr="000C5B05">
        <w:rPr>
          <w:rFonts w:ascii="Arial Narrow" w:eastAsia="Times New Roman" w:hAnsi="Arial Narrow" w:cs="Times New Roman"/>
          <w:b/>
          <w:bCs/>
          <w:iCs/>
          <w:color w:val="000000"/>
          <w:lang w:eastAsia="es-CO"/>
        </w:rPr>
        <w:t>Contrabando de hidrocarburos y sus derivados.</w:t>
      </w:r>
      <w:r w:rsidRPr="002D003D">
        <w:rPr>
          <w:rFonts w:ascii="Arial Narrow" w:hAnsi="Arial Narrow"/>
          <w:bCs/>
          <w:i/>
          <w:iCs/>
          <w:color w:val="000000"/>
          <w:lang w:eastAsia="es-CO"/>
        </w:rPr>
        <w:t xml:space="preserve"> </w:t>
      </w:r>
      <w:r w:rsidRPr="000C5B05">
        <w:rPr>
          <w:rFonts w:ascii="Arial Narrow" w:eastAsia="Times New Roman" w:hAnsi="Arial Narrow" w:cs="Times New Roman"/>
          <w:color w:val="000000"/>
          <w:lang w:eastAsia="es-CO"/>
        </w:rPr>
        <w:t xml:space="preserve">Modifíquese el artículo 319-1 de la Ley 599 de 2000, </w:t>
      </w:r>
      <w:r w:rsidRPr="00780CA2">
        <w:rPr>
          <w:rFonts w:ascii="Arial Narrow" w:eastAsia="Times New Roman" w:hAnsi="Arial Narrow" w:cs="Times New Roman"/>
          <w:color w:val="000000"/>
          <w:lang w:eastAsia="es-CO"/>
        </w:rPr>
        <w:t>el</w:t>
      </w:r>
      <w:r w:rsidRPr="002D003D">
        <w:rPr>
          <w:rFonts w:ascii="Arial Narrow" w:eastAsia="Times New Roman" w:hAnsi="Arial Narrow" w:cs="Times New Roman"/>
          <w:color w:val="000000"/>
          <w:lang w:eastAsia="es-CO"/>
        </w:rPr>
        <w:t xml:space="preserve"> cual quedará así:</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Default="00692261" w:rsidP="00692261">
      <w:pPr>
        <w:spacing w:after="0" w:line="240" w:lineRule="auto"/>
        <w:jc w:val="both"/>
        <w:textAlignment w:val="center"/>
        <w:rPr>
          <w:rFonts w:ascii="Arial Narrow" w:hAnsi="Arial Narrow"/>
          <w:i/>
          <w:iCs/>
          <w:color w:val="000000"/>
          <w:lang w:eastAsia="es-CO"/>
        </w:rPr>
      </w:pPr>
      <w:r w:rsidRPr="002D003D">
        <w:rPr>
          <w:rFonts w:ascii="Arial Narrow" w:eastAsia="Times New Roman" w:hAnsi="Arial Narrow" w:cs="Times New Roman"/>
          <w:bCs/>
          <w:i/>
          <w:iCs/>
          <w:color w:val="000000"/>
          <w:lang w:eastAsia="es-CO"/>
        </w:rPr>
        <w:t>“Artículo 319-1. Contrabando de hidrocarburos y sus derivados.</w:t>
      </w:r>
      <w:r w:rsidRPr="002D003D">
        <w:rPr>
          <w:rFonts w:ascii="Arial Narrow" w:hAnsi="Arial Narrow"/>
          <w:bCs/>
          <w:i/>
          <w:iCs/>
          <w:color w:val="000000"/>
          <w:lang w:eastAsia="es-CO"/>
        </w:rPr>
        <w:t xml:space="preserve"> </w:t>
      </w:r>
      <w:r w:rsidRPr="002D003D">
        <w:rPr>
          <w:rFonts w:ascii="Arial Narrow" w:eastAsia="Times New Roman" w:hAnsi="Arial Narrow" w:cs="Times New Roman"/>
          <w:i/>
          <w:iCs/>
          <w:color w:val="000000"/>
          <w:lang w:eastAsia="es-CO"/>
        </w:rPr>
        <w:t>El que en cantidad superior a veinte (20) galones e inferior a cincuenta (50)</w:t>
      </w:r>
      <w:r w:rsidRPr="002D003D">
        <w:rPr>
          <w:rFonts w:ascii="Arial Narrow" w:hAnsi="Arial Narrow"/>
          <w:i/>
          <w:iCs/>
          <w:color w:val="000000"/>
          <w:lang w:eastAsia="es-CO"/>
        </w:rPr>
        <w:t xml:space="preserve"> </w:t>
      </w:r>
      <w:r w:rsidRPr="002D003D">
        <w:rPr>
          <w:rFonts w:ascii="Arial Narrow" w:eastAsia="Times New Roman" w:hAnsi="Arial Narrow" w:cs="Times New Roman"/>
          <w:i/>
          <w:iCs/>
          <w:color w:val="000000"/>
          <w:lang w:eastAsia="es-CO"/>
        </w:rPr>
        <w:t>introduzca hidrocarburos o sus derivados al territorio colombiano, o los extraiga desde él, por lugares no habilitados</w:t>
      </w:r>
      <w:r>
        <w:rPr>
          <w:rFonts w:ascii="Arial Narrow" w:eastAsia="Times New Roman" w:hAnsi="Arial Narrow" w:cs="Times New Roman"/>
          <w:i/>
          <w:iCs/>
          <w:color w:val="000000"/>
          <w:lang w:eastAsia="es-CO"/>
        </w:rPr>
        <w:t xml:space="preserve"> </w:t>
      </w:r>
      <w:r>
        <w:rPr>
          <w:rFonts w:ascii="Arial Narrow" w:eastAsia="Times New Roman" w:hAnsi="Arial Narrow" w:cs="Times New Roman"/>
          <w:i/>
          <w:iCs/>
          <w:color w:val="000000"/>
          <w:lang w:val="es-ES_tradnl" w:eastAsia="es-CO"/>
        </w:rPr>
        <w:t>de acuerdo con la normativa aduanera vigente,</w:t>
      </w:r>
      <w:r>
        <w:rPr>
          <w:rFonts w:ascii="Arial Narrow" w:eastAsia="Times New Roman" w:hAnsi="Arial Narrow" w:cs="Times New Roman"/>
          <w:i/>
          <w:iCs/>
          <w:color w:val="000000"/>
          <w:lang w:eastAsia="es-CO"/>
        </w:rPr>
        <w:t xml:space="preserve"> </w:t>
      </w:r>
      <w:r w:rsidRPr="002D003D">
        <w:rPr>
          <w:rFonts w:ascii="Arial Narrow" w:eastAsia="Times New Roman" w:hAnsi="Arial Narrow" w:cs="Times New Roman"/>
          <w:i/>
          <w:iCs/>
          <w:color w:val="000000"/>
          <w:lang w:eastAsia="es-CO"/>
        </w:rPr>
        <w:t>incurrirá en prisión de tres (3) a cinco (5) años y multa de </w:t>
      </w:r>
      <w:r w:rsidRPr="002D003D">
        <w:rPr>
          <w:rFonts w:ascii="Arial Narrow" w:hAnsi="Arial Narrow"/>
          <w:i/>
          <w:iCs/>
          <w:color w:val="000000"/>
          <w:lang w:eastAsia="es-CO"/>
        </w:rPr>
        <w:t>ciento cincuenta (</w:t>
      </w:r>
      <w:r w:rsidRPr="002D003D">
        <w:rPr>
          <w:rFonts w:ascii="Arial Narrow" w:eastAsia="Times New Roman" w:hAnsi="Arial Narrow" w:cs="Times New Roman"/>
          <w:i/>
          <w:iCs/>
          <w:color w:val="000000"/>
          <w:lang w:eastAsia="es-CO"/>
        </w:rPr>
        <w:t>150</w:t>
      </w:r>
      <w:r w:rsidRPr="002D003D">
        <w:rPr>
          <w:rFonts w:ascii="Arial Narrow" w:hAnsi="Arial Narrow"/>
          <w:i/>
          <w:iCs/>
          <w:color w:val="000000"/>
          <w:lang w:eastAsia="es-CO"/>
        </w:rPr>
        <w:t>)</w:t>
      </w:r>
      <w:r w:rsidRPr="002D003D">
        <w:rPr>
          <w:rFonts w:ascii="Arial Narrow" w:eastAsia="Times New Roman" w:hAnsi="Arial Narrow" w:cs="Times New Roman"/>
          <w:i/>
          <w:iCs/>
          <w:color w:val="000000"/>
          <w:lang w:eastAsia="es-CO"/>
        </w:rPr>
        <w:t xml:space="preserve"> a </w:t>
      </w:r>
      <w:r w:rsidRPr="002D003D">
        <w:rPr>
          <w:rFonts w:ascii="Arial Narrow" w:hAnsi="Arial Narrow"/>
          <w:i/>
          <w:iCs/>
          <w:color w:val="000000"/>
          <w:lang w:eastAsia="es-CO"/>
        </w:rPr>
        <w:t>setecientos cincuenta (</w:t>
      </w:r>
      <w:r w:rsidRPr="002D003D">
        <w:rPr>
          <w:rFonts w:ascii="Arial Narrow" w:eastAsia="Times New Roman" w:hAnsi="Arial Narrow" w:cs="Times New Roman"/>
          <w:i/>
          <w:iCs/>
          <w:color w:val="000000"/>
          <w:lang w:eastAsia="es-CO"/>
        </w:rPr>
        <w:t>750</w:t>
      </w:r>
      <w:r w:rsidRPr="002D003D">
        <w:rPr>
          <w:rFonts w:ascii="Arial Narrow" w:hAnsi="Arial Narrow"/>
          <w:i/>
          <w:iCs/>
          <w:color w:val="000000"/>
          <w:lang w:eastAsia="es-CO"/>
        </w:rPr>
        <w:t>)</w:t>
      </w:r>
      <w:r w:rsidRPr="002D003D">
        <w:rPr>
          <w:rFonts w:ascii="Arial Narrow" w:eastAsia="Times New Roman" w:hAnsi="Arial Narrow" w:cs="Times New Roman"/>
          <w:i/>
          <w:iCs/>
          <w:color w:val="000000"/>
          <w:lang w:eastAsia="es-CO"/>
        </w:rPr>
        <w:t> salarios mínimos mensuales legales vigentes.</w:t>
      </w:r>
      <w:r w:rsidRPr="002D003D">
        <w:rPr>
          <w:rFonts w:ascii="Arial Narrow" w:hAnsi="Arial Narrow"/>
          <w:i/>
          <w:iCs/>
          <w:color w:val="000000"/>
          <w:lang w:eastAsia="es-CO"/>
        </w:rPr>
        <w:t xml:space="preserve"> </w:t>
      </w:r>
    </w:p>
    <w:p w:rsidR="00692261" w:rsidRDefault="00692261" w:rsidP="00692261">
      <w:pPr>
        <w:spacing w:after="0" w:line="240" w:lineRule="auto"/>
        <w:jc w:val="both"/>
        <w:textAlignment w:val="center"/>
        <w:rPr>
          <w:rFonts w:ascii="Arial Narrow" w:eastAsia="Times New Roman" w:hAnsi="Arial Narrow" w:cs="Times New Roman"/>
          <w:i/>
          <w:iCs/>
          <w:color w:val="000000"/>
          <w:lang w:eastAsia="es-CO"/>
        </w:rPr>
      </w:pPr>
    </w:p>
    <w:p w:rsidR="00692261" w:rsidRDefault="00692261" w:rsidP="00692261">
      <w:pPr>
        <w:spacing w:after="0" w:line="240" w:lineRule="auto"/>
        <w:jc w:val="both"/>
        <w:textAlignment w:val="center"/>
        <w:rPr>
          <w:rFonts w:ascii="Arial Narrow" w:eastAsia="Times New Roman" w:hAnsi="Arial Narrow" w:cs="Times New Roman"/>
          <w:i/>
          <w:iCs/>
          <w:color w:val="000000"/>
          <w:lang w:eastAsia="es-CO"/>
        </w:rPr>
      </w:pPr>
      <w:r>
        <w:rPr>
          <w:rFonts w:ascii="Arial Narrow" w:eastAsia="Times New Roman" w:hAnsi="Arial Narrow" w:cs="Times New Roman"/>
          <w:i/>
          <w:iCs/>
          <w:color w:val="000000"/>
          <w:lang w:eastAsia="es-CO"/>
        </w:rPr>
        <w:t xml:space="preserve">El que </w:t>
      </w:r>
      <w:r w:rsidRPr="002D003D">
        <w:rPr>
          <w:rFonts w:ascii="Arial Narrow" w:eastAsia="Times New Roman" w:hAnsi="Arial Narrow" w:cs="Times New Roman"/>
          <w:color w:val="000000"/>
          <w:lang w:eastAsia="es-CO"/>
        </w:rPr>
        <w:t xml:space="preserve"> descargue en lugar de arribo</w:t>
      </w:r>
      <w:r>
        <w:rPr>
          <w:rFonts w:ascii="Arial Narrow" w:eastAsia="Times New Roman" w:hAnsi="Arial Narrow" w:cs="Times New Roman"/>
          <w:color w:val="000000"/>
          <w:lang w:eastAsia="es-CO"/>
        </w:rPr>
        <w:t xml:space="preserve"> </w:t>
      </w:r>
      <w:r>
        <w:rPr>
          <w:rFonts w:ascii="Arial Narrow" w:eastAsia="Times New Roman" w:hAnsi="Arial Narrow" w:cs="Times New Roman"/>
          <w:i/>
          <w:iCs/>
          <w:color w:val="000000"/>
          <w:lang w:eastAsia="es-CO"/>
        </w:rPr>
        <w:t xml:space="preserve">hidrocarburos o sus derivados </w:t>
      </w:r>
      <w:r w:rsidRPr="002D003D">
        <w:rPr>
          <w:rFonts w:ascii="Arial Narrow" w:eastAsia="Times New Roman" w:hAnsi="Arial Narrow" w:cs="Times New Roman"/>
          <w:i/>
          <w:iCs/>
          <w:color w:val="000000"/>
          <w:lang w:eastAsia="es-CO"/>
        </w:rPr>
        <w:t>en cantidad superior a veinte (20) galones e inferior a cincuenta (50)</w:t>
      </w:r>
      <w:r w:rsidRPr="002D003D">
        <w:rPr>
          <w:rFonts w:ascii="Arial Narrow" w:eastAsia="Times New Roman" w:hAnsi="Arial Narrow" w:cs="Times New Roman"/>
          <w:color w:val="000000"/>
          <w:lang w:eastAsia="es-CO"/>
        </w:rPr>
        <w:t>, sin el cumplimiento de las formalidades exigidas en la regulación aduanera</w:t>
      </w:r>
      <w:r w:rsidRPr="002D003D">
        <w:rPr>
          <w:rFonts w:ascii="Arial Narrow" w:eastAsia="Times New Roman" w:hAnsi="Arial Narrow" w:cs="Times New Roman"/>
          <w:i/>
          <w:iCs/>
          <w:color w:val="000000"/>
          <w:lang w:eastAsia="es-CO"/>
        </w:rPr>
        <w:t>, incurrirá en</w:t>
      </w:r>
      <w:r>
        <w:rPr>
          <w:rFonts w:ascii="Arial Narrow" w:eastAsia="Times New Roman" w:hAnsi="Arial Narrow" w:cs="Times New Roman"/>
          <w:i/>
          <w:iCs/>
          <w:color w:val="000000"/>
          <w:lang w:eastAsia="es-CO"/>
        </w:rPr>
        <w:t xml:space="preserve"> la misma pena de prisión y multa descrita en el inciso anterior.</w:t>
      </w:r>
    </w:p>
    <w:p w:rsidR="00692261" w:rsidRDefault="00692261" w:rsidP="00692261">
      <w:pPr>
        <w:spacing w:after="0" w:line="240" w:lineRule="auto"/>
        <w:jc w:val="both"/>
        <w:textAlignment w:val="center"/>
        <w:rPr>
          <w:rFonts w:ascii="Arial Narrow" w:eastAsia="Times New Roman" w:hAnsi="Arial Narrow" w:cs="Times New Roman"/>
          <w:i/>
          <w:iCs/>
          <w:color w:val="000000"/>
          <w:lang w:eastAsia="es-CO"/>
        </w:rPr>
      </w:pPr>
      <w:r>
        <w:rPr>
          <w:rFonts w:ascii="Arial Narrow" w:eastAsia="Times New Roman" w:hAnsi="Arial Narrow" w:cs="Times New Roman"/>
          <w:i/>
          <w:iCs/>
          <w:color w:val="000000"/>
          <w:lang w:eastAsia="es-CO"/>
        </w:rPr>
        <w:t xml:space="preserve"> </w:t>
      </w:r>
    </w:p>
    <w:p w:rsidR="00692261" w:rsidRPr="002D50B8" w:rsidRDefault="00692261" w:rsidP="00692261">
      <w:pPr>
        <w:spacing w:after="0" w:line="240" w:lineRule="auto"/>
        <w:jc w:val="both"/>
        <w:textAlignment w:val="center"/>
        <w:rPr>
          <w:rFonts w:ascii="Arial Narrow" w:hAnsi="Arial Narrow"/>
          <w:i/>
          <w:iCs/>
          <w:color w:val="000000"/>
          <w:lang w:eastAsia="es-CO"/>
        </w:rPr>
      </w:pPr>
      <w:r>
        <w:rPr>
          <w:rFonts w:ascii="Arial Narrow" w:eastAsia="Times New Roman" w:hAnsi="Arial Narrow" w:cs="Times New Roman"/>
          <w:i/>
          <w:iCs/>
          <w:color w:val="000000"/>
          <w:lang w:eastAsia="es-CO"/>
        </w:rPr>
        <w:t xml:space="preserve">El que </w:t>
      </w:r>
      <w:r w:rsidRPr="002D003D">
        <w:rPr>
          <w:rFonts w:ascii="Arial Narrow" w:eastAsia="Times New Roman" w:hAnsi="Arial Narrow" w:cs="Times New Roman"/>
          <w:i/>
          <w:iCs/>
          <w:color w:val="000000"/>
          <w:lang w:eastAsia="es-CO"/>
        </w:rPr>
        <w:t xml:space="preserve"> oculte, disimule o sustraiga de la intervención y control aduanero</w:t>
      </w:r>
      <w:r>
        <w:rPr>
          <w:rFonts w:ascii="Arial Narrow" w:eastAsia="Times New Roman" w:hAnsi="Arial Narrow" w:cs="Times New Roman"/>
          <w:i/>
          <w:iCs/>
          <w:color w:val="000000"/>
          <w:lang w:eastAsia="es-CO"/>
        </w:rPr>
        <w:t xml:space="preserve"> hidrocarburos o sus derivados </w:t>
      </w:r>
      <w:r w:rsidRPr="002D003D">
        <w:rPr>
          <w:rFonts w:ascii="Arial Narrow" w:eastAsia="Times New Roman" w:hAnsi="Arial Narrow" w:cs="Times New Roman"/>
          <w:i/>
          <w:iCs/>
          <w:color w:val="000000"/>
          <w:lang w:eastAsia="es-CO"/>
        </w:rPr>
        <w:t>en cantidad superior a veinte (20) galones e inferior a cincuenta (50), incurrirá en</w:t>
      </w:r>
      <w:r>
        <w:rPr>
          <w:rFonts w:ascii="Arial Narrow" w:eastAsia="Times New Roman" w:hAnsi="Arial Narrow" w:cs="Times New Roman"/>
          <w:i/>
          <w:iCs/>
          <w:color w:val="000000"/>
          <w:lang w:eastAsia="es-CO"/>
        </w:rPr>
        <w:t xml:space="preserve"> la misma pena de prisión y multa descrita en el inciso primero de este artículo. </w:t>
      </w:r>
      <w:r>
        <w:rPr>
          <w:rFonts w:ascii="Arial Narrow" w:hAnsi="Arial Narrow"/>
          <w:i/>
          <w:iCs/>
          <w:color w:val="000000"/>
          <w:lang w:eastAsia="es-CO"/>
        </w:rPr>
        <w:t xml:space="preserve"> </w:t>
      </w:r>
    </w:p>
    <w:p w:rsidR="00692261" w:rsidRPr="002D003D" w:rsidRDefault="00692261" w:rsidP="00692261">
      <w:pPr>
        <w:spacing w:after="0" w:line="240" w:lineRule="auto"/>
        <w:jc w:val="both"/>
        <w:textAlignment w:val="center"/>
        <w:rPr>
          <w:rFonts w:ascii="Arial Narrow" w:hAnsi="Arial Narrow"/>
          <w:i/>
          <w:iCs/>
          <w:color w:val="000000"/>
          <w:lang w:eastAsia="es-CO"/>
        </w:rPr>
      </w:pPr>
    </w:p>
    <w:p w:rsidR="00692261"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Si la</w:t>
      </w:r>
      <w:r>
        <w:rPr>
          <w:rFonts w:ascii="Arial Narrow" w:eastAsia="Times New Roman" w:hAnsi="Arial Narrow" w:cs="Times New Roman"/>
          <w:i/>
          <w:iCs/>
          <w:color w:val="000000"/>
          <w:lang w:val="es-ES_tradnl" w:eastAsia="es-CO"/>
        </w:rPr>
        <w:t>s</w:t>
      </w:r>
      <w:r w:rsidRPr="002D003D">
        <w:rPr>
          <w:rFonts w:ascii="Arial Narrow" w:eastAsia="Times New Roman" w:hAnsi="Arial Narrow" w:cs="Times New Roman"/>
          <w:i/>
          <w:iCs/>
          <w:color w:val="000000"/>
          <w:lang w:val="es-ES_tradnl" w:eastAsia="es-CO"/>
        </w:rPr>
        <w:t xml:space="preserve"> conducta</w:t>
      </w:r>
      <w:r>
        <w:rPr>
          <w:rFonts w:ascii="Arial Narrow" w:eastAsia="Times New Roman" w:hAnsi="Arial Narrow" w:cs="Times New Roman"/>
          <w:i/>
          <w:iCs/>
          <w:color w:val="000000"/>
          <w:lang w:val="es-ES_tradnl" w:eastAsia="es-CO"/>
        </w:rPr>
        <w:t>s</w:t>
      </w:r>
      <w:r w:rsidRPr="002D003D">
        <w:rPr>
          <w:rFonts w:ascii="Arial Narrow" w:eastAsia="Times New Roman" w:hAnsi="Arial Narrow" w:cs="Times New Roman"/>
          <w:i/>
          <w:iCs/>
          <w:color w:val="000000"/>
          <w:lang w:val="es-ES_tradnl" w:eastAsia="es-CO"/>
        </w:rPr>
        <w:t xml:space="preserve"> descrita</w:t>
      </w:r>
      <w:r>
        <w:rPr>
          <w:rFonts w:ascii="Arial Narrow" w:eastAsia="Times New Roman" w:hAnsi="Arial Narrow" w:cs="Times New Roman"/>
          <w:i/>
          <w:iCs/>
          <w:color w:val="000000"/>
          <w:lang w:val="es-ES_tradnl" w:eastAsia="es-CO"/>
        </w:rPr>
        <w:t>s</w:t>
      </w:r>
      <w:r w:rsidRPr="002D003D">
        <w:rPr>
          <w:rFonts w:ascii="Arial Narrow" w:eastAsia="Times New Roman" w:hAnsi="Arial Narrow" w:cs="Times New Roman"/>
          <w:i/>
          <w:iCs/>
          <w:color w:val="000000"/>
          <w:lang w:val="es-ES_tradnl" w:eastAsia="es-CO"/>
        </w:rPr>
        <w:t xml:space="preserve"> en el inciso</w:t>
      </w:r>
      <w:r>
        <w:rPr>
          <w:rFonts w:ascii="Arial Narrow" w:eastAsia="Times New Roman" w:hAnsi="Arial Narrow" w:cs="Times New Roman"/>
          <w:i/>
          <w:iCs/>
          <w:color w:val="000000"/>
          <w:lang w:val="es-ES_tradnl" w:eastAsia="es-CO"/>
        </w:rPr>
        <w:t>s</w:t>
      </w:r>
      <w:r w:rsidRPr="002D003D">
        <w:rPr>
          <w:rFonts w:ascii="Arial Narrow" w:eastAsia="Times New Roman" w:hAnsi="Arial Narrow" w:cs="Times New Roman"/>
          <w:i/>
          <w:iCs/>
          <w:color w:val="000000"/>
          <w:lang w:val="es-ES_tradnl" w:eastAsia="es-CO"/>
        </w:rPr>
        <w:t xml:space="preserve"> anterior</w:t>
      </w:r>
      <w:r>
        <w:rPr>
          <w:rFonts w:ascii="Arial Narrow" w:eastAsia="Times New Roman" w:hAnsi="Arial Narrow" w:cs="Times New Roman"/>
          <w:i/>
          <w:iCs/>
          <w:color w:val="000000"/>
          <w:lang w:val="es-ES_tradnl" w:eastAsia="es-CO"/>
        </w:rPr>
        <w:t>es</w:t>
      </w:r>
      <w:r w:rsidRPr="002D003D">
        <w:rPr>
          <w:rFonts w:ascii="Arial Narrow" w:eastAsia="Times New Roman" w:hAnsi="Arial Narrow" w:cs="Times New Roman"/>
          <w:i/>
          <w:iCs/>
          <w:color w:val="000000"/>
          <w:lang w:val="es-ES_tradnl" w:eastAsia="es-CO"/>
        </w:rPr>
        <w:t xml:space="preserve"> recae</w:t>
      </w:r>
      <w:r>
        <w:rPr>
          <w:rFonts w:ascii="Arial Narrow" w:eastAsia="Times New Roman" w:hAnsi="Arial Narrow" w:cs="Times New Roman"/>
          <w:i/>
          <w:iCs/>
          <w:color w:val="000000"/>
          <w:lang w:val="es-ES_tradnl" w:eastAsia="es-CO"/>
        </w:rPr>
        <w:t>n</w:t>
      </w:r>
      <w:r w:rsidRPr="002D003D">
        <w:rPr>
          <w:rFonts w:ascii="Arial Narrow" w:eastAsia="Times New Roman" w:hAnsi="Arial Narrow" w:cs="Times New Roman"/>
          <w:i/>
          <w:iCs/>
          <w:color w:val="000000"/>
          <w:lang w:val="es-ES_tradnl" w:eastAsia="es-CO"/>
        </w:rPr>
        <w:t xml:space="preserve"> sobre hidrocarburos o sus derivados cuya cantidad supere </w:t>
      </w:r>
      <w:r w:rsidRPr="002D003D">
        <w:rPr>
          <w:rFonts w:ascii="Arial Narrow" w:hAnsi="Arial Narrow"/>
          <w:i/>
          <w:iCs/>
          <w:color w:val="000000"/>
          <w:lang w:eastAsia="es-CO"/>
        </w:rPr>
        <w:t xml:space="preserve">los </w:t>
      </w:r>
      <w:r w:rsidRPr="002D003D">
        <w:rPr>
          <w:rFonts w:ascii="Arial Narrow" w:eastAsia="Times New Roman" w:hAnsi="Arial Narrow" w:cs="Times New Roman"/>
          <w:i/>
          <w:iCs/>
          <w:color w:val="000000"/>
          <w:lang w:eastAsia="es-CO"/>
        </w:rPr>
        <w:t xml:space="preserve">cincuenta (50) galones, </w:t>
      </w:r>
      <w:r w:rsidRPr="002D003D">
        <w:rPr>
          <w:rFonts w:ascii="Arial Narrow" w:eastAsia="Times New Roman" w:hAnsi="Arial Narrow" w:cs="Times New Roman"/>
          <w:i/>
          <w:iCs/>
          <w:color w:val="000000"/>
          <w:lang w:val="es-ES_tradnl" w:eastAsia="es-CO"/>
        </w:rPr>
        <w:t>se impondrá una pena de</w:t>
      </w:r>
      <w:r w:rsidRPr="002D003D">
        <w:rPr>
          <w:rFonts w:ascii="Arial Narrow" w:eastAsia="Times New Roman" w:hAnsi="Arial Narrow" w:cs="Times New Roman"/>
          <w:i/>
          <w:iCs/>
          <w:color w:val="000000"/>
          <w:lang w:eastAsia="es-CO"/>
        </w:rPr>
        <w:t xml:space="preserve"> cuatro (4) a ocho (8) años y multa de trescientos (300) a mil quinientos (1.500) salarios mínimos mensuales legales vigentes, sin que en ningún caso sea inferior al doscientos por ciento (200%) del valor aduanero de los hidrocarburos o sus derivados</w:t>
      </w:r>
      <w:r w:rsidRPr="00A25FA1">
        <w:rPr>
          <w:rFonts w:ascii="Arial Narrow" w:eastAsia="Times New Roman" w:hAnsi="Arial Narrow" w:cs="Times New Roman"/>
          <w:i/>
          <w:iCs/>
          <w:color w:val="000000"/>
          <w:lang w:val="es-ES_tradnl" w:eastAsia="es-CO"/>
        </w:rPr>
        <w:t>objeto del delito</w:t>
      </w:r>
      <w:r w:rsidRPr="002D003D">
        <w:rPr>
          <w:rFonts w:ascii="Arial Narrow" w:eastAsia="Times New Roman" w:hAnsi="Arial Narrow" w:cs="Times New Roman"/>
          <w:i/>
          <w:iCs/>
          <w:color w:val="000000"/>
          <w:lang w:val="es-ES_tradnl" w:eastAsia="es-CO"/>
        </w:rPr>
        <w:t>.</w:t>
      </w:r>
    </w:p>
    <w:p w:rsidR="00692261" w:rsidRPr="002D003D" w:rsidRDefault="00692261" w:rsidP="00692261">
      <w:pPr>
        <w:spacing w:after="0" w:line="240" w:lineRule="auto"/>
        <w:jc w:val="both"/>
        <w:textAlignment w:val="center"/>
        <w:rPr>
          <w:rFonts w:ascii="Arial Narrow" w:hAnsi="Arial Narrow"/>
          <w:color w:val="000000"/>
          <w:lang w:eastAsia="es-CO"/>
        </w:rPr>
      </w:pPr>
    </w:p>
    <w:p w:rsidR="00692261" w:rsidRPr="00A25FA1"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Si la conducta</w:t>
      </w:r>
      <w:r>
        <w:rPr>
          <w:rFonts w:ascii="Arial Narrow" w:eastAsia="Times New Roman" w:hAnsi="Arial Narrow" w:cs="Times New Roman"/>
          <w:i/>
          <w:iCs/>
          <w:color w:val="000000"/>
          <w:lang w:val="es-ES_tradnl" w:eastAsia="es-CO"/>
        </w:rPr>
        <w:t>s</w:t>
      </w:r>
      <w:r w:rsidRPr="002D003D">
        <w:rPr>
          <w:rFonts w:ascii="Arial Narrow" w:eastAsia="Times New Roman" w:hAnsi="Arial Narrow" w:cs="Times New Roman"/>
          <w:i/>
          <w:iCs/>
          <w:color w:val="000000"/>
          <w:lang w:val="es-ES_tradnl" w:eastAsia="es-CO"/>
        </w:rPr>
        <w:t xml:space="preserve"> descrita</w:t>
      </w:r>
      <w:r>
        <w:rPr>
          <w:rFonts w:ascii="Arial Narrow" w:eastAsia="Times New Roman" w:hAnsi="Arial Narrow" w:cs="Times New Roman"/>
          <w:i/>
          <w:iCs/>
          <w:color w:val="000000"/>
          <w:lang w:val="es-ES_tradnl" w:eastAsia="es-CO"/>
        </w:rPr>
        <w:t>s</w:t>
      </w:r>
      <w:r w:rsidRPr="002D003D">
        <w:rPr>
          <w:rFonts w:ascii="Arial Narrow" w:eastAsia="Times New Roman" w:hAnsi="Arial Narrow" w:cs="Times New Roman"/>
          <w:i/>
          <w:iCs/>
          <w:color w:val="000000"/>
          <w:lang w:val="es-ES_tradnl" w:eastAsia="es-CO"/>
        </w:rPr>
        <w:t xml:space="preserve"> en </w:t>
      </w:r>
      <w:r>
        <w:rPr>
          <w:rFonts w:ascii="Arial Narrow" w:eastAsia="Times New Roman" w:hAnsi="Arial Narrow" w:cs="Times New Roman"/>
          <w:i/>
          <w:iCs/>
          <w:color w:val="000000"/>
          <w:lang w:val="es-ES_tradnl" w:eastAsia="es-CO"/>
        </w:rPr>
        <w:t>los</w:t>
      </w:r>
      <w:r w:rsidRPr="002D003D">
        <w:rPr>
          <w:rFonts w:ascii="Arial Narrow" w:eastAsia="Times New Roman" w:hAnsi="Arial Narrow" w:cs="Times New Roman"/>
          <w:i/>
          <w:iCs/>
          <w:color w:val="000000"/>
          <w:lang w:val="es-ES_tradnl" w:eastAsia="es-CO"/>
        </w:rPr>
        <w:t xml:space="preserve"> inciso</w:t>
      </w:r>
      <w:r>
        <w:rPr>
          <w:rFonts w:ascii="Arial Narrow" w:eastAsia="Times New Roman" w:hAnsi="Arial Narrow" w:cs="Times New Roman"/>
          <w:i/>
          <w:iCs/>
          <w:color w:val="000000"/>
          <w:lang w:val="es-ES_tradnl" w:eastAsia="es-CO"/>
        </w:rPr>
        <w:t>s</w:t>
      </w:r>
      <w:r w:rsidRPr="002D003D">
        <w:rPr>
          <w:rFonts w:ascii="Arial Narrow" w:eastAsia="Times New Roman" w:hAnsi="Arial Narrow" w:cs="Times New Roman"/>
          <w:i/>
          <w:iCs/>
          <w:color w:val="000000"/>
          <w:lang w:val="es-ES_tradnl" w:eastAsia="es-CO"/>
        </w:rPr>
        <w:t xml:space="preserve"> anterior</w:t>
      </w:r>
      <w:r>
        <w:rPr>
          <w:rFonts w:ascii="Arial Narrow" w:eastAsia="Times New Roman" w:hAnsi="Arial Narrow" w:cs="Times New Roman"/>
          <w:i/>
          <w:iCs/>
          <w:color w:val="000000"/>
          <w:lang w:val="es-ES_tradnl" w:eastAsia="es-CO"/>
        </w:rPr>
        <w:t>es</w:t>
      </w:r>
      <w:r w:rsidRPr="002D003D">
        <w:rPr>
          <w:rFonts w:ascii="Arial Narrow" w:eastAsia="Times New Roman" w:hAnsi="Arial Narrow" w:cs="Times New Roman"/>
          <w:i/>
          <w:iCs/>
          <w:color w:val="000000"/>
          <w:lang w:val="es-ES_tradnl" w:eastAsia="es-CO"/>
        </w:rPr>
        <w:t xml:space="preserve"> recae</w:t>
      </w:r>
      <w:r>
        <w:rPr>
          <w:rFonts w:ascii="Arial Narrow" w:eastAsia="Times New Roman" w:hAnsi="Arial Narrow" w:cs="Times New Roman"/>
          <w:i/>
          <w:iCs/>
          <w:color w:val="000000"/>
          <w:lang w:val="es-ES_tradnl" w:eastAsia="es-CO"/>
        </w:rPr>
        <w:t>n</w:t>
      </w:r>
      <w:r w:rsidRPr="002D003D">
        <w:rPr>
          <w:rFonts w:ascii="Arial Narrow" w:eastAsia="Times New Roman" w:hAnsi="Arial Narrow" w:cs="Times New Roman"/>
          <w:i/>
          <w:iCs/>
          <w:color w:val="000000"/>
          <w:lang w:val="es-ES_tradnl" w:eastAsia="es-CO"/>
        </w:rPr>
        <w:t xml:space="preserve"> sobre hidrocarburos o sus derivados cuya cantidad supere los ochenta (80) galones, se impondrá una pena de diez (10) a catorce (14) años de prisión y multa de mil quinientos (1.500) a cincuenta mil (50.000) salarios mínimos legales mensuales vigentes, sin que en ningún caso sea inferior al doscientos por ciento (200%) del valor aduanero de los hidrocarburos o sus derivados </w:t>
      </w:r>
      <w:r>
        <w:rPr>
          <w:rFonts w:ascii="Arial Narrow" w:eastAsia="Times New Roman" w:hAnsi="Arial Narrow" w:cs="Times New Roman"/>
          <w:i/>
          <w:iCs/>
          <w:color w:val="000000"/>
          <w:lang w:val="es-ES_tradnl" w:eastAsia="es-CO"/>
        </w:rPr>
        <w:t xml:space="preserve"> </w:t>
      </w:r>
      <w:r w:rsidRPr="00A25FA1">
        <w:rPr>
          <w:rFonts w:ascii="Arial Narrow" w:eastAsia="Times New Roman" w:hAnsi="Arial Narrow" w:cs="Times New Roman"/>
          <w:i/>
          <w:iCs/>
          <w:color w:val="000000"/>
          <w:lang w:val="es-ES_tradnl" w:eastAsia="es-CO"/>
        </w:rPr>
        <w:t>objeto del delito</w:t>
      </w:r>
      <w:r w:rsidRPr="002D003D">
        <w:rPr>
          <w:rFonts w:ascii="Arial Narrow" w:eastAsia="Times New Roman" w:hAnsi="Arial Narrow" w:cs="Times New Roman"/>
          <w:i/>
          <w:iCs/>
          <w:color w:val="000000"/>
          <w:lang w:val="es-ES_tradnl" w:eastAsia="es-CO"/>
        </w:rPr>
        <w:t>.</w:t>
      </w:r>
      <w:r>
        <w:rPr>
          <w:rFonts w:ascii="Arial Narrow" w:eastAsia="Times New Roman" w:hAnsi="Arial Narrow" w:cs="Times New Roman"/>
          <w:i/>
          <w:iCs/>
          <w:color w:val="000000"/>
          <w:lang w:val="es-ES_tradnl" w:eastAsia="es-CO"/>
        </w:rPr>
        <w:t xml:space="preserve"> </w:t>
      </w:r>
      <w:r w:rsidRPr="002D003D">
        <w:rPr>
          <w:rFonts w:ascii="Arial Narrow" w:eastAsia="Times New Roman" w:hAnsi="Arial Narrow" w:cs="Times New Roman"/>
          <w:i/>
          <w:iCs/>
          <w:color w:val="000000"/>
          <w:lang w:val="es-ES_tradnl" w:eastAsia="es-CO"/>
        </w:rPr>
        <w:t xml:space="preserve"> El monto de la multa no podrá superar el máximo de la pena de multa establecido en este código.</w:t>
      </w: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i/>
          <w:iCs/>
          <w:color w:val="000000"/>
          <w:lang w:val="es-ES_tradnl" w:eastAsia="es-CO"/>
        </w:rPr>
        <w:t>Si la</w:t>
      </w:r>
      <w:r>
        <w:rPr>
          <w:rFonts w:ascii="Arial Narrow" w:eastAsia="Times New Roman" w:hAnsi="Arial Narrow" w:cs="Times New Roman"/>
          <w:i/>
          <w:iCs/>
          <w:color w:val="000000"/>
          <w:lang w:val="es-ES_tradnl" w:eastAsia="es-CO"/>
        </w:rPr>
        <w:t>s</w:t>
      </w:r>
      <w:r w:rsidRPr="002D003D">
        <w:rPr>
          <w:rFonts w:ascii="Arial Narrow" w:eastAsia="Times New Roman" w:hAnsi="Arial Narrow" w:cs="Times New Roman"/>
          <w:i/>
          <w:iCs/>
          <w:color w:val="000000"/>
          <w:lang w:val="es-ES_tradnl" w:eastAsia="es-CO"/>
        </w:rPr>
        <w:t xml:space="preserve"> conducta</w:t>
      </w:r>
      <w:r>
        <w:rPr>
          <w:rFonts w:ascii="Arial Narrow" w:eastAsia="Times New Roman" w:hAnsi="Arial Narrow" w:cs="Times New Roman"/>
          <w:i/>
          <w:iCs/>
          <w:color w:val="000000"/>
          <w:lang w:val="es-ES_tradnl" w:eastAsia="es-CO"/>
        </w:rPr>
        <w:t>s</w:t>
      </w:r>
      <w:r w:rsidRPr="002D003D">
        <w:rPr>
          <w:rFonts w:ascii="Arial Narrow" w:eastAsia="Times New Roman" w:hAnsi="Arial Narrow" w:cs="Times New Roman"/>
          <w:i/>
          <w:iCs/>
          <w:color w:val="000000"/>
          <w:lang w:val="es-ES_tradnl" w:eastAsia="es-CO"/>
        </w:rPr>
        <w:t xml:space="preserve"> descrita</w:t>
      </w:r>
      <w:r>
        <w:rPr>
          <w:rFonts w:ascii="Arial Narrow" w:eastAsia="Times New Roman" w:hAnsi="Arial Narrow" w:cs="Times New Roman"/>
          <w:i/>
          <w:iCs/>
          <w:color w:val="000000"/>
          <w:lang w:val="es-ES_tradnl" w:eastAsia="es-CO"/>
        </w:rPr>
        <w:t>s</w:t>
      </w:r>
      <w:r w:rsidRPr="002D003D">
        <w:rPr>
          <w:rFonts w:ascii="Arial Narrow" w:eastAsia="Times New Roman" w:hAnsi="Arial Narrow" w:cs="Times New Roman"/>
          <w:i/>
          <w:iCs/>
          <w:color w:val="000000"/>
          <w:lang w:val="es-ES_tradnl" w:eastAsia="es-CO"/>
        </w:rPr>
        <w:t xml:space="preserve"> en </w:t>
      </w:r>
      <w:r>
        <w:rPr>
          <w:rFonts w:ascii="Arial Narrow" w:eastAsia="Times New Roman" w:hAnsi="Arial Narrow" w:cs="Times New Roman"/>
          <w:i/>
          <w:iCs/>
          <w:color w:val="000000"/>
          <w:lang w:val="es-ES_tradnl" w:eastAsia="es-CO"/>
        </w:rPr>
        <w:t>los</w:t>
      </w:r>
      <w:r w:rsidRPr="002D003D">
        <w:rPr>
          <w:rFonts w:ascii="Arial Narrow" w:eastAsia="Times New Roman" w:hAnsi="Arial Narrow" w:cs="Times New Roman"/>
          <w:i/>
          <w:iCs/>
          <w:color w:val="000000"/>
          <w:lang w:val="es-ES_tradnl" w:eastAsia="es-CO"/>
        </w:rPr>
        <w:t xml:space="preserve"> inciso</w:t>
      </w:r>
      <w:r>
        <w:rPr>
          <w:rFonts w:ascii="Arial Narrow" w:eastAsia="Times New Roman" w:hAnsi="Arial Narrow" w:cs="Times New Roman"/>
          <w:i/>
          <w:iCs/>
          <w:color w:val="000000"/>
          <w:lang w:val="es-ES_tradnl" w:eastAsia="es-CO"/>
        </w:rPr>
        <w:t>s</w:t>
      </w:r>
      <w:r w:rsidRPr="002D003D">
        <w:rPr>
          <w:rFonts w:ascii="Arial Narrow" w:eastAsia="Times New Roman" w:hAnsi="Arial Narrow" w:cs="Times New Roman"/>
          <w:i/>
          <w:iCs/>
          <w:color w:val="000000"/>
          <w:lang w:val="es-ES_tradnl" w:eastAsia="es-CO"/>
        </w:rPr>
        <w:t xml:space="preserve"> </w:t>
      </w:r>
      <w:r>
        <w:rPr>
          <w:rFonts w:ascii="Arial Narrow" w:eastAsia="Times New Roman" w:hAnsi="Arial Narrow" w:cs="Times New Roman"/>
          <w:i/>
          <w:iCs/>
          <w:color w:val="000000"/>
          <w:lang w:val="es-ES_tradnl" w:eastAsia="es-CO"/>
        </w:rPr>
        <w:t>anteriores</w:t>
      </w:r>
      <w:r w:rsidRPr="002D003D">
        <w:rPr>
          <w:rFonts w:ascii="Arial Narrow" w:eastAsia="Times New Roman" w:hAnsi="Arial Narrow" w:cs="Times New Roman"/>
          <w:i/>
          <w:iCs/>
          <w:color w:val="000000"/>
          <w:lang w:val="es-ES_tradnl" w:eastAsia="es-CO"/>
        </w:rPr>
        <w:t xml:space="preserve"> recae</w:t>
      </w:r>
      <w:r>
        <w:rPr>
          <w:rFonts w:ascii="Arial Narrow" w:eastAsia="Times New Roman" w:hAnsi="Arial Narrow" w:cs="Times New Roman"/>
          <w:i/>
          <w:iCs/>
          <w:color w:val="000000"/>
          <w:lang w:val="es-ES_tradnl" w:eastAsia="es-CO"/>
        </w:rPr>
        <w:t>n</w:t>
      </w:r>
      <w:r w:rsidRPr="002D003D">
        <w:rPr>
          <w:rFonts w:ascii="Arial Narrow" w:eastAsia="Times New Roman" w:hAnsi="Arial Narrow" w:cs="Times New Roman"/>
          <w:i/>
          <w:iCs/>
          <w:color w:val="000000"/>
          <w:lang w:val="es-ES_tradnl" w:eastAsia="es-CO"/>
        </w:rPr>
        <w:t xml:space="preserve"> sobre hidrocarburos o sus derivados cuya cantidad supere los mil (1.000) galones, se impondrá una pena de doce (12) a dieciséis (16) años de prisión y multa de mil quinientos (1.500) a cincuenta mil (50.000) salarios mínimos legales mensuales vigentes, sin que en ningún caso sea inferior al doscientos por ciento (200%) del valor aduanero de los hidrocarburos o sus derivados </w:t>
      </w:r>
      <w:r w:rsidRPr="00A25FA1">
        <w:rPr>
          <w:rFonts w:ascii="Arial Narrow" w:eastAsia="Times New Roman" w:hAnsi="Arial Narrow" w:cs="Times New Roman"/>
          <w:i/>
          <w:iCs/>
          <w:color w:val="000000"/>
          <w:lang w:val="es-ES_tradnl" w:eastAsia="es-CO"/>
        </w:rPr>
        <w:t>objeto del delito</w:t>
      </w:r>
      <w:r w:rsidRPr="002D003D">
        <w:rPr>
          <w:rFonts w:ascii="Arial Narrow" w:eastAsia="Times New Roman" w:hAnsi="Arial Narrow" w:cs="Times New Roman"/>
          <w:i/>
          <w:iCs/>
          <w:color w:val="000000"/>
          <w:lang w:val="es-ES_tradnl" w:eastAsia="es-CO"/>
        </w:rPr>
        <w:t>.</w:t>
      </w:r>
      <w:r>
        <w:rPr>
          <w:rFonts w:ascii="Arial Narrow" w:eastAsia="Times New Roman" w:hAnsi="Arial Narrow" w:cs="Times New Roman"/>
          <w:i/>
          <w:iCs/>
          <w:color w:val="000000"/>
          <w:lang w:val="es-ES_tradnl" w:eastAsia="es-CO"/>
        </w:rPr>
        <w:t xml:space="preserve"> </w:t>
      </w:r>
      <w:r w:rsidRPr="002D003D">
        <w:rPr>
          <w:rFonts w:ascii="Arial Narrow" w:eastAsia="Times New Roman" w:hAnsi="Arial Narrow" w:cs="Times New Roman"/>
          <w:i/>
          <w:iCs/>
          <w:color w:val="000000"/>
          <w:lang w:val="es-ES_tradnl" w:eastAsia="es-CO"/>
        </w:rPr>
        <w:t xml:space="preserve"> El monto de la multa no podrá superar el máximo de la pena de multa establecido en este Código.</w:t>
      </w:r>
    </w:p>
    <w:p w:rsidR="00692261" w:rsidRPr="001E2689" w:rsidRDefault="00692261" w:rsidP="00692261">
      <w:pPr>
        <w:spacing w:after="0" w:line="240" w:lineRule="auto"/>
        <w:jc w:val="both"/>
        <w:textAlignment w:val="center"/>
        <w:rPr>
          <w:rFonts w:ascii="Arial Narrow" w:eastAsia="Times New Roman" w:hAnsi="Arial Narrow" w:cs="Times New Roman"/>
          <w:i/>
          <w:iCs/>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Parágrafo. La legalización de las mercancías no extingue la acción penal.”</w:t>
      </w:r>
    </w:p>
    <w:p w:rsidR="00692261" w:rsidRPr="002D003D" w:rsidRDefault="00692261" w:rsidP="00692261">
      <w:pPr>
        <w:spacing w:after="0" w:line="240" w:lineRule="auto"/>
        <w:jc w:val="both"/>
        <w:textAlignment w:val="center"/>
        <w:rPr>
          <w:rFonts w:ascii="Arial Narrow" w:eastAsia="Times New Roman" w:hAnsi="Arial Narrow" w:cs="Times New Roman"/>
          <w:b/>
          <w:color w:val="000000"/>
          <w:lang w:val="es-ES_tradnl" w:eastAsia="es-CO"/>
        </w:rPr>
      </w:pPr>
    </w:p>
    <w:p w:rsidR="00692261" w:rsidRPr="00780CA2"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6°.</w:t>
      </w:r>
      <w:r w:rsidRPr="00780CA2">
        <w:rPr>
          <w:rFonts w:ascii="Arial Narrow" w:eastAsia="Times New Roman" w:hAnsi="Arial Narrow" w:cs="Times New Roman"/>
          <w:b/>
          <w:color w:val="000000"/>
          <w:lang w:val="es-ES_tradnl" w:eastAsia="es-CO"/>
        </w:rPr>
        <w:t xml:space="preserve"> </w:t>
      </w:r>
      <w:r w:rsidRPr="003A55ED">
        <w:rPr>
          <w:rFonts w:ascii="Arial Narrow" w:eastAsia="Times New Roman" w:hAnsi="Arial Narrow" w:cs="Times New Roman"/>
          <w:b/>
          <w:bCs/>
          <w:iCs/>
          <w:color w:val="000000"/>
          <w:lang w:val="es-ES_tradnl" w:eastAsia="es-CO"/>
        </w:rPr>
        <w:t>Favorecimiento y facilitación del contrabando.</w:t>
      </w:r>
      <w:r w:rsidRPr="003A55ED">
        <w:rPr>
          <w:rFonts w:ascii="Arial Narrow" w:eastAsia="Times New Roman" w:hAnsi="Arial Narrow" w:cs="Times New Roman"/>
          <w:iCs/>
          <w:color w:val="000000"/>
          <w:lang w:val="es-ES_tradnl" w:eastAsia="es-CO"/>
        </w:rPr>
        <w:t> </w:t>
      </w:r>
      <w:r w:rsidRPr="003A55ED">
        <w:rPr>
          <w:rFonts w:ascii="Arial Narrow" w:eastAsia="Times New Roman" w:hAnsi="Arial Narrow" w:cs="Times New Roman"/>
          <w:color w:val="000000"/>
          <w:lang w:val="es-ES_tradnl" w:eastAsia="es-CO"/>
        </w:rPr>
        <w:t xml:space="preserve">Modifíquese el artículo 320 de la Ley 599 de 2000, </w:t>
      </w:r>
      <w:r w:rsidRPr="00780CA2">
        <w:rPr>
          <w:rFonts w:ascii="Arial Narrow" w:eastAsia="Times New Roman" w:hAnsi="Arial Narrow" w:cs="Times New Roman"/>
          <w:color w:val="000000"/>
          <w:lang w:val="es-ES_tradnl" w:eastAsia="es-CO"/>
        </w:rPr>
        <w:t>el cual quedará así:</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bCs/>
          <w:i/>
          <w:iCs/>
          <w:color w:val="000000"/>
          <w:lang w:val="es-ES_tradnl" w:eastAsia="es-CO"/>
        </w:rPr>
        <w:t>“Artículo 320. Favorecimiento y facilitación del contrabando.</w:t>
      </w:r>
      <w:r w:rsidRPr="002D003D">
        <w:rPr>
          <w:rFonts w:ascii="Arial Narrow" w:eastAsia="Times New Roman" w:hAnsi="Arial Narrow" w:cs="Times New Roman"/>
          <w:i/>
          <w:iCs/>
          <w:color w:val="000000"/>
          <w:lang w:val="es-ES_tradnl" w:eastAsia="es-CO"/>
        </w:rPr>
        <w:t xml:space="preserve"> El que posea, tenga, transporte, embarque, desembarque, almacene, oculte, distribuya, enajene mercancías que </w:t>
      </w:r>
      <w:r w:rsidRPr="002D003D">
        <w:rPr>
          <w:rFonts w:ascii="Arial Narrow" w:hAnsi="Arial Narrow"/>
          <w:i/>
          <w:iCs/>
          <w:color w:val="000000"/>
          <w:lang w:val="es-ES_tradnl" w:eastAsia="es-CO"/>
        </w:rPr>
        <w:t>hayan</w:t>
      </w:r>
      <w:r>
        <w:rPr>
          <w:rFonts w:ascii="Arial Narrow" w:hAnsi="Arial Narrow"/>
          <w:i/>
          <w:iCs/>
          <w:color w:val="000000"/>
          <w:lang w:val="es-ES_tradnl" w:eastAsia="es-CO"/>
        </w:rPr>
        <w:t xml:space="preserve"> sido introducidas </w:t>
      </w:r>
      <w:r w:rsidRPr="002D003D">
        <w:rPr>
          <w:rFonts w:ascii="Arial Narrow" w:hAnsi="Arial Narrow"/>
          <w:i/>
          <w:iCs/>
          <w:color w:val="000000"/>
          <w:lang w:val="es-ES_tradnl" w:eastAsia="es-CO"/>
        </w:rPr>
        <w:t>al país ilegalmente,</w:t>
      </w:r>
      <w:r w:rsidRPr="005F48AD">
        <w:rPr>
          <w:rFonts w:ascii="Arial Narrow" w:hAnsi="Arial Narrow"/>
          <w:i/>
          <w:iCs/>
          <w:color w:val="000000"/>
          <w:lang w:val="es-ES_tradnl" w:eastAsia="es-CO"/>
        </w:rPr>
        <w:t xml:space="preserve"> o que se hayan ocultado, disimulado o sustraído de la intervención y control aduaner</w:t>
      </w:r>
      <w:r>
        <w:rPr>
          <w:rFonts w:ascii="Arial Narrow" w:hAnsi="Arial Narrow"/>
          <w:i/>
          <w:iCs/>
          <w:color w:val="000000"/>
          <w:lang w:val="es-ES_tradnl" w:eastAsia="es-CO"/>
        </w:rPr>
        <w:t>o</w:t>
      </w:r>
      <w:r w:rsidRPr="005F48AD">
        <w:rPr>
          <w:rFonts w:ascii="Arial Narrow" w:hAnsi="Arial Narrow"/>
          <w:i/>
          <w:iCs/>
          <w:color w:val="000000"/>
          <w:lang w:val="es-ES_tradnl" w:eastAsia="es-CO"/>
        </w:rPr>
        <w:t xml:space="preserve"> o que se hayan </w:t>
      </w:r>
      <w:r>
        <w:rPr>
          <w:rFonts w:ascii="Arial Narrow" w:eastAsia="Times New Roman" w:hAnsi="Arial Narrow" w:cs="Times New Roman"/>
          <w:i/>
          <w:iCs/>
          <w:color w:val="000000"/>
          <w:lang w:val="es-ES_tradnl" w:eastAsia="es-CO"/>
        </w:rPr>
        <w:t>ingresado</w:t>
      </w:r>
      <w:r w:rsidRPr="002D003D">
        <w:rPr>
          <w:rFonts w:ascii="Arial Narrow" w:eastAsia="Times New Roman" w:hAnsi="Arial Narrow" w:cs="Times New Roman"/>
          <w:i/>
          <w:iCs/>
          <w:color w:val="000000"/>
          <w:lang w:val="es-ES_tradnl" w:eastAsia="es-CO"/>
        </w:rPr>
        <w:t xml:space="preserve"> a zona primaria</w:t>
      </w:r>
      <w:r>
        <w:rPr>
          <w:rFonts w:ascii="Arial Narrow" w:eastAsia="Times New Roman" w:hAnsi="Arial Narrow" w:cs="Times New Roman"/>
          <w:i/>
          <w:iCs/>
          <w:color w:val="000000"/>
          <w:lang w:val="es-ES_tradnl" w:eastAsia="es-CO"/>
        </w:rPr>
        <w:t xml:space="preserve"> </w:t>
      </w:r>
      <w:r w:rsidRPr="002D003D">
        <w:rPr>
          <w:rFonts w:ascii="Arial Narrow" w:eastAsia="Times New Roman" w:hAnsi="Arial Narrow" w:cs="Times New Roman"/>
          <w:i/>
          <w:iCs/>
          <w:color w:val="000000"/>
          <w:lang w:val="es-ES_tradnl" w:eastAsia="es-CO"/>
        </w:rPr>
        <w:t>sin el cumplimiento de las formalidades exigidas en la regulación aduanera</w:t>
      </w:r>
      <w:r w:rsidRPr="005F48AD">
        <w:rPr>
          <w:rFonts w:ascii="Arial Narrow" w:hAnsi="Arial Narrow"/>
          <w:i/>
          <w:iCs/>
          <w:color w:val="000000"/>
          <w:lang w:val="es-ES_tradnl" w:eastAsia="es-CO"/>
        </w:rPr>
        <w:t xml:space="preserve">, </w:t>
      </w:r>
      <w:r w:rsidRPr="002D003D">
        <w:rPr>
          <w:rFonts w:ascii="Arial Narrow" w:eastAsia="Times New Roman" w:hAnsi="Arial Narrow" w:cs="Times New Roman"/>
          <w:i/>
          <w:iCs/>
          <w:color w:val="000000"/>
          <w:lang w:val="es-ES_tradnl" w:eastAsia="es-CO"/>
        </w:rPr>
        <w:t>cuyo valor supere los cincuenta (50) salarios mínimos legales mensuales vigentes, sin superar los doscientos (200) salarios mínimos legales mensuales vigentes, incurrirá en pena de prisión de tres (3) a seis (6) años y multa del doscientos por ciento (200%) al trescientos por ciento (300%) del valor aduanero de la mercancía</w:t>
      </w:r>
      <w:r>
        <w:rPr>
          <w:rFonts w:ascii="Arial Narrow" w:eastAsia="Times New Roman" w:hAnsi="Arial Narrow" w:cs="Times New Roman"/>
          <w:i/>
          <w:iCs/>
          <w:color w:val="000000"/>
          <w:lang w:val="es-ES_tradnl" w:eastAsia="es-CO"/>
        </w:rPr>
        <w:t xml:space="preserve"> </w:t>
      </w:r>
      <w:r w:rsidRPr="00A25FA1">
        <w:rPr>
          <w:rFonts w:ascii="Arial Narrow" w:eastAsia="Times New Roman" w:hAnsi="Arial Narrow" w:cs="Times New Roman"/>
          <w:i/>
          <w:iCs/>
          <w:color w:val="000000"/>
          <w:lang w:val="es-ES_tradnl" w:eastAsia="es-CO"/>
        </w:rPr>
        <w:t>objeto del delito</w:t>
      </w:r>
      <w:r w:rsidRPr="002D003D">
        <w:rPr>
          <w:rFonts w:ascii="Arial Narrow" w:eastAsia="Times New Roman" w:hAnsi="Arial Narrow" w:cs="Times New Roman"/>
          <w:i/>
          <w:iCs/>
          <w:color w:val="000000"/>
          <w:lang w:val="es-ES_tradnl" w:eastAsia="es-CO"/>
        </w:rPr>
        <w:t>.</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i/>
          <w:iCs/>
          <w:color w:val="000000"/>
          <w:lang w:val="es-ES_tradnl" w:eastAsia="es-CO"/>
        </w:rPr>
        <w:t>Si la conducta descrita en el inciso anterior recae sobre mercancías cuyo valor supere los doscientos (200) salarios mínimos legales mensuales vigentes, incurrirá en pena de prisión de seis (6) a diez (10) años, y multa del doscientos por ciento (200%) al trescientos por ciento (300%) del valor aduanero de la mercancía</w:t>
      </w:r>
      <w:r w:rsidRPr="003A55ED">
        <w:rPr>
          <w:rFonts w:ascii="Arial Narrow" w:eastAsia="Times New Roman" w:hAnsi="Arial Narrow" w:cs="Times New Roman"/>
          <w:i/>
          <w:iCs/>
          <w:color w:val="000000"/>
          <w:lang w:val="es-ES_tradnl" w:eastAsia="es-CO"/>
        </w:rPr>
        <w:t xml:space="preserve"> </w:t>
      </w:r>
      <w:r w:rsidRPr="00A25FA1">
        <w:rPr>
          <w:rFonts w:ascii="Arial Narrow" w:eastAsia="Times New Roman" w:hAnsi="Arial Narrow" w:cs="Times New Roman"/>
          <w:i/>
          <w:iCs/>
          <w:color w:val="000000"/>
          <w:lang w:val="es-ES_tradnl" w:eastAsia="es-CO"/>
        </w:rPr>
        <w:t>objeto del delito</w:t>
      </w:r>
      <w:r w:rsidRPr="002D003D">
        <w:rPr>
          <w:rFonts w:ascii="Arial Narrow" w:eastAsia="Times New Roman" w:hAnsi="Arial Narrow" w:cs="Times New Roman"/>
          <w:i/>
          <w:iCs/>
          <w:color w:val="000000"/>
          <w:lang w:val="es-ES_tradnl" w:eastAsia="es-CO"/>
        </w:rPr>
        <w:t>.</w:t>
      </w: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i/>
          <w:iCs/>
          <w:color w:val="000000"/>
          <w:lang w:val="es-ES_tradnl" w:eastAsia="es-CO"/>
        </w:rPr>
        <w:t>No se aplicará lo dispuesto en el presente artículo al consumidor final cuando los bienes que se encuentren en su poder, estén soportados con factura o documento equivalente, con el lleno de los requisitos legales contemplados en el artículo 771-2 del Estatuto Tributario.”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7</w:t>
      </w:r>
      <w:r w:rsidRPr="00780CA2">
        <w:rPr>
          <w:rFonts w:ascii="Arial Narrow" w:eastAsia="Times New Roman" w:hAnsi="Arial Narrow" w:cs="Times New Roman"/>
          <w:b/>
          <w:color w:val="000000"/>
          <w:lang w:val="es-ES_tradnl" w:eastAsia="es-CO"/>
        </w:rPr>
        <w:t>°.</w:t>
      </w:r>
      <w:r w:rsidRPr="003A55ED">
        <w:rPr>
          <w:rFonts w:ascii="Arial Narrow" w:eastAsia="Times New Roman" w:hAnsi="Arial Narrow" w:cs="Times New Roman"/>
          <w:b/>
          <w:color w:val="000000"/>
          <w:lang w:val="es-ES_tradnl" w:eastAsia="es-CO"/>
        </w:rPr>
        <w:t xml:space="preserve"> Favorecimiento de contrabando de hidrocarburos o sus derivados.</w:t>
      </w:r>
      <w:r w:rsidRPr="00DB589B">
        <w:rPr>
          <w:rFonts w:ascii="Arial Narrow" w:eastAsia="Times New Roman" w:hAnsi="Arial Narrow" w:cs="Times New Roman"/>
          <w:color w:val="000000"/>
          <w:lang w:val="es-ES_tradnl" w:eastAsia="es-CO"/>
        </w:rPr>
        <w:t xml:space="preserve"> </w:t>
      </w:r>
      <w:r w:rsidRPr="003A55ED">
        <w:rPr>
          <w:rFonts w:ascii="Arial Narrow" w:eastAsia="Times New Roman" w:hAnsi="Arial Narrow" w:cs="Times New Roman"/>
          <w:color w:val="000000"/>
          <w:lang w:val="es-ES_tradnl" w:eastAsia="es-CO"/>
        </w:rPr>
        <w:t xml:space="preserve">Modifíquese el artículo 320-1 de la Ley 599 de 2000, </w:t>
      </w:r>
      <w:r w:rsidRPr="00780CA2">
        <w:rPr>
          <w:rFonts w:ascii="Arial Narrow" w:eastAsia="Times New Roman" w:hAnsi="Arial Narrow" w:cs="Times New Roman"/>
          <w:color w:val="000000"/>
          <w:lang w:val="es-ES_tradnl" w:eastAsia="es-CO"/>
        </w:rPr>
        <w:t>el cual quedará así:</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hAnsi="Arial Narrow"/>
          <w:bCs/>
          <w:i/>
          <w:iCs/>
          <w:color w:val="000000"/>
          <w:lang w:val="es-ES_tradnl" w:eastAsia="es-CO"/>
        </w:rPr>
        <w:t>“Artículo 320-1. Favorecimiento de contrabando de hidrocarburos o sus derivados.</w:t>
      </w:r>
      <w:r w:rsidRPr="002D003D">
        <w:rPr>
          <w:rFonts w:ascii="Arial Narrow" w:hAnsi="Arial Narrow"/>
          <w:b/>
          <w:bCs/>
          <w:i/>
          <w:iCs/>
          <w:color w:val="000000"/>
          <w:lang w:val="es-ES_tradnl" w:eastAsia="es-CO"/>
        </w:rPr>
        <w:t> </w:t>
      </w:r>
      <w:r w:rsidRPr="002D003D">
        <w:rPr>
          <w:rFonts w:ascii="Arial Narrow" w:hAnsi="Arial Narrow"/>
          <w:i/>
          <w:iCs/>
          <w:color w:val="000000"/>
          <w:lang w:val="es-ES_tradnl" w:eastAsia="es-CO"/>
        </w:rPr>
        <w:t>El que posea, tenga, transporte, embarque, desembarque, almacene, oculte, distribuya, enajene hidrocarburos o sus derivados que hayan ingresado al país ilegalmente,</w:t>
      </w:r>
      <w:r>
        <w:rPr>
          <w:rFonts w:ascii="Arial Narrow" w:hAnsi="Arial Narrow"/>
          <w:i/>
          <w:iCs/>
          <w:color w:val="000000"/>
          <w:lang w:val="es-ES_tradnl" w:eastAsia="es-CO"/>
        </w:rPr>
        <w:t xml:space="preserve"> </w:t>
      </w:r>
      <w:r w:rsidRPr="005F48AD">
        <w:rPr>
          <w:rFonts w:ascii="Arial Narrow" w:hAnsi="Arial Narrow"/>
          <w:i/>
          <w:iCs/>
          <w:color w:val="000000"/>
          <w:lang w:val="es-ES_tradnl" w:eastAsia="es-CO"/>
        </w:rPr>
        <w:t xml:space="preserve">o que se hayan descargado en lugar de arribo sin cumplimiento de la normativa aduanera vigente, o que se hayan ocultado, disimulado o sustraído de la intervención y control </w:t>
      </w:r>
      <w:r>
        <w:rPr>
          <w:rFonts w:ascii="Arial Narrow" w:hAnsi="Arial Narrow"/>
          <w:i/>
          <w:iCs/>
          <w:color w:val="000000"/>
          <w:lang w:val="es-ES_tradnl" w:eastAsia="es-CO"/>
        </w:rPr>
        <w:t>a</w:t>
      </w:r>
      <w:r w:rsidRPr="005F48AD">
        <w:rPr>
          <w:rFonts w:ascii="Arial Narrow" w:hAnsi="Arial Narrow"/>
          <w:i/>
          <w:iCs/>
          <w:color w:val="000000"/>
          <w:lang w:val="es-ES_tradnl" w:eastAsia="es-CO"/>
        </w:rPr>
        <w:t xml:space="preserve">duanero </w:t>
      </w:r>
      <w:r w:rsidRPr="002D003D">
        <w:rPr>
          <w:rFonts w:ascii="Arial Narrow" w:hAnsi="Arial Narrow"/>
          <w:i/>
          <w:iCs/>
          <w:color w:val="000000"/>
          <w:lang w:val="es-ES_tradnl" w:eastAsia="es-CO"/>
        </w:rPr>
        <w:t xml:space="preserve">cuya cantidad sea </w:t>
      </w:r>
      <w:r w:rsidRPr="002D003D">
        <w:rPr>
          <w:rFonts w:ascii="Arial Narrow" w:hAnsi="Arial Narrow"/>
          <w:i/>
          <w:iCs/>
          <w:color w:val="000000"/>
          <w:lang w:eastAsia="es-CO"/>
        </w:rPr>
        <w:t xml:space="preserve">superior a </w:t>
      </w:r>
      <w:r w:rsidRPr="003A55ED">
        <w:rPr>
          <w:rFonts w:ascii="Arial Narrow" w:hAnsi="Arial Narrow"/>
          <w:i/>
          <w:iCs/>
          <w:color w:val="000000"/>
          <w:lang w:eastAsia="es-CO"/>
        </w:rPr>
        <w:t xml:space="preserve">veinte (20) galones e inferior a cincuenta (50), </w:t>
      </w:r>
      <w:r w:rsidRPr="003A55ED">
        <w:rPr>
          <w:rFonts w:ascii="Arial Narrow" w:hAnsi="Arial Narrow"/>
          <w:i/>
          <w:iCs/>
          <w:color w:val="000000"/>
          <w:lang w:val="es-ES_tradnl" w:eastAsia="es-CO"/>
        </w:rPr>
        <w:t>se impondrá una pena de</w:t>
      </w:r>
      <w:r w:rsidRPr="003A55ED">
        <w:rPr>
          <w:rFonts w:ascii="Arial Narrow" w:hAnsi="Arial Narrow"/>
          <w:i/>
          <w:iCs/>
          <w:color w:val="000000"/>
          <w:lang w:eastAsia="es-CO"/>
        </w:rPr>
        <w:t xml:space="preserve"> prisión de tres (3) a cinco (5) años y multa de ciento cincuenta (150) a setecientos cincuenta (750) salarios mínimos mensuales legales vigentes, sin que en ningún caso sea inferior al doscientos por ciento (200%) del valor aduanero de los hidrocarburos o sus derivados </w:t>
      </w:r>
      <w:r w:rsidRPr="00A25FA1">
        <w:rPr>
          <w:rFonts w:ascii="Arial Narrow" w:eastAsia="Times New Roman" w:hAnsi="Arial Narrow" w:cs="Times New Roman"/>
          <w:i/>
          <w:iCs/>
          <w:color w:val="000000"/>
          <w:lang w:val="es-ES_tradnl" w:eastAsia="es-CO"/>
        </w:rPr>
        <w:t>objeto del delito</w:t>
      </w:r>
      <w:r w:rsidRPr="002D003D">
        <w:rPr>
          <w:rFonts w:ascii="Arial Narrow" w:eastAsia="Times New Roman" w:hAnsi="Arial Narrow" w:cs="Times New Roman"/>
          <w:i/>
          <w:iCs/>
          <w:color w:val="000000"/>
          <w:lang w:val="es-ES_tradnl" w:eastAsia="es-CO"/>
        </w:rPr>
        <w:t>.</w:t>
      </w:r>
    </w:p>
    <w:p w:rsidR="00692261" w:rsidRPr="001E2689" w:rsidRDefault="00692261" w:rsidP="00692261">
      <w:pPr>
        <w:spacing w:after="0" w:line="240" w:lineRule="auto"/>
        <w:jc w:val="both"/>
        <w:textAlignment w:val="center"/>
        <w:rPr>
          <w:rFonts w:ascii="Arial Narrow" w:hAnsi="Arial Narrow"/>
          <w:i/>
          <w:iCs/>
          <w:color w:val="000000"/>
          <w:lang w:val="es-ES_tradnl" w:eastAsia="es-CO"/>
        </w:rPr>
      </w:pPr>
    </w:p>
    <w:p w:rsidR="00692261" w:rsidRPr="001E2689" w:rsidRDefault="00692261" w:rsidP="00692261">
      <w:pPr>
        <w:spacing w:after="0" w:line="240" w:lineRule="auto"/>
        <w:jc w:val="both"/>
        <w:textAlignment w:val="center"/>
        <w:rPr>
          <w:rFonts w:ascii="Arial Narrow" w:hAnsi="Arial Narrow"/>
          <w:i/>
          <w:iCs/>
          <w:color w:val="000000"/>
          <w:lang w:eastAsia="es-CO"/>
        </w:rPr>
      </w:pPr>
      <w:r w:rsidRPr="001E2689">
        <w:rPr>
          <w:rFonts w:ascii="Arial Narrow" w:eastAsia="Times New Roman" w:hAnsi="Arial Narrow" w:cs="Times New Roman"/>
          <w:i/>
          <w:iCs/>
          <w:color w:val="000000"/>
          <w:lang w:val="es-ES_tradnl" w:eastAsia="es-CO"/>
        </w:rPr>
        <w:t xml:space="preserve">Si la conducta descrita en el inciso anterior recae sobre hidrocarburos o sus derivados cuya cantidad supere los cincuenta (50) galones, incurrirá en pena de prisión de cuatro (4) a ocho (8) años y multa de trescientos (300) a mil quinientos (1.500) salarios mínimos legales mensuales vigentes, sin que en ningún caso sea inferior al doscientos por ciento (200%) </w:t>
      </w:r>
      <w:r w:rsidRPr="001E2689">
        <w:rPr>
          <w:rFonts w:ascii="Arial Narrow" w:hAnsi="Arial Narrow"/>
          <w:i/>
          <w:iCs/>
          <w:color w:val="000000"/>
          <w:lang w:eastAsia="es-CO"/>
        </w:rPr>
        <w:t xml:space="preserve">del valor aduanero de los hidrocarburos o sus derivados </w:t>
      </w:r>
      <w:r w:rsidRPr="001E2689">
        <w:rPr>
          <w:rFonts w:ascii="Arial Narrow" w:eastAsia="Times New Roman" w:hAnsi="Arial Narrow" w:cs="Times New Roman"/>
          <w:i/>
          <w:iCs/>
          <w:color w:val="000000"/>
          <w:lang w:val="es-ES_tradnl" w:eastAsia="es-CO"/>
        </w:rPr>
        <w:t>objeto del delito.</w:t>
      </w:r>
    </w:p>
    <w:p w:rsidR="00692261" w:rsidRPr="001E2689"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 xml:space="preserve">Si la conducta descrita en </w:t>
      </w:r>
      <w:r>
        <w:rPr>
          <w:rFonts w:ascii="Arial Narrow" w:eastAsia="Times New Roman" w:hAnsi="Arial Narrow" w:cs="Times New Roman"/>
          <w:i/>
          <w:iCs/>
          <w:color w:val="000000"/>
          <w:lang w:val="es-ES_tradnl" w:eastAsia="es-CO"/>
        </w:rPr>
        <w:t>el inciso</w:t>
      </w:r>
      <w:r w:rsidRPr="00260599">
        <w:rPr>
          <w:rFonts w:ascii="Arial Narrow" w:eastAsia="Times New Roman" w:hAnsi="Arial Narrow" w:cs="Times New Roman"/>
          <w:i/>
          <w:iCs/>
          <w:color w:val="000000"/>
          <w:lang w:val="es-ES_tradnl" w:eastAsia="es-CO"/>
        </w:rPr>
        <w:t xml:space="preserve"> </w:t>
      </w:r>
      <w:r>
        <w:rPr>
          <w:rFonts w:ascii="Arial Narrow" w:eastAsia="Times New Roman" w:hAnsi="Arial Narrow" w:cs="Times New Roman"/>
          <w:i/>
          <w:iCs/>
          <w:color w:val="000000"/>
          <w:lang w:val="es-ES_tradnl" w:eastAsia="es-CO"/>
        </w:rPr>
        <w:t xml:space="preserve">primero </w:t>
      </w:r>
      <w:r w:rsidRPr="002D003D">
        <w:rPr>
          <w:rFonts w:ascii="Arial Narrow" w:eastAsia="Times New Roman" w:hAnsi="Arial Narrow" w:cs="Times New Roman"/>
          <w:i/>
          <w:iCs/>
          <w:color w:val="000000"/>
          <w:lang w:val="es-ES_tradnl" w:eastAsia="es-CO"/>
        </w:rPr>
        <w:t>recae sobre hidrocarburos o sus derivados cuya cantidad supere los ochenta (80) galones, incurrirá en pena de prisión de diez (10) a catorce (14) años, y multa de trescientos (300) a mil quinientos (1.500) salarios mínimos legales mensuales vigentes, sin que en ningún caso sea inferior al doscientos por ciento por ciento (200%) del valor aduanero de las mercancías.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Si la conducta descrita en el inciso primero, recae sobre hidrocarburos o sus derivados cuya cantidad supere los mil (1.000) galones, incurrirá en pena de doce (12) a dieciséis (16) años, y multa de trescientos (300) a mil quinientos (1.500) salarios mínimos legales mensuales vigentes, sin que en ningún caso sea inferior al doscientos por ciento (200%) del valor aduanero de las mercancías.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No se aplicará lo dispuesto en el presente artículo al consumidor final cuando los bienes que se encuentren en su poder, estén soportados con factura o documento equivalente, con el lleno de los requisitos legales contemplados en el artículo 771-2 del Estatuto Tributario.”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780CA2"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 xml:space="preserve">Artículo 8°. </w:t>
      </w:r>
      <w:r w:rsidRPr="00DB589B">
        <w:rPr>
          <w:rFonts w:ascii="Arial Narrow" w:eastAsia="Times New Roman" w:hAnsi="Arial Narrow" w:cs="Times New Roman"/>
          <w:b/>
          <w:color w:val="000000"/>
          <w:lang w:val="es-ES_tradnl" w:eastAsia="es-CO"/>
        </w:rPr>
        <w:t>Fraude Aduanero</w:t>
      </w:r>
      <w:r>
        <w:rPr>
          <w:rFonts w:ascii="Arial Narrow" w:eastAsia="Times New Roman" w:hAnsi="Arial Narrow" w:cs="Times New Roman"/>
          <w:b/>
          <w:color w:val="000000"/>
          <w:lang w:val="es-ES_tradnl" w:eastAsia="es-CO"/>
        </w:rPr>
        <w:t xml:space="preserve">. </w:t>
      </w:r>
      <w:r w:rsidRPr="00E667C5">
        <w:rPr>
          <w:rFonts w:ascii="Arial Narrow" w:eastAsia="Times New Roman" w:hAnsi="Arial Narrow" w:cs="Times New Roman"/>
          <w:color w:val="000000"/>
          <w:lang w:val="es-ES_tradnl" w:eastAsia="es-CO"/>
        </w:rPr>
        <w:t xml:space="preserve">Modifíquese el artículo 321 de la Ley 599 de 2000, </w:t>
      </w:r>
      <w:r w:rsidRPr="00780CA2">
        <w:rPr>
          <w:rFonts w:ascii="Arial Narrow" w:eastAsia="Times New Roman" w:hAnsi="Arial Narrow" w:cs="Times New Roman"/>
          <w:color w:val="000000"/>
          <w:lang w:val="es-ES_tradnl" w:eastAsia="es-CO"/>
        </w:rPr>
        <w:t>el cual quedará así:</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bCs/>
          <w:i/>
          <w:iCs/>
          <w:color w:val="000000"/>
          <w:lang w:val="es-ES_tradnl" w:eastAsia="es-CO"/>
        </w:rPr>
        <w:t>“Artículo 321. Fraude Aduanero.</w:t>
      </w:r>
      <w:r w:rsidRPr="002D003D">
        <w:rPr>
          <w:rFonts w:ascii="Arial Narrow" w:eastAsia="Times New Roman" w:hAnsi="Arial Narrow" w:cs="Times New Roman"/>
          <w:i/>
          <w:iCs/>
          <w:color w:val="000000"/>
          <w:lang w:val="es-ES_tradnl" w:eastAsia="es-CO"/>
        </w:rPr>
        <w:t> El que por cualquier medio suministre información falsa, la manipule u oculte cuando le sea requerida por la autoridad aduanera o cuando esté obligado a entregarla por mandato legal, con la finalidad de evadir total o parcialmente el pago de tributos, derechos o gravámenes aduaneros a los que esté obligado en Colombia, en cuantía superior a veinte (20) salarios mínimos legales mensuales vigentes del valor real de la mercancía incurrirá en pena de prisión de ocho (8) a doce (12) años, y multa de mil (1.000) a cincuenta mil (50.000) salarios mínimos legales mensuales vigentes.</w:t>
      </w:r>
    </w:p>
    <w:p w:rsidR="00692261"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392FD0">
        <w:rPr>
          <w:rFonts w:ascii="Arial Narrow" w:eastAsia="Times New Roman" w:hAnsi="Arial Narrow" w:cs="Times New Roman"/>
          <w:bCs/>
          <w:i/>
          <w:iCs/>
          <w:color w:val="000000"/>
          <w:lang w:val="es-ES_tradnl" w:eastAsia="es-CO"/>
        </w:rPr>
        <w:t>Parágrafo.</w:t>
      </w:r>
      <w:r w:rsidRPr="00392FD0">
        <w:rPr>
          <w:rFonts w:ascii="Arial Narrow" w:eastAsia="Times New Roman" w:hAnsi="Arial Narrow" w:cs="Times New Roman"/>
          <w:i/>
          <w:iCs/>
          <w:color w:val="000000"/>
          <w:lang w:val="es-ES_tradnl" w:eastAsia="es-CO"/>
        </w:rPr>
        <w:t> Lo dispuesto en el presente artículo no se aplicará cuando el valor distinto de los tributos adua</w:t>
      </w:r>
      <w:r>
        <w:rPr>
          <w:rFonts w:ascii="Arial Narrow" w:eastAsia="Times New Roman" w:hAnsi="Arial Narrow" w:cs="Times New Roman"/>
          <w:i/>
          <w:iCs/>
          <w:color w:val="000000"/>
          <w:lang w:val="es-ES_tradnl" w:eastAsia="es-CO"/>
        </w:rPr>
        <w:t>neros declarados corresponda a</w:t>
      </w:r>
      <w:r w:rsidRPr="00392FD0">
        <w:rPr>
          <w:rFonts w:ascii="Arial Narrow" w:eastAsia="Times New Roman" w:hAnsi="Arial Narrow" w:cs="Times New Roman"/>
          <w:i/>
          <w:iCs/>
          <w:color w:val="000000"/>
          <w:lang w:val="es-ES_tradnl" w:eastAsia="es-CO"/>
        </w:rPr>
        <w:t xml:space="preserve"> error aritmétic</w:t>
      </w:r>
      <w:r>
        <w:rPr>
          <w:rFonts w:ascii="Arial Narrow" w:eastAsia="Times New Roman" w:hAnsi="Arial Narrow" w:cs="Times New Roman"/>
          <w:i/>
          <w:iCs/>
          <w:color w:val="000000"/>
          <w:lang w:val="es-ES_tradnl" w:eastAsia="es-CO"/>
        </w:rPr>
        <w:t>o en la liquidación de tributos</w:t>
      </w:r>
      <w:r w:rsidRPr="00392FD0">
        <w:rPr>
          <w:rFonts w:ascii="Arial Narrow" w:eastAsia="Times New Roman" w:hAnsi="Arial Narrow" w:cs="Times New Roman"/>
          <w:i/>
          <w:iCs/>
          <w:color w:val="000000"/>
          <w:lang w:val="es-ES_tradnl" w:eastAsia="es-CO"/>
        </w:rPr>
        <w:t>, sin perjuicio de la aplicación de las sanciones administrativas establecidas en la ley.”</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780CA2"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9°.</w:t>
      </w:r>
      <w:r w:rsidRPr="002D003D">
        <w:rPr>
          <w:rFonts w:ascii="Arial Narrow" w:eastAsia="Times New Roman" w:hAnsi="Arial Narrow" w:cs="Times New Roman"/>
          <w:color w:val="000000"/>
          <w:lang w:val="es-ES_tradnl" w:eastAsia="es-CO"/>
        </w:rPr>
        <w:t xml:space="preserve"> </w:t>
      </w:r>
      <w:r w:rsidRPr="00E667C5">
        <w:rPr>
          <w:rFonts w:ascii="Arial Narrow" w:eastAsia="Times New Roman" w:hAnsi="Arial Narrow" w:cs="Times New Roman"/>
          <w:b/>
          <w:color w:val="000000"/>
          <w:lang w:val="es-ES_tradnl" w:eastAsia="es-CO"/>
        </w:rPr>
        <w:t>Favorecimiento por servidor público.</w:t>
      </w:r>
      <w:r w:rsidRPr="00DB589B">
        <w:rPr>
          <w:rFonts w:ascii="Arial Narrow" w:eastAsia="Times New Roman" w:hAnsi="Arial Narrow" w:cs="Times New Roman"/>
          <w:color w:val="000000"/>
          <w:lang w:val="es-ES_tradnl" w:eastAsia="es-CO"/>
        </w:rPr>
        <w:t xml:space="preserve"> </w:t>
      </w:r>
      <w:r w:rsidRPr="00E667C5">
        <w:rPr>
          <w:rFonts w:ascii="Arial Narrow" w:eastAsia="Times New Roman" w:hAnsi="Arial Narrow" w:cs="Times New Roman"/>
          <w:color w:val="000000"/>
          <w:lang w:val="es-ES_tradnl" w:eastAsia="es-CO"/>
        </w:rPr>
        <w:t xml:space="preserve">Modifíquese el artículo 322 de la Ley 599 de 2000, </w:t>
      </w:r>
      <w:r w:rsidRPr="00780CA2">
        <w:rPr>
          <w:rFonts w:ascii="Arial Narrow" w:eastAsia="Times New Roman" w:hAnsi="Arial Narrow" w:cs="Times New Roman"/>
          <w:color w:val="000000"/>
          <w:lang w:val="es-ES_tradnl" w:eastAsia="es-CO"/>
        </w:rPr>
        <w:t>el cual quedará así:</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spacing w:val="-2"/>
          <w:lang w:val="es-ES_tradnl" w:eastAsia="es-CO"/>
        </w:rPr>
      </w:pPr>
      <w:r w:rsidRPr="002D003D">
        <w:rPr>
          <w:rFonts w:ascii="Arial Narrow" w:eastAsia="Times New Roman" w:hAnsi="Arial Narrow" w:cs="Times New Roman"/>
          <w:bCs/>
          <w:i/>
          <w:iCs/>
          <w:color w:val="000000"/>
          <w:lang w:val="es-ES_tradnl" w:eastAsia="es-CO"/>
        </w:rPr>
        <w:t>“Artículo 322. Favorecimiento por servidor público. El servidor</w:t>
      </w:r>
      <w:r w:rsidRPr="002D003D">
        <w:rPr>
          <w:rFonts w:ascii="Arial Narrow" w:eastAsia="Times New Roman" w:hAnsi="Arial Narrow" w:cs="Times New Roman"/>
          <w:i/>
          <w:iCs/>
          <w:color w:val="000000"/>
          <w:spacing w:val="-2"/>
          <w:lang w:val="es-ES_tradnl" w:eastAsia="es-CO"/>
        </w:rPr>
        <w:t xml:space="preserve"> público que colabore, participe, embarque, desembarque, transporte, distribuya, almacene, oculte, enajene o de cualquier forma facilite la sustracción, ocultamiento o disimulo de mercancías del control de las autoridades aduaneras, o la introducción de las mismas por lugares no habilitados, u omita los controles legales o reglamentarios propios de su cargo para lograr los mismos fines, cuando el valor real de la mercancía involucrada sea inferior a cincuenta (50) salarios mínimos legales mensuales vigentes, incurrirá en prisión de cuatro (4) a ocho (8) años, inhabilitación de derechos y funciones públicas por el mismo tiempo de la pena de prisión impuesta, y multa de mil (1.000) a cincuenta mil (50.000) salarios mínimos mensuales vigentes, sin que en ningún caso sea inferior al doscientos por ciento (200%) del valor aduanero del objeto de la conducta.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Si la conducta descrita en el inciso anterior recae sobre mercancías cuyo valor real supere los cincuenta (50) salarios mínimos legales mensuales vigentes, se impondrá una pena de prisión de nueve (9) a trece (13) años, inhabilitación de derechos y funciones públicas por el mismo tiempo de la pena de prisión impuesta, y multa de mil (1.000) a cincuenta mil (50.000) salarios mínimos mensuales vigentes, sin que en ningún caso sea inferior al doscientos por ciento (200%) del valor aduanero del objeto de la conducta.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Si la conducta descrita en el inciso anterior recae sobre mercancías cuyo valor real supere los doscientos (200) salarios mínimos legales mensuales vigentes, se impondrá una pena de prisión de once (11) a quince (15) años, inhabilitación de derechos y funciones públicas por el mismo tiempo de la pena de prisión impuesta, y multa de mil (1.000) a cincuenta mil (50.000) salarios mínimos mensuales vigentes, sin que en ningún caso sea inferior al doscientos por ciento (200%) del valor aduanero del objeto de la conducta.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El monto de la multa no podrá superar el máximo de la pena de multa establecida en este Código.”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E667C5"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b/>
          <w:color w:val="000000"/>
          <w:lang w:val="es-ES_tradnl" w:eastAsia="es-CO"/>
        </w:rPr>
        <w:t>Artículo 10.</w:t>
      </w:r>
      <w:r>
        <w:rPr>
          <w:rFonts w:ascii="Arial Narrow" w:eastAsia="Times New Roman" w:hAnsi="Arial Narrow" w:cs="Times New Roman"/>
          <w:b/>
          <w:color w:val="000000"/>
          <w:lang w:val="es-ES_tradnl" w:eastAsia="es-CO"/>
        </w:rPr>
        <w:t xml:space="preserve"> </w:t>
      </w:r>
      <w:r w:rsidRPr="00DB589B">
        <w:rPr>
          <w:rFonts w:ascii="Arial Narrow" w:eastAsia="Times New Roman" w:hAnsi="Arial Narrow" w:cs="Times New Roman"/>
          <w:b/>
          <w:color w:val="000000"/>
          <w:lang w:val="es-ES_tradnl" w:eastAsia="es-CO"/>
        </w:rPr>
        <w:t>Favorecimiento por servidor público de contrabando de hidrocarburos o sus derivados.</w:t>
      </w:r>
      <w:r w:rsidRPr="002D003D">
        <w:rPr>
          <w:rFonts w:ascii="Arial Narrow" w:eastAsia="Times New Roman" w:hAnsi="Arial Narrow" w:cs="Times New Roman"/>
          <w:b/>
          <w:color w:val="000000"/>
          <w:lang w:val="es-ES_tradnl" w:eastAsia="es-CO"/>
        </w:rPr>
        <w:t xml:space="preserve"> </w:t>
      </w:r>
      <w:r w:rsidRPr="00E667C5">
        <w:rPr>
          <w:rFonts w:ascii="Arial Narrow" w:eastAsia="Times New Roman" w:hAnsi="Arial Narrow" w:cs="Times New Roman"/>
          <w:color w:val="000000"/>
          <w:lang w:val="es-ES_tradnl" w:eastAsia="es-CO"/>
        </w:rPr>
        <w:t>Modifíquese el artículo 322-1 de la Ley 599 de 2000,</w:t>
      </w:r>
      <w:r w:rsidRPr="00780CA2">
        <w:rPr>
          <w:rFonts w:ascii="Arial Narrow" w:eastAsia="Times New Roman" w:hAnsi="Arial Narrow" w:cs="Times New Roman"/>
          <w:color w:val="000000"/>
          <w:lang w:val="es-ES_tradnl" w:eastAsia="es-CO"/>
        </w:rPr>
        <w:t xml:space="preserve"> el cual quedará así:</w:t>
      </w:r>
    </w:p>
    <w:p w:rsidR="00692261" w:rsidRPr="002D003D" w:rsidRDefault="00692261" w:rsidP="00692261">
      <w:pPr>
        <w:spacing w:after="0" w:line="240" w:lineRule="auto"/>
        <w:jc w:val="both"/>
        <w:textAlignment w:val="center"/>
        <w:rPr>
          <w:rFonts w:ascii="Arial Narrow" w:eastAsia="Times New Roman" w:hAnsi="Arial Narrow" w:cs="Times New Roman"/>
          <w:bCs/>
          <w:i/>
          <w:iCs/>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bCs/>
          <w:i/>
          <w:iCs/>
          <w:color w:val="000000"/>
          <w:lang w:val="es-ES_tradnl" w:eastAsia="es-CO"/>
        </w:rPr>
        <w:t>“Artículo 322-1. Favorecimiento por servidor público de contrabando de hidrocarburos o sus derivados.</w:t>
      </w:r>
      <w:r w:rsidRPr="002D003D">
        <w:rPr>
          <w:rFonts w:ascii="Arial Narrow" w:eastAsia="Times New Roman" w:hAnsi="Arial Narrow" w:cs="Times New Roman"/>
          <w:i/>
          <w:iCs/>
          <w:color w:val="000000"/>
          <w:lang w:val="es-ES_tradnl" w:eastAsia="es-CO"/>
        </w:rPr>
        <w:t xml:space="preserve"> El servidor público que colabore, participe, embarque, desembarque, transporte, distribuya, almacene, oculte, enajene o de cualquier forma facilite la sustracción, ocultamiento o disimulo de hidrocarburos o sus derivados del control de las autoridades aduaneras, o la introducción de las mismas por lugares no habilitados, u omita los controles legales o reglamentarios propios de su cargo para lograr los mismos fines, cuando la cantidad de los hidrocarburos o sus derivados sea </w:t>
      </w:r>
      <w:r>
        <w:rPr>
          <w:rFonts w:ascii="Arial Narrow" w:hAnsi="Arial Narrow"/>
          <w:i/>
          <w:iCs/>
          <w:color w:val="000000"/>
          <w:lang w:val="es-ES_tradnl" w:eastAsia="es-CO"/>
        </w:rPr>
        <w:t>inferior</w:t>
      </w:r>
      <w:r w:rsidRPr="002D003D">
        <w:rPr>
          <w:rFonts w:ascii="Arial Narrow" w:eastAsia="Times New Roman" w:hAnsi="Arial Narrow" w:cs="Times New Roman"/>
          <w:i/>
          <w:iCs/>
          <w:color w:val="000000"/>
          <w:lang w:val="es-ES_tradnl" w:eastAsia="es-CO"/>
        </w:rPr>
        <w:t xml:space="preserve"> a los cincuenta (50) galones, incurrirá en prisión de cinco (5) a nueve (9) años, inhabilitación derechos y funciones públicas por el mismos tiempo de la pena de prisión impuesta, y multa de mil (1.000) a cincuenta mil (50.000) salarios mínimos mensuales vigentes, sin que en ningún caso sea inferior al doscientos por ciento (200%) del valor aduanero del objeto de la conducta.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 xml:space="preserve">Si la conducta descrita en el inciso anterior recae sobre una cantidad de hidrocarburos o sus derivados que supere los </w:t>
      </w:r>
      <w:r>
        <w:rPr>
          <w:rFonts w:ascii="Arial Narrow" w:eastAsia="Times New Roman" w:hAnsi="Arial Narrow" w:cs="Times New Roman"/>
          <w:i/>
          <w:iCs/>
          <w:color w:val="000000"/>
          <w:lang w:val="es-ES_tradnl" w:eastAsia="es-CO"/>
        </w:rPr>
        <w:t>cincuenta (50)</w:t>
      </w:r>
      <w:r w:rsidRPr="002D003D">
        <w:rPr>
          <w:rFonts w:ascii="Arial Narrow" w:eastAsia="Times New Roman" w:hAnsi="Arial Narrow" w:cs="Times New Roman"/>
          <w:i/>
          <w:iCs/>
          <w:color w:val="000000"/>
          <w:lang w:val="es-ES_tradnl" w:eastAsia="es-CO"/>
        </w:rPr>
        <w:t xml:space="preserve"> galones</w:t>
      </w:r>
      <w:r w:rsidRPr="002D003D">
        <w:rPr>
          <w:rFonts w:ascii="Arial Narrow" w:hAnsi="Arial Narrow"/>
          <w:i/>
          <w:iCs/>
          <w:color w:val="000000"/>
          <w:lang w:val="es-ES_tradnl" w:eastAsia="es-CO"/>
        </w:rPr>
        <w:t xml:space="preserve">, </w:t>
      </w:r>
      <w:r w:rsidRPr="002D003D">
        <w:rPr>
          <w:rFonts w:ascii="Arial Narrow" w:eastAsia="Times New Roman" w:hAnsi="Arial Narrow" w:cs="Times New Roman"/>
          <w:i/>
          <w:iCs/>
          <w:color w:val="000000"/>
          <w:lang w:val="es-ES_tradnl" w:eastAsia="es-CO"/>
        </w:rPr>
        <w:t>se impondrá una pena de prisión de diez (10) a catorce (14) años, inhabilitación derechos y funciones públicas por el mismo tiempo de la pena de prisión impuesta, y multa de mil (1.000) a cincuenta mil (50.000) salarios mínimos mensuales vigentes, sin que en ningún caso sea inferior al doscientos por ciento (200%) del valor aduanero del objeto de la conducta.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Si la conducta descrita en el primer inciso, recae sobre una cantidad de hidrocarburos o sus derivados que supere los</w:t>
      </w:r>
      <w:r>
        <w:rPr>
          <w:rFonts w:ascii="Arial Narrow" w:eastAsia="Times New Roman" w:hAnsi="Arial Narrow" w:cs="Times New Roman"/>
          <w:i/>
          <w:iCs/>
          <w:color w:val="000000"/>
          <w:lang w:val="es-ES_tradnl" w:eastAsia="es-CO"/>
        </w:rPr>
        <w:t xml:space="preserve"> </w:t>
      </w:r>
      <w:r w:rsidRPr="00E33F0C">
        <w:rPr>
          <w:rFonts w:ascii="Arial Narrow" w:eastAsia="Times New Roman" w:hAnsi="Arial Narrow" w:cs="Times New Roman"/>
          <w:i/>
          <w:iCs/>
          <w:color w:val="000000"/>
          <w:lang w:val="es-ES_tradnl" w:eastAsia="es-CO"/>
        </w:rPr>
        <w:t xml:space="preserve">quinientos (500) galones, </w:t>
      </w:r>
      <w:r w:rsidRPr="002D003D">
        <w:rPr>
          <w:rFonts w:ascii="Arial Narrow" w:eastAsia="Times New Roman" w:hAnsi="Arial Narrow" w:cs="Times New Roman"/>
          <w:i/>
          <w:iCs/>
          <w:color w:val="000000"/>
          <w:lang w:val="es-ES_tradnl" w:eastAsia="es-CO"/>
        </w:rPr>
        <w:t>se impondrá una pena de prisión de doce (12) a dieciséis (16) años, inhabilitación derechos y funciones públicas por el mismo tiempo de la pena de prisión impuesta, y multa de mil (1.000) a cincuenta mil (50.000) salarios mínimos mensuales vigentes, sin que en ningún caso sea inferior al doscientos por ciento (200%) del valor aduanero del objeto de la conducta.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El monto de la multa no podrá superar el máximo de multa establecida en este Código.”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b/>
          <w:color w:val="000000"/>
          <w:lang w:val="es-ES_tradnl" w:eastAsia="es-CO"/>
        </w:rPr>
      </w:pPr>
      <w:r w:rsidRPr="00780CA2">
        <w:rPr>
          <w:rFonts w:ascii="Arial Narrow" w:eastAsia="Times New Roman" w:hAnsi="Arial Narrow" w:cs="Times New Roman"/>
          <w:b/>
          <w:color w:val="000000"/>
          <w:lang w:val="es-ES_tradnl" w:eastAsia="es-CO"/>
        </w:rPr>
        <w:t xml:space="preserve">Artículo 11. </w:t>
      </w:r>
      <w:r w:rsidRPr="00140B30">
        <w:rPr>
          <w:rFonts w:ascii="Arial Narrow" w:eastAsia="Times New Roman" w:hAnsi="Arial Narrow" w:cs="Times New Roman"/>
          <w:b/>
          <w:bCs/>
          <w:iCs/>
          <w:color w:val="000000"/>
          <w:lang w:val="es-ES_tradnl" w:eastAsia="es-CO"/>
        </w:rPr>
        <w:t>Lavado de activos. </w:t>
      </w:r>
      <w:r w:rsidRPr="00140B30">
        <w:rPr>
          <w:rFonts w:ascii="Arial Narrow" w:eastAsia="Times New Roman" w:hAnsi="Arial Narrow" w:cs="Times New Roman"/>
          <w:color w:val="000000"/>
          <w:lang w:val="es-ES_tradnl" w:eastAsia="es-CO"/>
        </w:rPr>
        <w:t xml:space="preserve">Modifíquese el artículo 323 de la Ley 599 de 2000, </w:t>
      </w:r>
      <w:r w:rsidRPr="00780CA2">
        <w:rPr>
          <w:rFonts w:ascii="Arial Narrow" w:eastAsia="Times New Roman" w:hAnsi="Arial Narrow" w:cs="Times New Roman"/>
          <w:color w:val="000000"/>
          <w:lang w:val="es-ES_tradnl" w:eastAsia="es-CO"/>
        </w:rPr>
        <w:t>el cual quedará</w:t>
      </w:r>
      <w:r w:rsidRPr="002D003D">
        <w:rPr>
          <w:rFonts w:ascii="Arial Narrow" w:eastAsia="Times New Roman" w:hAnsi="Arial Narrow" w:cs="Times New Roman"/>
          <w:color w:val="000000"/>
          <w:lang w:val="es-ES_tradnl" w:eastAsia="es-CO"/>
        </w:rPr>
        <w:t xml:space="preserve"> así:</w:t>
      </w:r>
    </w:p>
    <w:p w:rsidR="00692261" w:rsidRPr="002D003D" w:rsidRDefault="00692261" w:rsidP="00692261">
      <w:pPr>
        <w:spacing w:after="0" w:line="240" w:lineRule="auto"/>
        <w:jc w:val="both"/>
        <w:textAlignment w:val="center"/>
        <w:rPr>
          <w:rFonts w:ascii="Arial Narrow" w:eastAsia="Times New Roman" w:hAnsi="Arial Narrow" w:cs="Times New Roman"/>
          <w:b/>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bCs/>
          <w:i/>
          <w:iCs/>
          <w:color w:val="000000"/>
          <w:lang w:val="es-ES_tradnl" w:eastAsia="es-CO"/>
        </w:rPr>
        <w:t>“Artículo 323. Lavado de activos. El</w:t>
      </w:r>
      <w:r w:rsidRPr="002D003D">
        <w:rPr>
          <w:rFonts w:ascii="Arial Narrow" w:eastAsia="Times New Roman" w:hAnsi="Arial Narrow" w:cs="Times New Roman"/>
          <w:i/>
          <w:iCs/>
          <w:color w:val="000000"/>
          <w:lang w:val="es-ES_tradnl" w:eastAsia="es-CO"/>
        </w:rPr>
        <w:t xml:space="preserve"> que adquiera, resguarde, invierta, transporte, transforme, almacene, conserve, custodie o administre bienes que tengan su origen mediato o inmediato en actividades de tráfico de migrantes, trata de personas, extorsión, enriquecimiento ilícito, secuestro extorsivo, rebelión, tráfico de armas, tráfico de menores de edad, financiación del terrorismo y administración de recursos relacionados con actividades terroristas, tráfico de drogas tóxicas, estupefacientes o sustancias sicotrópicas, delitos contra el sistema financiero, delitos contra la administración pública, contrabando, contrabando de hidrocarburos o sus derivados, fraude aduanero o favorecimiento y facilitación del contrabando, favorecimiento de contrabando de hidrocarburos o sus derivados, en cualquiera de sus formas, o vinculados con el producto de delitos ejecutados bajo concierto para delinquir, o les dé a los bienes provenientes de dichas actividades apariencia de legalidad o los legalice, oculte o encubra la verdadera naturaleza, origen, ubicación, destino, movimiento o derecho sobre tales bienes o realice cualquier otro acto para ocultar o encubrir su origen ilícito, incurrirá por esa sola conducta, en prisión de diez (10) a treinta (30) años y multa de mil (1.000) a cincuenta mil (50.000) salarios mínimos legales mensuales vigentes.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La misma pena se aplicará cuando las conductas descritas en el inciso anterior se realicen sobre bienes cuya extinción de dominio haya sido declarada.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El lavado de activos será punible aun cuando las actividades de que provinieren los bienes, o los actos penados en los apartados anteriores, se hubiesen realizado, total o parcialmente, en el extranjero.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Las penas privativas de la libertad previstas en el presente artículo se aumentarán de una tercera parte a la mitad cuando para la realización de las conductas se efectuaren operaciones de cambio o de comercio exterior, o se introdujeren mercancías al territorio nacional.”</w:t>
      </w:r>
    </w:p>
    <w:p w:rsidR="00692261" w:rsidRPr="002D003D" w:rsidRDefault="00692261" w:rsidP="00692261">
      <w:pPr>
        <w:spacing w:after="0" w:line="240" w:lineRule="auto"/>
        <w:jc w:val="both"/>
        <w:textAlignment w:val="center"/>
        <w:rPr>
          <w:rFonts w:ascii="Arial Narrow" w:eastAsia="Times New Roman" w:hAnsi="Arial Narrow" w:cs="Times New Roman"/>
          <w:b/>
          <w:color w:val="000000"/>
          <w:lang w:eastAsia="es-CO"/>
        </w:rPr>
      </w:pPr>
    </w:p>
    <w:p w:rsidR="00692261" w:rsidRPr="00780CA2"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 xml:space="preserve">Artículo 12. </w:t>
      </w:r>
      <w:r w:rsidRPr="00780CA2">
        <w:rPr>
          <w:rFonts w:ascii="Arial Narrow" w:eastAsia="Times New Roman" w:hAnsi="Arial Narrow" w:cs="Times New Roman"/>
          <w:b/>
          <w:color w:val="000000"/>
          <w:lang w:val="es-ES_tradnl" w:eastAsia="es-CO"/>
        </w:rPr>
        <w:t>Concierto para delinquir.</w:t>
      </w:r>
      <w:r>
        <w:rPr>
          <w:rFonts w:ascii="Arial Narrow" w:eastAsia="Times New Roman" w:hAnsi="Arial Narrow" w:cs="Times New Roman"/>
          <w:b/>
          <w:color w:val="000000"/>
          <w:lang w:val="es-ES_tradnl" w:eastAsia="es-CO"/>
        </w:rPr>
        <w:t xml:space="preserve"> </w:t>
      </w:r>
      <w:r w:rsidRPr="00780CA2">
        <w:rPr>
          <w:rFonts w:ascii="Arial Narrow" w:eastAsia="Times New Roman" w:hAnsi="Arial Narrow" w:cs="Times New Roman"/>
          <w:color w:val="000000"/>
          <w:lang w:val="es-ES_tradnl" w:eastAsia="es-CO"/>
        </w:rPr>
        <w:t xml:space="preserve">Adiciónese un </w:t>
      </w:r>
      <w:r>
        <w:rPr>
          <w:rFonts w:ascii="Arial Narrow" w:eastAsia="Times New Roman" w:hAnsi="Arial Narrow" w:cs="Times New Roman"/>
          <w:color w:val="000000"/>
          <w:lang w:val="es-ES_tradnl" w:eastAsia="es-CO"/>
        </w:rPr>
        <w:t xml:space="preserve">cuarto </w:t>
      </w:r>
      <w:r w:rsidRPr="00780CA2">
        <w:rPr>
          <w:rFonts w:ascii="Arial Narrow" w:eastAsia="Times New Roman" w:hAnsi="Arial Narrow" w:cs="Times New Roman"/>
          <w:color w:val="000000"/>
          <w:lang w:val="es-ES_tradnl" w:eastAsia="es-CO"/>
        </w:rPr>
        <w:t xml:space="preserve">inciso al artículo 340 de la Ley 599 de 2000, en los siguientes términos: </w:t>
      </w:r>
    </w:p>
    <w:p w:rsidR="00692261" w:rsidRPr="00780CA2" w:rsidRDefault="00692261" w:rsidP="00692261">
      <w:pPr>
        <w:spacing w:after="0" w:line="240" w:lineRule="auto"/>
        <w:jc w:val="both"/>
        <w:textAlignment w:val="center"/>
        <w:rPr>
          <w:rFonts w:ascii="Arial Narrow" w:eastAsia="Times New Roman" w:hAnsi="Arial Narrow" w:cs="Times New Roman"/>
          <w:i/>
          <w:color w:val="000000"/>
          <w:lang w:eastAsia="es-CO"/>
        </w:rPr>
      </w:pPr>
    </w:p>
    <w:p w:rsidR="00692261" w:rsidRDefault="00692261" w:rsidP="00692261">
      <w:pPr>
        <w:spacing w:after="0" w:line="240" w:lineRule="auto"/>
        <w:jc w:val="both"/>
        <w:textAlignment w:val="center"/>
        <w:rPr>
          <w:rFonts w:ascii="Arial Narrow" w:eastAsia="Times New Roman" w:hAnsi="Arial Narrow" w:cs="Times New Roman"/>
          <w:i/>
          <w:color w:val="000000"/>
          <w:lang w:eastAsia="es-CO"/>
        </w:rPr>
      </w:pPr>
      <w:r w:rsidRPr="00780CA2">
        <w:rPr>
          <w:rFonts w:ascii="Arial Narrow" w:eastAsia="Times New Roman" w:hAnsi="Arial Narrow" w:cs="Times New Roman"/>
          <w:i/>
          <w:color w:val="000000"/>
          <w:lang w:eastAsia="es-CO"/>
        </w:rPr>
        <w:t>“Artículo 340. (…)</w:t>
      </w:r>
    </w:p>
    <w:p w:rsidR="00692261" w:rsidRPr="00780CA2" w:rsidRDefault="00692261" w:rsidP="00692261">
      <w:pPr>
        <w:spacing w:after="0" w:line="240" w:lineRule="auto"/>
        <w:jc w:val="both"/>
        <w:textAlignment w:val="center"/>
        <w:rPr>
          <w:rFonts w:ascii="Arial Narrow" w:eastAsia="Times New Roman" w:hAnsi="Arial Narrow" w:cs="Times New Roman"/>
          <w:i/>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Cuando se tratare de concierto para la comisión de delitos de contrabando, contrabando de hidrocarburos o sus derivados, fraude aduanero, favorecimiento y facilitación del contrabando, favorecimiento de contrabando de hidrocarburos o sus derivados, la pena será de prisión de seis (6) a doce (12) años y multa de dos mil (2000) hasta veinte mil (20.000) salarios mínimos legales mensuales vigentes.”</w:t>
      </w:r>
    </w:p>
    <w:p w:rsidR="00692261" w:rsidRPr="002D003D" w:rsidRDefault="00692261" w:rsidP="00692261">
      <w:pPr>
        <w:spacing w:after="0" w:line="240" w:lineRule="auto"/>
        <w:jc w:val="both"/>
        <w:textAlignment w:val="center"/>
        <w:rPr>
          <w:rFonts w:ascii="Arial Narrow" w:eastAsia="Times New Roman" w:hAnsi="Arial Narrow" w:cs="Times New Roman"/>
          <w:b/>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b/>
          <w:color w:val="000000"/>
          <w:lang w:val="es-ES_tradnl" w:eastAsia="es-CO"/>
        </w:rPr>
        <w:t xml:space="preserve">Artículo 13. </w:t>
      </w:r>
      <w:r w:rsidRPr="00780CA2">
        <w:rPr>
          <w:rFonts w:ascii="Arial Narrow" w:eastAsia="Times New Roman" w:hAnsi="Arial Narrow" w:cs="Times New Roman"/>
          <w:b/>
          <w:color w:val="000000"/>
          <w:lang w:val="es-ES_tradnl" w:eastAsia="es-CO"/>
        </w:rPr>
        <w:t>Receptación.</w:t>
      </w:r>
      <w:r>
        <w:rPr>
          <w:rFonts w:ascii="Arial Narrow" w:eastAsia="Times New Roman" w:hAnsi="Arial Narrow" w:cs="Times New Roman"/>
          <w:b/>
          <w:color w:val="000000"/>
          <w:lang w:val="es-ES_tradnl" w:eastAsia="es-CO"/>
        </w:rPr>
        <w:t xml:space="preserve"> </w:t>
      </w:r>
      <w:r w:rsidRPr="00780CA2">
        <w:rPr>
          <w:rFonts w:ascii="Arial Narrow" w:eastAsia="Times New Roman" w:hAnsi="Arial Narrow" w:cs="Times New Roman"/>
          <w:color w:val="000000"/>
          <w:lang w:val="es-ES_tradnl" w:eastAsia="es-CO"/>
        </w:rPr>
        <w:t>Adiciónese un cuarto inciso al artículo 447 de la Ley 599 de 2000,</w:t>
      </w:r>
      <w:r w:rsidRPr="002D003D">
        <w:rPr>
          <w:rFonts w:ascii="Arial Narrow" w:eastAsia="Times New Roman" w:hAnsi="Arial Narrow" w:cs="Times New Roman"/>
          <w:b/>
          <w:color w:val="000000"/>
          <w:lang w:val="es-ES_tradnl" w:eastAsia="es-CO"/>
        </w:rPr>
        <w:t xml:space="preserve"> </w:t>
      </w:r>
      <w:r w:rsidRPr="002D003D">
        <w:rPr>
          <w:rFonts w:ascii="Arial Narrow" w:eastAsia="Times New Roman" w:hAnsi="Arial Narrow" w:cs="Times New Roman"/>
          <w:color w:val="000000"/>
          <w:lang w:val="es-ES_tradnl" w:eastAsia="es-CO"/>
        </w:rPr>
        <w:t>en los siguientes términos:</w:t>
      </w:r>
    </w:p>
    <w:p w:rsidR="00692261"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p>
    <w:p w:rsidR="00692261"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Pr>
          <w:rFonts w:ascii="Arial Narrow" w:eastAsia="Times New Roman" w:hAnsi="Arial Narrow" w:cs="Times New Roman"/>
          <w:i/>
          <w:iCs/>
          <w:color w:val="000000"/>
          <w:lang w:val="es-ES_tradnl" w:eastAsia="es-CO"/>
        </w:rPr>
        <w:t>“Artículo 447. (…)</w:t>
      </w: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Si la conducta recae sobre los siguientes productos o sus derivados: aceites comestibles, arroz, huevos</w:t>
      </w:r>
      <w:r>
        <w:rPr>
          <w:rFonts w:ascii="Arial Narrow" w:eastAsia="Times New Roman" w:hAnsi="Arial Narrow" w:cs="Times New Roman"/>
          <w:i/>
          <w:iCs/>
          <w:color w:val="000000"/>
          <w:lang w:val="es-ES_tradnl" w:eastAsia="es-CO"/>
        </w:rPr>
        <w:t>,</w:t>
      </w:r>
      <w:r w:rsidRPr="002D003D">
        <w:rPr>
          <w:rFonts w:ascii="Arial Narrow" w:eastAsia="Times New Roman" w:hAnsi="Arial Narrow" w:cs="Times New Roman"/>
          <w:i/>
          <w:iCs/>
          <w:color w:val="000000"/>
          <w:lang w:val="es-ES_tradnl" w:eastAsia="es-CO"/>
        </w:rPr>
        <w:t xml:space="preserve"> leche, </w:t>
      </w:r>
      <w:r>
        <w:rPr>
          <w:rFonts w:ascii="Arial Narrow" w:eastAsia="Times New Roman" w:hAnsi="Arial Narrow" w:cs="Times New Roman"/>
          <w:i/>
          <w:iCs/>
          <w:color w:val="000000"/>
          <w:lang w:val="es-ES_tradnl" w:eastAsia="es-CO"/>
        </w:rPr>
        <w:t xml:space="preserve">azúcar, </w:t>
      </w:r>
      <w:r w:rsidRPr="002D003D">
        <w:rPr>
          <w:rFonts w:ascii="Arial Narrow" w:eastAsia="Times New Roman" w:hAnsi="Arial Narrow" w:cs="Times New Roman"/>
          <w:i/>
          <w:iCs/>
          <w:color w:val="000000"/>
          <w:lang w:val="es-ES_tradnl" w:eastAsia="es-CO"/>
        </w:rPr>
        <w:t>cacao, carne, ganado, aves vivas o en canal, licores, medicamentos, cigarrillos, aceites carburantes, vehículos, autopartes, calzado, confecciones, textiles, acero o cemento, en cuantía superior a cinco (5) salarios mínimos legales mensuales vigentes, la pena imponible se aumentará hasta en la mitad.”</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center"/>
        <w:textAlignment w:val="center"/>
        <w:rPr>
          <w:rFonts w:ascii="Arial Narrow" w:eastAsia="Times New Roman" w:hAnsi="Arial Narrow" w:cs="Times New Roman"/>
          <w:b/>
          <w:color w:val="000000"/>
          <w:lang w:eastAsia="es-CO"/>
        </w:rPr>
      </w:pPr>
      <w:r w:rsidRPr="002D003D">
        <w:rPr>
          <w:rFonts w:ascii="Arial Narrow" w:eastAsia="Times New Roman" w:hAnsi="Arial Narrow" w:cs="Times New Roman"/>
          <w:b/>
          <w:color w:val="000000"/>
          <w:lang w:val="es-ES_tradnl" w:eastAsia="es-CO"/>
        </w:rPr>
        <w:t>CAPÍTULO II</w:t>
      </w:r>
    </w:p>
    <w:p w:rsidR="00692261" w:rsidRPr="002D003D" w:rsidRDefault="00692261" w:rsidP="00692261">
      <w:pPr>
        <w:spacing w:after="0" w:line="240" w:lineRule="auto"/>
        <w:jc w:val="center"/>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b/>
          <w:bCs/>
          <w:color w:val="000000"/>
          <w:lang w:val="es-ES_tradnl" w:eastAsia="es-CO"/>
        </w:rPr>
        <w:t>Régimen sancionatorio común para productos sometidos al impuesto al consumo de cervezas, sifones y refajo; al impuesto al consumo de licores, vinos, aperitivos y similares; y al impuesto al consumo de cigarrillos y tabaco elaborado</w:t>
      </w:r>
    </w:p>
    <w:p w:rsidR="00692261" w:rsidRPr="002D003D" w:rsidRDefault="00692261" w:rsidP="00692261">
      <w:pPr>
        <w:spacing w:after="0" w:line="240" w:lineRule="auto"/>
        <w:jc w:val="center"/>
        <w:textAlignment w:val="center"/>
        <w:rPr>
          <w:rFonts w:ascii="Arial Narrow" w:eastAsia="Times New Roman" w:hAnsi="Arial Narrow" w:cs="Times New Roman"/>
          <w:b/>
          <w:bCs/>
          <w:color w:val="000000"/>
          <w:lang w:val="es-ES_tradnl" w:eastAsia="es-CO"/>
        </w:rPr>
      </w:pPr>
    </w:p>
    <w:p w:rsidR="00692261" w:rsidRPr="002D003D" w:rsidRDefault="00692261" w:rsidP="00692261">
      <w:pPr>
        <w:spacing w:after="0" w:line="240" w:lineRule="auto"/>
        <w:jc w:val="center"/>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b/>
          <w:bCs/>
          <w:color w:val="000000"/>
          <w:lang w:val="es-ES_tradnl" w:eastAsia="es-CO"/>
        </w:rPr>
        <w:t>Sanciones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14. </w:t>
      </w:r>
      <w:r w:rsidRPr="002D003D">
        <w:rPr>
          <w:rFonts w:ascii="Arial Narrow" w:eastAsia="Times New Roman" w:hAnsi="Arial Narrow" w:cs="Times New Roman"/>
          <w:b/>
          <w:iCs/>
          <w:color w:val="000000"/>
          <w:lang w:val="es-ES_tradnl" w:eastAsia="es-CO"/>
        </w:rPr>
        <w:t>Sanciones por evasión del impuesto al consumo.</w:t>
      </w:r>
      <w:r w:rsidRPr="002D003D">
        <w:rPr>
          <w:rFonts w:ascii="Arial Narrow" w:eastAsia="Times New Roman" w:hAnsi="Arial Narrow" w:cs="Times New Roman"/>
          <w:color w:val="000000"/>
          <w:lang w:val="es-ES_tradnl" w:eastAsia="es-CO"/>
        </w:rPr>
        <w:t> El incumplimiento de las obligaciones y deberes relativos al impuesto al consumo de qué trata la Ley 223 de 1995, o el incumplimiento de deberes específicos de control de mercancías sujetas al impuesto al consumo, podrá dar lugar a la imposición de una o algunas de las siguientes sanciones, según sea el caso: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color w:val="000000"/>
          <w:lang w:val="es-ES_tradnl" w:eastAsia="es-CO"/>
        </w:rPr>
        <w:t>a) Decomiso de la mercancía;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color w:val="000000"/>
          <w:lang w:val="es-ES_tradnl" w:eastAsia="es-CO"/>
        </w:rPr>
        <w:t>b) Cierre del establecimiento de comercio;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color w:val="000000"/>
          <w:lang w:val="es-ES_tradnl" w:eastAsia="es-CO"/>
        </w:rPr>
        <w:t>c) Suspensión o cancelación definitiva de las licencias, concesiones, autorizaciones o registros;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d) Multa.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15. Decomiso de las mercancías</w:t>
      </w:r>
      <w:r w:rsidRPr="002D003D">
        <w:rPr>
          <w:rFonts w:ascii="Arial Narrow" w:eastAsia="Times New Roman" w:hAnsi="Arial Narrow" w:cs="Times New Roman"/>
          <w:i/>
          <w:iCs/>
          <w:color w:val="000000"/>
          <w:lang w:val="es-ES_tradnl" w:eastAsia="es-CO"/>
        </w:rPr>
        <w:t>. </w:t>
      </w:r>
      <w:r w:rsidRPr="002D003D">
        <w:rPr>
          <w:rFonts w:ascii="Arial Narrow" w:eastAsia="Times New Roman" w:hAnsi="Arial Narrow" w:cs="Times New Roman"/>
          <w:color w:val="000000"/>
          <w:lang w:val="es-ES_tradnl" w:eastAsia="es-CO"/>
        </w:rPr>
        <w:t>Sin perjuicio de las facultades y competencias de la Dirección de Impuestos y Aduanas Nacionales, los departamentos y el Distrito Capital de Bogotá en los términos de los artículos 200 y 222 de la Ley 223 de 1995, podrán aprehender y decomisar mercancías sometidas al impuesto al consumo, en los casos previstos en esa norma y su reglamentación. En el evento en que se demuestre que las mercancías no son sujetas al impuesto al consumo, pero posiblemente han ingresado al territorio aduanero nacional de manera irregular, los departamentos o el Distrito Capital, según sea el caso, deberán dar traslado de lo actuado a la autoridad aduanera, para lo de su competencia.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16. Sanción de cierre de establecimiento de comercio.</w:t>
      </w:r>
      <w:r w:rsidRPr="002D003D">
        <w:rPr>
          <w:rFonts w:ascii="Arial Narrow" w:eastAsia="Times New Roman" w:hAnsi="Arial Narrow" w:cs="Times New Roman"/>
          <w:color w:val="000000"/>
          <w:lang w:val="es-ES_tradnl" w:eastAsia="es-CO"/>
        </w:rPr>
        <w:t> Los departamentos y el Distrito Capital de Bogotá, dentro de su ámbito de competencia, podrán ordenar a título de sanción el cierre temporal de los establecimientos en donde se comercialicen o almacenen productos sometidos al impuesto al consumo del que trata la Ley 223 de 1995, respecto de los cuales no se hubiere declarado o pagado dicho impuesto por parte del sujeto pasivo del impuesto.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color w:val="000000"/>
          <w:lang w:val="es-ES_tradnl" w:eastAsia="es-CO"/>
        </w:rPr>
        <w:t>La dosificación de la sanción atenderá los siguientes criterios: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p>
    <w:p w:rsidR="00692261" w:rsidRPr="005C3D31" w:rsidRDefault="00692261" w:rsidP="00692261">
      <w:pPr>
        <w:pStyle w:val="Prrafodelista"/>
        <w:numPr>
          <w:ilvl w:val="0"/>
          <w:numId w:val="42"/>
        </w:numPr>
        <w:spacing w:after="0" w:line="240" w:lineRule="auto"/>
        <w:jc w:val="both"/>
        <w:textAlignment w:val="center"/>
        <w:rPr>
          <w:rFonts w:ascii="Arial Narrow" w:eastAsia="Times New Roman" w:hAnsi="Arial Narrow"/>
          <w:color w:val="000000"/>
          <w:lang w:eastAsia="es-CO"/>
        </w:rPr>
      </w:pPr>
      <w:r w:rsidRPr="005C3D31">
        <w:rPr>
          <w:rFonts w:ascii="Arial Narrow" w:eastAsia="Times New Roman" w:hAnsi="Arial Narrow"/>
          <w:color w:val="000000"/>
          <w:lang w:val="es-ES_tradnl" w:eastAsia="es-CO"/>
        </w:rPr>
        <w:t>Cuando el valor de la mercancía sea inferior a doscientas veintiocho  (228) UVT, el cierre del establecimiento podrá ordenarse hasta por treinta (30) días calendario.</w:t>
      </w:r>
    </w:p>
    <w:p w:rsidR="00692261" w:rsidRPr="005C3D31" w:rsidRDefault="00692261" w:rsidP="00692261">
      <w:pPr>
        <w:pStyle w:val="Prrafodelista"/>
        <w:numPr>
          <w:ilvl w:val="0"/>
          <w:numId w:val="42"/>
        </w:numPr>
        <w:spacing w:after="0" w:line="240" w:lineRule="auto"/>
        <w:jc w:val="both"/>
        <w:textAlignment w:val="center"/>
        <w:rPr>
          <w:rFonts w:ascii="Arial Narrow" w:eastAsia="Times New Roman" w:hAnsi="Arial Narrow"/>
          <w:color w:val="000000"/>
          <w:lang w:eastAsia="es-CO"/>
        </w:rPr>
      </w:pPr>
      <w:r w:rsidRPr="005C3D31">
        <w:rPr>
          <w:rFonts w:ascii="Arial Narrow" w:eastAsia="Times New Roman" w:hAnsi="Arial Narrow"/>
          <w:color w:val="000000"/>
          <w:lang w:val="es-ES_tradnl" w:eastAsia="es-CO"/>
        </w:rPr>
        <w:t>Cuando el valor de la mercancía sea igual o mayor a doscientas veintiocho  (228) y hasta seiscientos ochenta y cuatro (684) UVT, el cierre del establecimiento podrá ordenarse hasta por sesenta (60) días calendario.</w:t>
      </w:r>
    </w:p>
    <w:p w:rsidR="00692261" w:rsidRPr="005C3D31" w:rsidRDefault="00692261" w:rsidP="00692261">
      <w:pPr>
        <w:pStyle w:val="Prrafodelista"/>
        <w:numPr>
          <w:ilvl w:val="0"/>
          <w:numId w:val="42"/>
        </w:numPr>
        <w:spacing w:after="0" w:line="240" w:lineRule="auto"/>
        <w:jc w:val="both"/>
        <w:textAlignment w:val="center"/>
        <w:rPr>
          <w:rFonts w:ascii="Arial Narrow" w:eastAsia="Times New Roman" w:hAnsi="Arial Narrow"/>
          <w:color w:val="000000"/>
          <w:lang w:eastAsia="es-CO"/>
        </w:rPr>
      </w:pPr>
      <w:r w:rsidRPr="005C3D31">
        <w:rPr>
          <w:rFonts w:ascii="Arial Narrow" w:eastAsia="Times New Roman" w:hAnsi="Arial Narrow"/>
          <w:color w:val="000000"/>
          <w:lang w:val="es-ES_tradnl" w:eastAsia="es-CO"/>
        </w:rPr>
        <w:t>Cuando el valor de la mercancía sea mayor a seiscientos ochenta y cuatro (684) y hasta mil ciento treinta y nueve (1139) UVT, el cierre del establecimiento podrá ordenarse hasta por noventa (90) días calendario.</w:t>
      </w:r>
    </w:p>
    <w:p w:rsidR="00692261" w:rsidRPr="005C3D31" w:rsidRDefault="00692261" w:rsidP="00692261">
      <w:pPr>
        <w:pStyle w:val="Prrafodelista"/>
        <w:numPr>
          <w:ilvl w:val="0"/>
          <w:numId w:val="42"/>
        </w:numPr>
        <w:spacing w:after="0" w:line="240" w:lineRule="auto"/>
        <w:jc w:val="both"/>
        <w:textAlignment w:val="center"/>
        <w:rPr>
          <w:rFonts w:ascii="Arial Narrow" w:eastAsia="Times New Roman" w:hAnsi="Arial Narrow"/>
          <w:color w:val="000000"/>
          <w:lang w:eastAsia="es-CO"/>
        </w:rPr>
      </w:pPr>
      <w:r w:rsidRPr="005C3D31">
        <w:rPr>
          <w:rFonts w:ascii="Arial Narrow" w:eastAsia="Times New Roman" w:hAnsi="Arial Narrow"/>
          <w:color w:val="000000"/>
          <w:lang w:val="es-ES_tradnl" w:eastAsia="es-CO"/>
        </w:rPr>
        <w:t>Cuando el valor de la mercancía sea mayor a mil ciento treinta y nueve (1139) UVT, el cierre del establecimiento podrá ordenarse hasta por ciento veinte (120) días calendario.</w:t>
      </w:r>
    </w:p>
    <w:p w:rsidR="00692261" w:rsidRPr="002D003D" w:rsidRDefault="00692261" w:rsidP="00692261">
      <w:pPr>
        <w:pStyle w:val="Prrafodelista"/>
        <w:spacing w:after="0" w:line="240" w:lineRule="auto"/>
        <w:ind w:left="360"/>
        <w:jc w:val="both"/>
        <w:textAlignment w:val="center"/>
        <w:rPr>
          <w:rFonts w:ascii="Arial Narrow" w:eastAsia="Times New Roman" w:hAnsi="Arial Narrow"/>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Pr>
          <w:rFonts w:ascii="Arial Narrow" w:eastAsia="Times New Roman" w:hAnsi="Arial Narrow" w:cs="Times New Roman"/>
          <w:b/>
          <w:color w:val="000000"/>
          <w:lang w:val="es-ES_tradnl" w:eastAsia="es-CO"/>
        </w:rPr>
        <w:t>Parágrafo 1</w:t>
      </w:r>
      <w:r w:rsidRPr="002D003D">
        <w:rPr>
          <w:rFonts w:ascii="Arial Narrow" w:eastAsia="Times New Roman" w:hAnsi="Arial Narrow" w:cs="Times New Roman"/>
          <w:b/>
          <w:color w:val="000000"/>
          <w:lang w:val="es-ES_tradnl" w:eastAsia="es-CO"/>
        </w:rPr>
        <w:t>.</w:t>
      </w:r>
      <w:r w:rsidRPr="002D003D">
        <w:rPr>
          <w:rFonts w:ascii="Arial Narrow" w:eastAsia="Times New Roman" w:hAnsi="Arial Narrow" w:cs="Times New Roman"/>
          <w:color w:val="000000"/>
          <w:lang w:val="es-ES_tradnl" w:eastAsia="es-CO"/>
        </w:rPr>
        <w:t xml:space="preserve"> El cierre del establecimiento de comercio genera para su titular o titulares la prohibición de registrar o administrar en el domicilio donde se cometió la infracción o en cualquier otro dentro de la misma jurisdicción, directamente o por interpuesta persona, un nuevo establecimiento de comercio con objeto idéntico o similar, por el tiempo que dure la sanción.</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Pr>
          <w:rFonts w:ascii="Arial Narrow" w:eastAsia="Times New Roman" w:hAnsi="Arial Narrow" w:cs="Times New Roman"/>
          <w:b/>
          <w:color w:val="000000"/>
          <w:lang w:val="es-ES_tradnl" w:eastAsia="es-CO"/>
        </w:rPr>
        <w:t>Parágrafo 2</w:t>
      </w:r>
      <w:r w:rsidRPr="002D003D">
        <w:rPr>
          <w:rFonts w:ascii="Arial Narrow" w:eastAsia="Times New Roman" w:hAnsi="Arial Narrow" w:cs="Times New Roman"/>
          <w:b/>
          <w:color w:val="000000"/>
          <w:lang w:val="es-ES_tradnl" w:eastAsia="es-CO"/>
        </w:rPr>
        <w:t>.</w:t>
      </w:r>
      <w:r w:rsidRPr="002D003D">
        <w:rPr>
          <w:rFonts w:ascii="Arial Narrow" w:eastAsia="Times New Roman" w:hAnsi="Arial Narrow" w:cs="Times New Roman"/>
          <w:color w:val="000000"/>
          <w:lang w:val="es-ES_tradnl" w:eastAsia="es-CO"/>
        </w:rPr>
        <w:t xml:space="preserve"> Para efectos del avalúo de que trata el presente artículo, se atenderán criterios de valor comercial, y como criterios auxiliares se podrá acudir a los términos consagrados por el Estatuto Tributario y el Estatuto Aduanero.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Pr>
          <w:rFonts w:ascii="Arial Narrow" w:eastAsia="Times New Roman" w:hAnsi="Arial Narrow" w:cs="Times New Roman"/>
          <w:b/>
          <w:color w:val="000000"/>
          <w:lang w:val="es-ES_tradnl" w:eastAsia="es-CO"/>
        </w:rPr>
        <w:t>Parágrafo 3</w:t>
      </w:r>
      <w:r w:rsidRPr="002D003D">
        <w:rPr>
          <w:rFonts w:ascii="Arial Narrow" w:eastAsia="Times New Roman" w:hAnsi="Arial Narrow" w:cs="Times New Roman"/>
          <w:b/>
          <w:color w:val="000000"/>
          <w:lang w:val="es-ES_tradnl" w:eastAsia="es-CO"/>
        </w:rPr>
        <w:t>.</w:t>
      </w:r>
      <w:r w:rsidRPr="002D003D">
        <w:rPr>
          <w:rFonts w:ascii="Arial Narrow" w:eastAsia="Times New Roman" w:hAnsi="Arial Narrow" w:cs="Times New Roman"/>
          <w:color w:val="000000"/>
          <w:lang w:val="es-ES_tradnl" w:eastAsia="es-CO"/>
        </w:rPr>
        <w:t xml:space="preserve"> El propietario del establecimiento de comercio que sin previa autorización lo reabra antes de la fecha prevista para el cumplimiento de la sanción de cierre impuesta por la autoridad competente, será sancionado con multa de </w:t>
      </w:r>
      <w:r>
        <w:rPr>
          <w:rFonts w:ascii="Arial Narrow" w:eastAsia="Times New Roman" w:hAnsi="Arial Narrow" w:cs="Times New Roman"/>
          <w:color w:val="000000"/>
          <w:lang w:val="es-ES_tradnl" w:eastAsia="es-CO"/>
        </w:rPr>
        <w:t>cuarenta y seis (46) UVT</w:t>
      </w:r>
      <w:r w:rsidRPr="002D003D">
        <w:rPr>
          <w:rFonts w:ascii="Arial Narrow" w:eastAsia="Times New Roman" w:hAnsi="Arial Narrow" w:cs="Times New Roman"/>
          <w:color w:val="000000"/>
          <w:lang w:val="es-ES_tradnl" w:eastAsia="es-CO"/>
        </w:rPr>
        <w:t xml:space="preserve"> por día transcurrido, sin perjuicio de las sanciones penales a que haya lugar.</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b/>
          <w:color w:val="000000"/>
          <w:lang w:val="es-ES_tradnl" w:eastAsia="es-CO"/>
        </w:rPr>
        <w:t>Artículo 17. </w:t>
      </w:r>
      <w:r w:rsidRPr="002D003D">
        <w:rPr>
          <w:rFonts w:ascii="Arial Narrow" w:eastAsia="Times New Roman" w:hAnsi="Arial Narrow" w:cs="Times New Roman"/>
          <w:b/>
          <w:iCs/>
          <w:color w:val="000000"/>
          <w:lang w:val="es-ES_tradnl" w:eastAsia="es-CO"/>
        </w:rPr>
        <w:t>Sanción de suspensión o cancelación del registro o autorización de operaciones.</w:t>
      </w:r>
      <w:r w:rsidRPr="002D003D">
        <w:rPr>
          <w:rFonts w:ascii="Arial Narrow" w:eastAsia="Times New Roman" w:hAnsi="Arial Narrow" w:cs="Times New Roman"/>
          <w:color w:val="000000"/>
          <w:lang w:val="es-ES_tradnl" w:eastAsia="es-CO"/>
        </w:rPr>
        <w:t> Los distribuidores que comercialicen bienes sujetos al impuesto al consumo respecto de los cuales no se hubiere declarado o pagado dicho impuesto dentro del término señalado en la ley, serán sancionados por la Secretaría de Hacienda Departamental o del Distrito Capital según corresponda, con la suspensión del registro o autorización de comercialización por un término de hasta un (1) año. Los distribuidores sancionados no podrán comercializar bienes gravados con impuesto al consumo en el departamento respectivo o el Distrito capital según corresponda, durante el término que fije el acto administrativo sancionatorio correspondiente. En caso de reincidencia procederá la cancelación del registro o autorización.</w:t>
      </w:r>
    </w:p>
    <w:p w:rsidR="00692261" w:rsidRPr="002D003D" w:rsidRDefault="00692261" w:rsidP="00692261">
      <w:pPr>
        <w:spacing w:after="0" w:line="240" w:lineRule="auto"/>
        <w:jc w:val="both"/>
        <w:textAlignment w:val="center"/>
        <w:rPr>
          <w:rFonts w:ascii="Arial Narrow" w:eastAsia="Times New Roman" w:hAnsi="Arial Narrow" w:cs="Times New Roman"/>
          <w:b/>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18. Sanción de multa por no declarar el impuesto al consumo.</w:t>
      </w:r>
      <w:r w:rsidRPr="002D003D">
        <w:rPr>
          <w:rFonts w:ascii="Arial Narrow" w:eastAsia="Times New Roman" w:hAnsi="Arial Narrow" w:cs="Times New Roman"/>
          <w:color w:val="000000"/>
          <w:lang w:val="es-ES_tradnl" w:eastAsia="es-CO"/>
        </w:rPr>
        <w:t> Sin perjuicio del pago de los impuestos correspondientes, la sanción por no declarar oportunamente el impuesto al consumo del que trata la Ley 223 de 1995 será de (i) multa equivalente al veinte por ciento (20%) del valor de las mercancías que determine la administración para el período en que la misma no se haya declarado; o de (ii) multa equivalente al veinte por ciento (20%) del valor de las mercancías que determine la administración, calculado proporcionalmente para el período en el que no se declaró el impuesto al consumo y estimados con base en la última declaración de renta presentada. En todo caso, se utilizará la base que genere el mayor valor entre las dos.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Pr>
          <w:rFonts w:ascii="Arial Narrow" w:eastAsia="Times New Roman" w:hAnsi="Arial Narrow" w:cs="Times New Roman"/>
          <w:b/>
          <w:color w:val="000000"/>
          <w:lang w:val="es-ES_tradnl" w:eastAsia="es-CO"/>
        </w:rPr>
        <w:t>Parágrafo 1</w:t>
      </w:r>
      <w:r w:rsidRPr="002D003D">
        <w:rPr>
          <w:rFonts w:ascii="Arial Narrow" w:eastAsia="Times New Roman" w:hAnsi="Arial Narrow" w:cs="Times New Roman"/>
          <w:b/>
          <w:color w:val="000000"/>
          <w:lang w:val="es-ES_tradnl" w:eastAsia="es-CO"/>
        </w:rPr>
        <w:t>.</w:t>
      </w:r>
      <w:r w:rsidRPr="002D003D">
        <w:rPr>
          <w:rFonts w:ascii="Arial Narrow" w:eastAsia="Times New Roman" w:hAnsi="Arial Narrow" w:cs="Times New Roman"/>
          <w:color w:val="000000"/>
          <w:lang w:val="es-ES_tradnl" w:eastAsia="es-CO"/>
        </w:rPr>
        <w:t xml:space="preserve"> Para efectos de la liquidación, cuando los departamentos o el Distrito Capital dispongan únicamente de una de las bases para liquidar el monto de las sanciones de que trata el presente artículo, podrán aplicarlas sobre dicha base sin necesidad de calcular las otras.</w:t>
      </w:r>
    </w:p>
    <w:p w:rsidR="00692261" w:rsidRPr="002D003D" w:rsidRDefault="00692261" w:rsidP="00692261">
      <w:pPr>
        <w:spacing w:after="0" w:line="240" w:lineRule="auto"/>
        <w:jc w:val="both"/>
        <w:textAlignment w:val="center"/>
        <w:rPr>
          <w:rFonts w:ascii="Arial Narrow" w:eastAsia="Times New Roman" w:hAnsi="Arial Narrow" w:cs="Times New Roman"/>
          <w:b/>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Pr>
          <w:rFonts w:ascii="Arial Narrow" w:eastAsia="Times New Roman" w:hAnsi="Arial Narrow" w:cs="Times New Roman"/>
          <w:b/>
          <w:color w:val="000000"/>
          <w:lang w:val="es-ES_tradnl" w:eastAsia="es-CO"/>
        </w:rPr>
        <w:t>Parágrafo 2</w:t>
      </w:r>
      <w:r w:rsidRPr="002D003D">
        <w:rPr>
          <w:rFonts w:ascii="Arial Narrow" w:eastAsia="Times New Roman" w:hAnsi="Arial Narrow" w:cs="Times New Roman"/>
          <w:b/>
          <w:color w:val="000000"/>
          <w:lang w:val="es-ES_tradnl" w:eastAsia="es-CO"/>
        </w:rPr>
        <w:t>.</w:t>
      </w:r>
      <w:r w:rsidRPr="002D003D">
        <w:rPr>
          <w:rFonts w:ascii="Arial Narrow" w:eastAsia="Times New Roman" w:hAnsi="Arial Narrow" w:cs="Times New Roman"/>
          <w:color w:val="000000"/>
          <w:lang w:val="es-ES_tradnl" w:eastAsia="es-CO"/>
        </w:rPr>
        <w:t xml:space="preserve"> Si dentro del término para interponer el recurso contra la resolución que impone la sanción por no declarar, el contribuyente, responsable o agente retenedor, presenta la declaración, la sanción por no declarar se reducirá al diez por ciento (10%) del valor de la sanción inicialmente impuesta por la administración, en cuyo caso, el contribuyente, responsable o agente retenedor, deberá liquidarla y pagarla al presentar la declaración tributaria.</w:t>
      </w:r>
    </w:p>
    <w:p w:rsidR="00692261" w:rsidRPr="002D003D" w:rsidRDefault="00692261" w:rsidP="00692261">
      <w:pPr>
        <w:spacing w:after="0" w:line="240" w:lineRule="auto"/>
        <w:jc w:val="both"/>
        <w:textAlignment w:val="center"/>
        <w:rPr>
          <w:rFonts w:ascii="Arial Narrow" w:eastAsia="Times New Roman" w:hAnsi="Arial Narrow" w:cs="Times New Roman"/>
          <w:b/>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b/>
          <w:color w:val="000000"/>
          <w:lang w:val="es-ES_tradnl" w:eastAsia="es-CO"/>
        </w:rPr>
        <w:t>Artículo 19. Sanción de multa por importación con franquicia sin pago de impuesto al consumo.</w:t>
      </w:r>
      <w:r w:rsidRPr="002D003D">
        <w:rPr>
          <w:rFonts w:ascii="Arial Narrow" w:eastAsia="Times New Roman" w:hAnsi="Arial Narrow" w:cs="Times New Roman"/>
          <w:color w:val="000000"/>
          <w:lang w:val="es-ES_tradnl" w:eastAsia="es-CO"/>
        </w:rPr>
        <w:t> La ausencia de declaración o la ausencia de pago del impuesto al consumo del que trata la Ley 223 de 1995, por la importación con franquicia de bienes gravados con el mismo, darán lugar a la imposición de las sanciones previstas en los artículos anteriores, según sea el caso. Dicho impuesto se generará en toda importación con franquicia, sin perjuicio de la devolución del mismo en los términos y condiciones que defina el gobierno nacional, una vez acreditados los elementos que dan lugar a la franquicia correspondiente.</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20. </w:t>
      </w:r>
      <w:r w:rsidRPr="002D003D">
        <w:rPr>
          <w:rFonts w:ascii="Arial Narrow" w:eastAsia="Times New Roman" w:hAnsi="Arial Narrow" w:cs="Times New Roman"/>
          <w:b/>
          <w:iCs/>
          <w:color w:val="000000"/>
          <w:lang w:val="es-ES_tradnl" w:eastAsia="es-CO"/>
        </w:rPr>
        <w:t>Sanción de multa por extemporaneidad en el registro.</w:t>
      </w:r>
      <w:r w:rsidRPr="002D003D">
        <w:rPr>
          <w:rFonts w:ascii="Arial Narrow" w:eastAsia="Times New Roman" w:hAnsi="Arial Narrow" w:cs="Times New Roman"/>
          <w:color w:val="000000"/>
          <w:lang w:val="es-ES_tradnl" w:eastAsia="es-CO"/>
        </w:rPr>
        <w:t xml:space="preserve"> Los responsables del impuesto al consumo del que trata la Ley 223 de 1995 obligados a registrarse ante las Secretarías de Hacienda de los departamentos y del Distrito Capital que se inscriban con posterioridad al plazo establecido en el literal a) del artículo 215 de la Ley 223 de 1995 deberán liquidar y cancelar una sanción equivalente a </w:t>
      </w:r>
      <w:r>
        <w:rPr>
          <w:rFonts w:ascii="Arial Narrow" w:eastAsia="Times New Roman" w:hAnsi="Arial Narrow" w:cs="Times New Roman"/>
          <w:color w:val="000000"/>
          <w:lang w:val="es-ES_tradnl" w:eastAsia="es-CO"/>
        </w:rPr>
        <w:t xml:space="preserve">doscientas veinte ocho </w:t>
      </w:r>
      <w:r w:rsidRPr="002D003D">
        <w:rPr>
          <w:rFonts w:ascii="Arial Narrow" w:eastAsia="Times New Roman" w:hAnsi="Arial Narrow" w:cs="Times New Roman"/>
          <w:color w:val="000000"/>
          <w:lang w:val="es-ES_tradnl" w:eastAsia="es-CO"/>
        </w:rPr>
        <w:t>(</w:t>
      </w:r>
      <w:r>
        <w:rPr>
          <w:rFonts w:ascii="Arial Narrow" w:eastAsia="Times New Roman" w:hAnsi="Arial Narrow" w:cs="Times New Roman"/>
          <w:color w:val="000000"/>
          <w:lang w:val="es-ES_tradnl" w:eastAsia="es-CO"/>
        </w:rPr>
        <w:t>228</w:t>
      </w:r>
      <w:r w:rsidRPr="002D003D">
        <w:rPr>
          <w:rFonts w:ascii="Arial Narrow" w:eastAsia="Times New Roman" w:hAnsi="Arial Narrow" w:cs="Times New Roman"/>
          <w:color w:val="000000"/>
          <w:lang w:val="es-ES_tradnl" w:eastAsia="es-CO"/>
        </w:rPr>
        <w:t xml:space="preserve">) </w:t>
      </w:r>
      <w:r>
        <w:rPr>
          <w:rFonts w:ascii="Arial Narrow" w:eastAsia="Times New Roman" w:hAnsi="Arial Narrow" w:cs="Times New Roman"/>
          <w:color w:val="000000"/>
          <w:lang w:val="es-ES_tradnl" w:eastAsia="es-CO"/>
        </w:rPr>
        <w:t xml:space="preserve">UVT </w:t>
      </w:r>
      <w:r w:rsidRPr="002D003D">
        <w:rPr>
          <w:rFonts w:ascii="Arial Narrow" w:eastAsia="Times New Roman" w:hAnsi="Arial Narrow" w:cs="Times New Roman"/>
          <w:color w:val="000000"/>
          <w:lang w:val="es-ES_tradnl" w:eastAsia="es-CO"/>
        </w:rPr>
        <w:t>por cada mes o fracción de mes de retardo en la inscripción.</w:t>
      </w:r>
    </w:p>
    <w:p w:rsidR="00692261" w:rsidRPr="001E2689"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 xml:space="preserve">Cuando la inscripción se haga de oficio, existiendo obligación legal para registrarse, se aplicará una sanción de </w:t>
      </w:r>
      <w:r>
        <w:rPr>
          <w:rFonts w:ascii="Arial Narrow" w:eastAsia="Times New Roman" w:hAnsi="Arial Narrow" w:cs="Times New Roman"/>
          <w:color w:val="000000"/>
          <w:lang w:val="es-ES_tradnl" w:eastAsia="es-CO"/>
        </w:rPr>
        <w:t xml:space="preserve">cuatrocientas cincuenta y seis </w:t>
      </w:r>
      <w:r w:rsidRPr="002D003D">
        <w:rPr>
          <w:rFonts w:ascii="Arial Narrow" w:eastAsia="Times New Roman" w:hAnsi="Arial Narrow" w:cs="Times New Roman"/>
          <w:color w:val="000000"/>
          <w:lang w:val="es-ES_tradnl" w:eastAsia="es-CO"/>
        </w:rPr>
        <w:t xml:space="preserve"> (</w:t>
      </w:r>
      <w:r>
        <w:rPr>
          <w:rFonts w:ascii="Arial Narrow" w:eastAsia="Times New Roman" w:hAnsi="Arial Narrow" w:cs="Times New Roman"/>
          <w:color w:val="000000"/>
          <w:lang w:val="es-ES_tradnl" w:eastAsia="es-CO"/>
        </w:rPr>
        <w:t>456</w:t>
      </w:r>
      <w:r w:rsidRPr="002D003D">
        <w:rPr>
          <w:rFonts w:ascii="Arial Narrow" w:eastAsia="Times New Roman" w:hAnsi="Arial Narrow" w:cs="Times New Roman"/>
          <w:color w:val="000000"/>
          <w:lang w:val="es-ES_tradnl" w:eastAsia="es-CO"/>
        </w:rPr>
        <w:t xml:space="preserve">) </w:t>
      </w:r>
      <w:r>
        <w:rPr>
          <w:rFonts w:ascii="Arial Narrow" w:eastAsia="Times New Roman" w:hAnsi="Arial Narrow" w:cs="Times New Roman"/>
          <w:color w:val="000000"/>
          <w:lang w:val="es-ES_tradnl" w:eastAsia="es-CO"/>
        </w:rPr>
        <w:t xml:space="preserve">UVT </w:t>
      </w:r>
      <w:r w:rsidRPr="002D003D">
        <w:rPr>
          <w:rFonts w:ascii="Arial Narrow" w:eastAsia="Times New Roman" w:hAnsi="Arial Narrow" w:cs="Times New Roman"/>
          <w:color w:val="000000"/>
          <w:lang w:val="es-ES_tradnl" w:eastAsia="es-CO"/>
        </w:rPr>
        <w:t>por cada mes o fracción de mes de retardo en la inscripción.</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9527B2"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34030F">
        <w:rPr>
          <w:rFonts w:ascii="Arial Narrow" w:eastAsia="Times New Roman" w:hAnsi="Arial Narrow" w:cs="Times New Roman"/>
          <w:b/>
          <w:color w:val="000000"/>
          <w:lang w:val="es-ES_tradnl" w:eastAsia="es-CO"/>
        </w:rPr>
        <w:t>Artículo 21. </w:t>
      </w:r>
      <w:r w:rsidRPr="0034030F">
        <w:rPr>
          <w:rFonts w:ascii="Arial Narrow" w:eastAsia="Times New Roman" w:hAnsi="Arial Narrow" w:cs="Times New Roman"/>
          <w:b/>
          <w:iCs/>
          <w:color w:val="000000"/>
          <w:lang w:val="es-ES_tradnl" w:eastAsia="es-CO"/>
        </w:rPr>
        <w:t>Sanción de multa por no movilizar mercancías dentro del término legal.</w:t>
      </w:r>
      <w:r w:rsidRPr="0034030F">
        <w:rPr>
          <w:rFonts w:ascii="Arial Narrow" w:eastAsia="Times New Roman" w:hAnsi="Arial Narrow" w:cs="Times New Roman"/>
          <w:color w:val="000000"/>
          <w:lang w:val="es-ES_tradnl" w:eastAsia="es-CO"/>
        </w:rPr>
        <w:t> Sin perjuicio de la aprehensión y decomiso de los productos, en los eventos en que procedan, si una</w:t>
      </w:r>
      <w:r w:rsidRPr="008B413A">
        <w:rPr>
          <w:rFonts w:ascii="Arial Narrow" w:eastAsia="Times New Roman" w:hAnsi="Arial Narrow" w:cs="Times New Roman"/>
          <w:color w:val="000000"/>
          <w:lang w:val="es-ES_tradnl" w:eastAsia="es-CO"/>
        </w:rPr>
        <w:t xml:space="preserve"> vez expedida la tornaguía, no se llevare a cabo la movilización de los productos gravados con impuestos al consumo de que trata la Ley 223 de 1995 dentro del plazo señalado por la normativa vigente, el sujeto pasivo será sancionado por la Secretaría de Hacienda Departamental o por la Secretaría de Hacienda del Distrito Capital según corresponda, con </w:t>
      </w:r>
      <w:r w:rsidRPr="009527B2">
        <w:rPr>
          <w:rFonts w:ascii="Arial Narrow" w:eastAsia="Times New Roman" w:hAnsi="Arial Narrow" w:cs="Times New Roman"/>
          <w:color w:val="000000"/>
          <w:lang w:val="es-ES_tradnl" w:eastAsia="es-CO"/>
        </w:rPr>
        <w:t xml:space="preserve"> cuarenta y seis (46)  UVT por cada día de demora.</w:t>
      </w:r>
    </w:p>
    <w:p w:rsidR="00692261" w:rsidRPr="001E2689" w:rsidRDefault="00692261" w:rsidP="00692261">
      <w:pPr>
        <w:spacing w:after="0" w:line="240" w:lineRule="auto"/>
        <w:jc w:val="both"/>
        <w:textAlignment w:val="center"/>
        <w:rPr>
          <w:rFonts w:ascii="Arial Narrow" w:eastAsia="Times New Roman" w:hAnsi="Arial Narrow" w:cs="Times New Roman"/>
          <w:b/>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1E2689">
        <w:rPr>
          <w:rFonts w:ascii="Arial Narrow" w:eastAsia="Times New Roman" w:hAnsi="Arial Narrow" w:cs="Times New Roman"/>
          <w:b/>
          <w:color w:val="000000"/>
          <w:lang w:val="es-ES_tradnl" w:eastAsia="es-CO"/>
        </w:rPr>
        <w:t>Artículo 22. </w:t>
      </w:r>
      <w:r w:rsidRPr="001E2689">
        <w:rPr>
          <w:rFonts w:ascii="Arial Narrow" w:eastAsia="Times New Roman" w:hAnsi="Arial Narrow" w:cs="Times New Roman"/>
          <w:b/>
          <w:iCs/>
          <w:color w:val="000000"/>
          <w:lang w:val="es-ES_tradnl" w:eastAsia="es-CO"/>
        </w:rPr>
        <w:t>Sanción de multa por no radicar tornaguías para legalización.</w:t>
      </w:r>
      <w:r w:rsidRPr="001E2689">
        <w:rPr>
          <w:rFonts w:ascii="Arial Narrow" w:eastAsia="Times New Roman" w:hAnsi="Arial Narrow" w:cs="Times New Roman"/>
          <w:color w:val="000000"/>
          <w:lang w:val="es-ES_tradnl" w:eastAsia="es-CO"/>
        </w:rPr>
        <w:t> El transportador encargado de radicar ante las autoridades la tornaguía de productos con respecto a los cuales deba pagarse impuesto al consumo del que trata la Ley 223 de 1995, y el sujeto pasivo del impuesto al consumo generado por la mercancía transportada por el transportador, serán sancionados cada uno con multa equivalente a cuarenta y seis (46) UVT por día transcurrido, sin que el monto sobrepase el doscientos por ciento (200%) del valor comercial de la mercancía transportada, cuando no radiquen las tornaguías de movilización de la mercancía correspondiente para que sean legalizadas por la autoridad competente, salvo casos de fuerza mayor o caso fortuito.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center"/>
        <w:textAlignment w:val="center"/>
        <w:rPr>
          <w:rFonts w:ascii="Arial Narrow" w:eastAsia="Times New Roman" w:hAnsi="Arial Narrow" w:cs="Times New Roman"/>
          <w:b/>
          <w:bCs/>
          <w:color w:val="000000"/>
          <w:lang w:val="es-ES_tradnl" w:eastAsia="es-CO"/>
        </w:rPr>
      </w:pPr>
      <w:r w:rsidRPr="002D003D">
        <w:rPr>
          <w:rFonts w:ascii="Arial Narrow" w:eastAsia="Times New Roman" w:hAnsi="Arial Narrow" w:cs="Times New Roman"/>
          <w:b/>
          <w:bCs/>
          <w:color w:val="000000"/>
          <w:lang w:val="es-ES_tradnl" w:eastAsia="es-CO"/>
        </w:rPr>
        <w:t>Procedimientos aplicables para la imposición de las sanciones</w:t>
      </w:r>
    </w:p>
    <w:p w:rsidR="00692261" w:rsidRPr="002D003D" w:rsidRDefault="00692261" w:rsidP="00692261">
      <w:pPr>
        <w:spacing w:after="0" w:line="240" w:lineRule="auto"/>
        <w:jc w:val="center"/>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23. </w:t>
      </w:r>
      <w:r w:rsidRPr="002D003D">
        <w:rPr>
          <w:rFonts w:ascii="Arial Narrow" w:eastAsia="Times New Roman" w:hAnsi="Arial Narrow" w:cs="Times New Roman"/>
          <w:b/>
          <w:iCs/>
          <w:color w:val="000000"/>
          <w:lang w:val="es-ES_tradnl" w:eastAsia="es-CO"/>
        </w:rPr>
        <w:t xml:space="preserve">Procedimiento  para mercancías cuya cuantía sea igual o inferior a </w:t>
      </w:r>
      <w:r>
        <w:rPr>
          <w:rFonts w:ascii="Arial Narrow" w:eastAsia="Times New Roman" w:hAnsi="Arial Narrow" w:cs="Times New Roman"/>
          <w:b/>
          <w:iCs/>
          <w:color w:val="000000"/>
          <w:lang w:val="es-ES_tradnl" w:eastAsia="es-CO"/>
        </w:rPr>
        <w:t>456 UVT.</w:t>
      </w:r>
      <w:r w:rsidRPr="002D003D">
        <w:rPr>
          <w:rFonts w:ascii="Arial Narrow" w:eastAsia="Times New Roman" w:hAnsi="Arial Narrow" w:cs="Times New Roman"/>
          <w:color w:val="000000"/>
          <w:lang w:val="es-ES_tradnl" w:eastAsia="es-CO"/>
        </w:rPr>
        <w:t xml:space="preserve"> Cuando las autoridades de fiscalización de los departamentos o del Distrito Capital de Bogotá encuentren productos sometidos al impuesto al consumo de qué trata la Ley 223 de 1995 que tengan un valor inferior o igual a </w:t>
      </w:r>
      <w:r>
        <w:rPr>
          <w:rFonts w:ascii="Arial Narrow" w:eastAsia="Times New Roman" w:hAnsi="Arial Narrow" w:cs="Times New Roman"/>
          <w:color w:val="000000"/>
          <w:lang w:val="es-ES_tradnl" w:eastAsia="es-CO"/>
        </w:rPr>
        <w:t xml:space="preserve">cuatrocientas cincuenta y seis </w:t>
      </w:r>
      <w:r w:rsidRPr="002D003D">
        <w:rPr>
          <w:rFonts w:ascii="Arial Narrow" w:eastAsia="Times New Roman" w:hAnsi="Arial Narrow" w:cs="Times New Roman"/>
          <w:color w:val="000000"/>
          <w:lang w:val="es-ES_tradnl" w:eastAsia="es-CO"/>
        </w:rPr>
        <w:t>(</w:t>
      </w:r>
      <w:r>
        <w:rPr>
          <w:rFonts w:ascii="Arial Narrow" w:eastAsia="Times New Roman" w:hAnsi="Arial Narrow" w:cs="Times New Roman"/>
          <w:color w:val="000000"/>
          <w:lang w:val="es-ES_tradnl" w:eastAsia="es-CO"/>
        </w:rPr>
        <w:t>456</w:t>
      </w:r>
      <w:r w:rsidRPr="002D003D">
        <w:rPr>
          <w:rFonts w:ascii="Arial Narrow" w:eastAsia="Times New Roman" w:hAnsi="Arial Narrow" w:cs="Times New Roman"/>
          <w:color w:val="000000"/>
          <w:lang w:val="es-ES_tradnl" w:eastAsia="es-CO"/>
        </w:rPr>
        <w:t xml:space="preserve">) </w:t>
      </w:r>
      <w:r>
        <w:rPr>
          <w:rFonts w:ascii="Arial Narrow" w:eastAsia="Times New Roman" w:hAnsi="Arial Narrow" w:cs="Times New Roman"/>
          <w:color w:val="000000"/>
          <w:lang w:val="es-ES_tradnl" w:eastAsia="es-CO"/>
        </w:rPr>
        <w:t>UVT</w:t>
      </w:r>
      <w:r w:rsidRPr="002D003D">
        <w:rPr>
          <w:rFonts w:ascii="Arial Narrow" w:eastAsia="Times New Roman" w:hAnsi="Arial Narrow" w:cs="Times New Roman"/>
          <w:color w:val="000000"/>
          <w:lang w:val="es-ES_tradnl" w:eastAsia="es-CO"/>
        </w:rPr>
        <w:t>, y no se acredite el pago del impuesto, procederán de inmediato a su aprehensión.</w:t>
      </w:r>
    </w:p>
    <w:p w:rsidR="00692261" w:rsidRPr="001E2689"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p>
    <w:p w:rsidR="00692261"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Dentro de la misma diligencia de aprehensión, el tenedor de la mercancía deberá aportar los documentos requeridos por el funcionario competente que demuestren el pago del impuesto. De no aportarse tales documentos se proferirá el acta de aprehensión, reconocimiento, avalúo y decomiso directo de los bienes. En esa misma acta podrá imponerse la sanción de multa correspondiente y la sanción de cierre temporal del establecimiento de comercio, cuando a ello hubiere lugar.</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El acta de la diligencia es una decisión de fondo y contra la misma procede únicamente el recurso de reconsideración.</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Pr>
          <w:rFonts w:ascii="Arial Narrow" w:eastAsia="Times New Roman" w:hAnsi="Arial Narrow" w:cs="Times New Roman"/>
          <w:b/>
          <w:color w:val="000000"/>
          <w:lang w:val="es-ES_tradnl" w:eastAsia="es-CO"/>
        </w:rPr>
        <w:t>Parágrafo 1</w:t>
      </w:r>
      <w:r w:rsidRPr="002D003D">
        <w:rPr>
          <w:rFonts w:ascii="Arial Narrow" w:eastAsia="Times New Roman" w:hAnsi="Arial Narrow" w:cs="Times New Roman"/>
          <w:b/>
          <w:color w:val="000000"/>
          <w:lang w:val="es-ES_tradnl" w:eastAsia="es-CO"/>
        </w:rPr>
        <w:t>.</w:t>
      </w:r>
      <w:r w:rsidRPr="002D003D">
        <w:rPr>
          <w:rFonts w:ascii="Arial Narrow" w:eastAsia="Times New Roman" w:hAnsi="Arial Narrow" w:cs="Times New Roman"/>
          <w:color w:val="000000"/>
          <w:lang w:val="es-ES_tradnl" w:eastAsia="es-CO"/>
        </w:rPr>
        <w:t xml:space="preserve"> Cuando con ocasión del recurso de reconsideración o de la petición de revocatoria directa interpuesta contra el acta de aprehensión y decomiso, se determine que el valor de la mercancía aprehendida y decomisada directamente resulta superior a la cuantía de </w:t>
      </w:r>
      <w:r>
        <w:rPr>
          <w:rFonts w:ascii="Arial Narrow" w:eastAsia="Times New Roman" w:hAnsi="Arial Narrow" w:cs="Times New Roman"/>
          <w:color w:val="000000"/>
          <w:lang w:val="es-ES_tradnl" w:eastAsia="es-CO"/>
        </w:rPr>
        <w:t xml:space="preserve">cuatrocientas cincuenta y seis </w:t>
      </w:r>
      <w:r w:rsidRPr="002D003D">
        <w:rPr>
          <w:rFonts w:ascii="Arial Narrow" w:eastAsia="Times New Roman" w:hAnsi="Arial Narrow" w:cs="Times New Roman"/>
          <w:color w:val="000000"/>
          <w:lang w:val="es-ES_tradnl" w:eastAsia="es-CO"/>
        </w:rPr>
        <w:t>(</w:t>
      </w:r>
      <w:r>
        <w:rPr>
          <w:rFonts w:ascii="Arial Narrow" w:eastAsia="Times New Roman" w:hAnsi="Arial Narrow" w:cs="Times New Roman"/>
          <w:color w:val="000000"/>
          <w:lang w:val="es-ES_tradnl" w:eastAsia="es-CO"/>
        </w:rPr>
        <w:t>456</w:t>
      </w:r>
      <w:r w:rsidRPr="002D003D">
        <w:rPr>
          <w:rFonts w:ascii="Arial Narrow" w:eastAsia="Times New Roman" w:hAnsi="Arial Narrow" w:cs="Times New Roman"/>
          <w:color w:val="000000"/>
          <w:lang w:val="es-ES_tradnl" w:eastAsia="es-CO"/>
        </w:rPr>
        <w:t xml:space="preserve">) </w:t>
      </w:r>
      <w:r>
        <w:rPr>
          <w:rFonts w:ascii="Arial Narrow" w:eastAsia="Times New Roman" w:hAnsi="Arial Narrow" w:cs="Times New Roman"/>
          <w:color w:val="000000"/>
          <w:lang w:val="es-ES_tradnl" w:eastAsia="es-CO"/>
        </w:rPr>
        <w:t>UVT</w:t>
      </w:r>
      <w:r w:rsidRPr="002D003D">
        <w:rPr>
          <w:rFonts w:ascii="Arial Narrow" w:eastAsia="Times New Roman" w:hAnsi="Arial Narrow" w:cs="Times New Roman"/>
          <w:color w:val="000000"/>
          <w:lang w:val="es-ES_tradnl" w:eastAsia="es-CO"/>
        </w:rPr>
        <w:t xml:space="preserve">, prevista en el inciso primero de este artículo, se le restablecerán los términos al interesado y se seguirá el procedimiento administrativo sancionador previsto en el artículo </w:t>
      </w:r>
      <w:r>
        <w:rPr>
          <w:rFonts w:ascii="Arial Narrow" w:eastAsia="Times New Roman" w:hAnsi="Arial Narrow" w:cs="Times New Roman"/>
          <w:color w:val="000000"/>
          <w:lang w:val="es-ES_tradnl" w:eastAsia="es-CO"/>
        </w:rPr>
        <w:t>24</w:t>
      </w:r>
      <w:r w:rsidRPr="002D003D">
        <w:rPr>
          <w:rFonts w:ascii="Arial Narrow" w:eastAsia="Times New Roman" w:hAnsi="Arial Narrow" w:cs="Times New Roman"/>
          <w:color w:val="000000"/>
          <w:lang w:val="es-ES_tradnl" w:eastAsia="es-CO"/>
        </w:rPr>
        <w:t xml:space="preserve"> de la presente ley.</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Pr>
          <w:rFonts w:ascii="Arial Narrow" w:eastAsia="Times New Roman" w:hAnsi="Arial Narrow" w:cs="Times New Roman"/>
          <w:b/>
          <w:color w:val="000000"/>
          <w:lang w:val="es-ES_tradnl" w:eastAsia="es-CO"/>
        </w:rPr>
        <w:t>Parágrafo 2</w:t>
      </w:r>
      <w:r w:rsidRPr="002D003D">
        <w:rPr>
          <w:rFonts w:ascii="Arial Narrow" w:eastAsia="Times New Roman" w:hAnsi="Arial Narrow" w:cs="Times New Roman"/>
          <w:b/>
          <w:color w:val="000000"/>
          <w:lang w:val="es-ES_tradnl" w:eastAsia="es-CO"/>
        </w:rPr>
        <w:t>.</w:t>
      </w:r>
      <w:r w:rsidRPr="002D003D">
        <w:rPr>
          <w:rFonts w:ascii="Arial Narrow" w:eastAsia="Times New Roman" w:hAnsi="Arial Narrow" w:cs="Times New Roman"/>
          <w:color w:val="000000"/>
          <w:lang w:val="es-ES_tradnl" w:eastAsia="es-CO"/>
        </w:rPr>
        <w:t xml:space="preserve"> El procedimiento previsto en este artículo podrá igualmente aplicarse, respecto de los productos extranjeros sometidos al impuesto al consumo que sean encontrados sin los documentos que amparen el pago del tributo. En estos casos, sin perjuicio de la correspondiente disposición de los bienes en los términos que ordena la presente ley, el departamento o el Distrito Capital deberán dar traslado de lo actuado a la Dirección de Impuestos y Aduanas Nacionales, así como dar aviso inmediato de esta circunstancia a la Unidad de Información y Análisis Financiero, para que inicien las actuaciones o tomen las determinaciones propias de su ámbito de competencia.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Pr>
          <w:rFonts w:ascii="Arial Narrow" w:eastAsia="Times New Roman" w:hAnsi="Arial Narrow" w:cs="Times New Roman"/>
          <w:b/>
          <w:color w:val="000000"/>
          <w:lang w:val="es-ES_tradnl" w:eastAsia="es-CO"/>
        </w:rPr>
        <w:t>Parágrafo 3</w:t>
      </w:r>
      <w:r w:rsidRPr="002D003D">
        <w:rPr>
          <w:rFonts w:ascii="Arial Narrow" w:eastAsia="Times New Roman" w:hAnsi="Arial Narrow" w:cs="Times New Roman"/>
          <w:b/>
          <w:color w:val="000000"/>
          <w:lang w:val="es-ES_tradnl" w:eastAsia="es-CO"/>
        </w:rPr>
        <w:t>.</w:t>
      </w:r>
      <w:r w:rsidRPr="002D003D">
        <w:rPr>
          <w:rFonts w:ascii="Arial Narrow" w:eastAsia="Times New Roman" w:hAnsi="Arial Narrow" w:cs="Times New Roman"/>
          <w:color w:val="000000"/>
          <w:lang w:val="es-ES_tradnl" w:eastAsia="es-CO"/>
        </w:rPr>
        <w:t xml:space="preserve"> Para efectos del avalúo de que trata el presente artículo, la mercancía será valorada en los términos consagrados por el Estatuto Tributario, el Estatuto Aduanero y las normas previstas en la presente ley.</w:t>
      </w:r>
    </w:p>
    <w:p w:rsidR="00692261" w:rsidRDefault="00692261" w:rsidP="00692261">
      <w:pPr>
        <w:spacing w:after="0" w:line="240" w:lineRule="auto"/>
        <w:jc w:val="both"/>
        <w:textAlignment w:val="center"/>
        <w:rPr>
          <w:rFonts w:ascii="Arial Narrow" w:eastAsia="Times New Roman" w:hAnsi="Arial Narrow" w:cs="Times New Roman"/>
          <w:b/>
          <w:color w:val="000000"/>
          <w:lang w:val="es-ES_tradnl" w:eastAsia="es-CO"/>
        </w:rPr>
      </w:pPr>
    </w:p>
    <w:p w:rsidR="00692261"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 xml:space="preserve">En los aspectos no contemplados en este capítulo, se seguirá lo dispuesto por el Estatuto Tributario, </w:t>
      </w:r>
      <w:r>
        <w:rPr>
          <w:rFonts w:ascii="Arial Narrow" w:eastAsia="Times New Roman" w:hAnsi="Arial Narrow" w:cs="Times New Roman"/>
          <w:color w:val="000000"/>
          <w:lang w:val="es-ES_tradnl" w:eastAsia="es-CO"/>
        </w:rPr>
        <w:t>en lo que sea compatible.</w:t>
      </w:r>
    </w:p>
    <w:p w:rsidR="00692261" w:rsidRDefault="00692261" w:rsidP="00692261">
      <w:pPr>
        <w:spacing w:after="0" w:line="240" w:lineRule="auto"/>
        <w:jc w:val="both"/>
        <w:textAlignment w:val="center"/>
        <w:rPr>
          <w:rFonts w:ascii="Arial Narrow" w:eastAsia="Times New Roman" w:hAnsi="Arial Narrow" w:cs="Times New Roman"/>
          <w:b/>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24. </w:t>
      </w:r>
      <w:r w:rsidRPr="002D003D">
        <w:rPr>
          <w:rFonts w:ascii="Arial Narrow" w:eastAsia="Times New Roman" w:hAnsi="Arial Narrow" w:cs="Times New Roman"/>
          <w:b/>
          <w:iCs/>
          <w:color w:val="000000"/>
          <w:lang w:val="es-ES_tradnl" w:eastAsia="es-CO"/>
        </w:rPr>
        <w:t>Procedimiento</w:t>
      </w:r>
      <w:r>
        <w:rPr>
          <w:rFonts w:ascii="Arial Narrow" w:eastAsia="Times New Roman" w:hAnsi="Arial Narrow" w:cs="Times New Roman"/>
          <w:b/>
          <w:iCs/>
          <w:color w:val="000000"/>
          <w:lang w:val="es-ES_tradnl" w:eastAsia="es-CO"/>
        </w:rPr>
        <w:t xml:space="preserve"> </w:t>
      </w:r>
      <w:r w:rsidRPr="002D003D">
        <w:rPr>
          <w:rFonts w:ascii="Arial Narrow" w:eastAsia="Times New Roman" w:hAnsi="Arial Narrow" w:cs="Times New Roman"/>
          <w:b/>
          <w:iCs/>
          <w:color w:val="000000"/>
          <w:lang w:val="es-ES_tradnl" w:eastAsia="es-CO"/>
        </w:rPr>
        <w:t xml:space="preserve">para mercancías cuya cuantía sea </w:t>
      </w:r>
      <w:r>
        <w:rPr>
          <w:rFonts w:ascii="Arial Narrow" w:eastAsia="Times New Roman" w:hAnsi="Arial Narrow" w:cs="Times New Roman"/>
          <w:b/>
          <w:iCs/>
          <w:color w:val="000000"/>
          <w:lang w:val="es-ES_tradnl" w:eastAsia="es-CO"/>
        </w:rPr>
        <w:t>superior</w:t>
      </w:r>
      <w:r w:rsidRPr="002D003D">
        <w:rPr>
          <w:rFonts w:ascii="Arial Narrow" w:eastAsia="Times New Roman" w:hAnsi="Arial Narrow" w:cs="Times New Roman"/>
          <w:b/>
          <w:iCs/>
          <w:color w:val="000000"/>
          <w:lang w:val="es-ES_tradnl" w:eastAsia="es-CO"/>
        </w:rPr>
        <w:t xml:space="preserve"> a </w:t>
      </w:r>
      <w:r>
        <w:rPr>
          <w:rFonts w:ascii="Arial Narrow" w:eastAsia="Times New Roman" w:hAnsi="Arial Narrow" w:cs="Times New Roman"/>
          <w:b/>
          <w:iCs/>
          <w:color w:val="000000"/>
          <w:lang w:val="es-ES_tradnl" w:eastAsia="es-CO"/>
        </w:rPr>
        <w:t>456 UVT.</w:t>
      </w:r>
      <w:r w:rsidRPr="002D003D">
        <w:rPr>
          <w:rFonts w:ascii="Arial Narrow" w:eastAsia="Times New Roman" w:hAnsi="Arial Narrow" w:cs="Times New Roman"/>
          <w:color w:val="000000"/>
          <w:lang w:val="es-ES_tradnl" w:eastAsia="es-CO"/>
        </w:rPr>
        <w:t xml:space="preserve"> Las sanciones de decomiso de la mercancía, cierre del establecimiento de comercio, suspensión o cancelación de las licencias, autorizaciones, concesiones y registros y las multas establecidas en los artículos 15 a 19 de la presente ley, se impondrán de acuerdo con el siguiente procedimiento: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El funcionario encargado de la función de fisca</w:t>
      </w:r>
      <w:r>
        <w:rPr>
          <w:rFonts w:ascii="Arial Narrow" w:eastAsia="Times New Roman" w:hAnsi="Arial Narrow" w:cs="Times New Roman"/>
          <w:color w:val="000000"/>
          <w:lang w:val="es-ES_tradnl" w:eastAsia="es-CO"/>
        </w:rPr>
        <w:t xml:space="preserve">lización, </w:t>
      </w:r>
      <w:r w:rsidRPr="002D003D">
        <w:rPr>
          <w:rFonts w:ascii="Arial Narrow" w:eastAsia="Times New Roman" w:hAnsi="Arial Narrow" w:cs="Times New Roman"/>
          <w:color w:val="000000"/>
          <w:lang w:val="es-ES_tradnl" w:eastAsia="es-CO"/>
        </w:rPr>
        <w:t xml:space="preserve">de oficio o a solicitud de parte, </w:t>
      </w:r>
      <w:r>
        <w:rPr>
          <w:rFonts w:ascii="Arial Narrow" w:eastAsia="Times New Roman" w:hAnsi="Arial Narrow" w:cs="Times New Roman"/>
          <w:color w:val="000000"/>
          <w:lang w:val="es-ES_tradnl" w:eastAsia="es-CO"/>
        </w:rPr>
        <w:t xml:space="preserve">adelantará las averiguaciones preliminares que culminaran con un informe presentado al </w:t>
      </w:r>
      <w:r w:rsidRPr="002D003D">
        <w:rPr>
          <w:rFonts w:ascii="Arial Narrow" w:eastAsia="Times New Roman" w:hAnsi="Arial Narrow" w:cs="Times New Roman"/>
          <w:color w:val="000000"/>
          <w:lang w:val="es-ES_tradnl" w:eastAsia="es-CO"/>
        </w:rPr>
        <w:t xml:space="preserve">Secretario de Hacienda del departamento o </w:t>
      </w:r>
      <w:r>
        <w:rPr>
          <w:rFonts w:ascii="Arial Narrow" w:eastAsia="Times New Roman" w:hAnsi="Arial Narrow" w:cs="Times New Roman"/>
          <w:color w:val="000000"/>
          <w:lang w:val="es-ES_tradnl" w:eastAsia="es-CO"/>
        </w:rPr>
        <w:t>d</w:t>
      </w:r>
      <w:r w:rsidRPr="002D003D">
        <w:rPr>
          <w:rFonts w:ascii="Arial Narrow" w:eastAsia="Times New Roman" w:hAnsi="Arial Narrow" w:cs="Times New Roman"/>
          <w:color w:val="000000"/>
          <w:lang w:val="es-ES_tradnl" w:eastAsia="es-CO"/>
        </w:rPr>
        <w:t>el Distrito Capital</w:t>
      </w:r>
      <w:r>
        <w:rPr>
          <w:rFonts w:ascii="Arial Narrow" w:eastAsia="Times New Roman" w:hAnsi="Arial Narrow" w:cs="Times New Roman"/>
          <w:color w:val="000000"/>
          <w:lang w:val="es-ES_tradnl" w:eastAsia="es-CO"/>
        </w:rPr>
        <w:t xml:space="preserve"> quien proferirá  pliego de cargos, cuando corresponda, </w:t>
      </w:r>
      <w:r w:rsidRPr="002D003D">
        <w:rPr>
          <w:rFonts w:ascii="Arial Narrow" w:eastAsia="Times New Roman" w:hAnsi="Arial Narrow" w:cs="Times New Roman"/>
          <w:color w:val="000000"/>
          <w:lang w:val="es-ES_tradnl" w:eastAsia="es-CO"/>
        </w:rPr>
        <w:t>en el que señalará, con precisión y claridad, los hechos que lo originan, las personas naturales o jurídicas objeto de la investigación, las disposiciones presuntamente vulneradas y las sanciones o medidas que serían procedentes. Este acto administrativo deberá ser notificado personalmente a los investigados. Contra esta decisión no procede recurso.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 xml:space="preserve">El </w:t>
      </w:r>
      <w:r>
        <w:rPr>
          <w:rFonts w:ascii="Arial Narrow" w:eastAsia="Times New Roman" w:hAnsi="Arial Narrow" w:cs="Times New Roman"/>
          <w:color w:val="000000"/>
          <w:lang w:val="es-ES_tradnl" w:eastAsia="es-CO"/>
        </w:rPr>
        <w:t>investigado</w:t>
      </w:r>
      <w:r w:rsidRPr="002D003D">
        <w:rPr>
          <w:rFonts w:ascii="Arial Narrow" w:eastAsia="Times New Roman" w:hAnsi="Arial Narrow" w:cs="Times New Roman"/>
          <w:color w:val="000000"/>
          <w:lang w:val="es-ES_tradnl" w:eastAsia="es-CO"/>
        </w:rPr>
        <w:t>, dentro de los diez (10) días hábiles siguientes a la formulación de cargos, podrá presentar los descargos y solicitar o aportar las pruebas que pretendan hacer valer. Serán rechazadas de manera motivada, las inconducentes, las impertinentes y las superfluas y no se atenderán las practicadas ilegalmente. Cuando deban practicarse pruebas se señalará un término no mayor a 30 días. Vencido el período probatorio se dará traslado al investigado por diez (10) días para que presente los alegatos respectivos. Dentro de los diez (10) días hábiles siguientes al vencimiento de la fecha para presentar los alegatos, el funcionario deberá proferir decisión definitiva.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Contra el acto administrativo que impone la sanción procederá el recurso de reconsideración, que se interpond</w:t>
      </w:r>
      <w:r>
        <w:rPr>
          <w:rFonts w:ascii="Arial Narrow" w:eastAsia="Times New Roman" w:hAnsi="Arial Narrow" w:cs="Times New Roman"/>
          <w:color w:val="000000"/>
          <w:lang w:val="es-ES_tradnl" w:eastAsia="es-CO"/>
        </w:rPr>
        <w:t>rá dentro de los diez (10) días</w:t>
      </w:r>
      <w:r w:rsidRPr="002D003D">
        <w:rPr>
          <w:rFonts w:ascii="Arial Narrow" w:eastAsia="Times New Roman" w:hAnsi="Arial Narrow" w:cs="Times New Roman"/>
          <w:color w:val="000000"/>
          <w:lang w:val="es-ES_tradnl" w:eastAsia="es-CO"/>
        </w:rPr>
        <w:t xml:space="preserve">, siguientes a la notificación de la resolución que impone la sanción y se decidirá </w:t>
      </w:r>
      <w:r>
        <w:rPr>
          <w:rFonts w:ascii="Arial Narrow" w:eastAsia="Times New Roman" w:hAnsi="Arial Narrow" w:cs="Times New Roman"/>
          <w:color w:val="000000"/>
          <w:lang w:val="es-ES_tradnl" w:eastAsia="es-CO"/>
        </w:rPr>
        <w:t>dentro de los treinta (30) días</w:t>
      </w:r>
      <w:r w:rsidRPr="002D003D">
        <w:rPr>
          <w:rFonts w:ascii="Arial Narrow" w:eastAsia="Times New Roman" w:hAnsi="Arial Narrow" w:cs="Times New Roman"/>
          <w:color w:val="000000"/>
          <w:lang w:val="es-ES_tradnl" w:eastAsia="es-CO"/>
        </w:rPr>
        <w:t>, siguientes a su interposición, por el Gobernador o el Alcalde Mayor del Distrito Capital, según sea el caso.</w:t>
      </w:r>
    </w:p>
    <w:p w:rsidR="00692261"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 xml:space="preserve">En los aspectos no contemplados en este capítulo, se seguirá lo dispuesto por el Estatuto Tributario, </w:t>
      </w:r>
      <w:r>
        <w:rPr>
          <w:rFonts w:ascii="Arial Narrow" w:eastAsia="Times New Roman" w:hAnsi="Arial Narrow" w:cs="Times New Roman"/>
          <w:color w:val="000000"/>
          <w:lang w:val="es-ES_tradnl" w:eastAsia="es-CO"/>
        </w:rPr>
        <w:t>en lo que sea compatible</w:t>
      </w:r>
      <w:r w:rsidRPr="002D003D">
        <w:rPr>
          <w:rFonts w:ascii="Arial Narrow" w:eastAsia="Times New Roman" w:hAnsi="Arial Narrow" w:cs="Times New Roman"/>
          <w:color w:val="000000"/>
          <w:lang w:val="es-ES_tradnl" w:eastAsia="es-CO"/>
        </w:rPr>
        <w:t>.</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25. </w:t>
      </w:r>
      <w:r w:rsidRPr="002D003D">
        <w:rPr>
          <w:rFonts w:ascii="Arial Narrow" w:eastAsia="Times New Roman" w:hAnsi="Arial Narrow" w:cs="Times New Roman"/>
          <w:b/>
          <w:iCs/>
          <w:color w:val="000000"/>
          <w:lang w:val="es-ES_tradnl" w:eastAsia="es-CO"/>
        </w:rPr>
        <w:t>Procedimiento aplicable para la imposición de la sanción de multa.</w:t>
      </w:r>
      <w:r w:rsidRPr="002D003D">
        <w:rPr>
          <w:rFonts w:ascii="Arial Narrow" w:eastAsia="Times New Roman" w:hAnsi="Arial Narrow" w:cs="Times New Roman"/>
          <w:color w:val="000000"/>
          <w:lang w:val="es-ES_tradnl" w:eastAsia="es-CO"/>
        </w:rPr>
        <w:t> Para la aplicación de las multas de que tratan los artículos 20 a</w:t>
      </w:r>
      <w:r>
        <w:rPr>
          <w:rFonts w:ascii="Arial Narrow" w:eastAsia="Times New Roman" w:hAnsi="Arial Narrow" w:cs="Times New Roman"/>
          <w:color w:val="000000"/>
          <w:lang w:val="es-ES_tradnl" w:eastAsia="es-CO"/>
        </w:rPr>
        <w:t xml:space="preserve"> 22</w:t>
      </w:r>
      <w:r w:rsidRPr="002D003D">
        <w:rPr>
          <w:rFonts w:ascii="Arial Narrow" w:eastAsia="Times New Roman" w:hAnsi="Arial Narrow" w:cs="Times New Roman"/>
          <w:color w:val="000000"/>
          <w:lang w:val="es-ES_tradnl" w:eastAsia="es-CO"/>
        </w:rPr>
        <w:t xml:space="preserve"> de la presente ley, se seguirá el procedimiento sancionatorio previsto en el Decreto número 2685 de 1999 y las normas que lo modifiquen o sustituyan.</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26. </w:t>
      </w:r>
      <w:r w:rsidRPr="002D003D">
        <w:rPr>
          <w:rFonts w:ascii="Arial Narrow" w:eastAsia="Times New Roman" w:hAnsi="Arial Narrow" w:cs="Times New Roman"/>
          <w:b/>
          <w:iCs/>
          <w:color w:val="000000"/>
          <w:lang w:val="es-ES_tradnl" w:eastAsia="es-CO"/>
        </w:rPr>
        <w:t>Reincidencia</w:t>
      </w:r>
      <w:r w:rsidRPr="002D003D">
        <w:rPr>
          <w:rFonts w:ascii="Arial Narrow" w:eastAsia="Times New Roman" w:hAnsi="Arial Narrow" w:cs="Times New Roman"/>
          <w:b/>
          <w:color w:val="000000"/>
          <w:lang w:val="es-ES_tradnl" w:eastAsia="es-CO"/>
        </w:rPr>
        <w:t>.</w:t>
      </w:r>
      <w:r w:rsidRPr="002D003D">
        <w:rPr>
          <w:rFonts w:ascii="Arial Narrow" w:eastAsia="Times New Roman" w:hAnsi="Arial Narrow" w:cs="Times New Roman"/>
          <w:color w:val="000000"/>
          <w:lang w:val="es-ES_tradnl" w:eastAsia="es-CO"/>
        </w:rPr>
        <w:t xml:space="preserve"> Habrá reincidencia siempre que el sancionado, por acto administrativo en firme, cometiere una nueva infracción del mismo tipo dentro de los tres (3) años siguientes a la comisión del hecho sancionado.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La reincidencia permitirá elevar las sanciones pecuniarias establecidas en la presente ley, en un veinticinco por ciento (25%) de su valor cuando se reincida por primera vez, en un cincuenta por ciento (50%) cuando se reincida por segunda vez, en un setenta y cinco por ciento (75%) cuando se reincida por tercera vez, y en un ciento por ciento (100%) cuando se reincida por cuarta o más veces.</w:t>
      </w:r>
    </w:p>
    <w:p w:rsidR="00692261"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Default="00692261" w:rsidP="00692261">
      <w:pPr>
        <w:spacing w:after="0" w:line="240" w:lineRule="auto"/>
        <w:jc w:val="both"/>
        <w:textAlignment w:val="center"/>
        <w:rPr>
          <w:rFonts w:ascii="Arial Narrow" w:eastAsia="Times New Roman" w:hAnsi="Arial Narrow" w:cs="Times New Roman"/>
          <w:b/>
          <w:color w:val="000000"/>
          <w:lang w:eastAsia="es-CO"/>
        </w:rPr>
      </w:pPr>
      <w:r>
        <w:rPr>
          <w:rFonts w:ascii="Arial Narrow" w:eastAsia="Times New Roman" w:hAnsi="Arial Narrow" w:cs="Times New Roman"/>
          <w:b/>
          <w:color w:val="000000"/>
          <w:lang w:eastAsia="es-CO"/>
        </w:rPr>
        <w:t xml:space="preserve">Artículo 27. Destinación de bienes decomisado. Eliminado. </w:t>
      </w:r>
    </w:p>
    <w:p w:rsidR="00692261" w:rsidRPr="005C3D31" w:rsidRDefault="00692261" w:rsidP="00692261">
      <w:pPr>
        <w:spacing w:after="0" w:line="240" w:lineRule="auto"/>
        <w:jc w:val="both"/>
        <w:textAlignment w:val="center"/>
        <w:rPr>
          <w:rFonts w:ascii="Arial Narrow" w:eastAsia="Times New Roman" w:hAnsi="Arial Narrow" w:cs="Times New Roman"/>
          <w:b/>
          <w:color w:val="000000"/>
          <w:lang w:eastAsia="es-CO"/>
        </w:rPr>
      </w:pPr>
    </w:p>
    <w:p w:rsidR="00692261" w:rsidRPr="002D003D" w:rsidRDefault="00692261" w:rsidP="00692261">
      <w:pPr>
        <w:spacing w:after="0" w:line="240" w:lineRule="auto"/>
        <w:jc w:val="center"/>
        <w:textAlignment w:val="center"/>
        <w:rPr>
          <w:rFonts w:ascii="Arial Narrow" w:eastAsia="Times New Roman" w:hAnsi="Arial Narrow" w:cs="Times New Roman"/>
          <w:b/>
          <w:color w:val="000000"/>
          <w:lang w:eastAsia="es-CO"/>
        </w:rPr>
      </w:pPr>
      <w:r w:rsidRPr="002D003D">
        <w:rPr>
          <w:rFonts w:ascii="Arial Narrow" w:eastAsia="Times New Roman" w:hAnsi="Arial Narrow" w:cs="Times New Roman"/>
          <w:b/>
          <w:color w:val="000000"/>
          <w:lang w:val="es-ES_tradnl" w:eastAsia="es-CO"/>
        </w:rPr>
        <w:t>CAPÍTULO III</w:t>
      </w:r>
    </w:p>
    <w:p w:rsidR="00692261" w:rsidRPr="002D003D" w:rsidRDefault="00692261" w:rsidP="00692261">
      <w:pPr>
        <w:spacing w:after="0" w:line="240" w:lineRule="auto"/>
        <w:jc w:val="center"/>
        <w:textAlignment w:val="center"/>
        <w:rPr>
          <w:rFonts w:ascii="Arial Narrow" w:eastAsia="Times New Roman" w:hAnsi="Arial Narrow" w:cs="Times New Roman"/>
          <w:b/>
          <w:bCs/>
          <w:color w:val="000000"/>
          <w:lang w:val="es-ES_tradnl" w:eastAsia="es-CO"/>
        </w:rPr>
      </w:pPr>
      <w:r w:rsidRPr="002D003D">
        <w:rPr>
          <w:rFonts w:ascii="Arial Narrow" w:eastAsia="Times New Roman" w:hAnsi="Arial Narrow" w:cs="Times New Roman"/>
          <w:b/>
          <w:bCs/>
          <w:color w:val="000000"/>
          <w:lang w:val="es-ES_tradnl" w:eastAsia="es-CO"/>
        </w:rPr>
        <w:t>Disposiciones en materia comercial</w:t>
      </w:r>
    </w:p>
    <w:p w:rsidR="00692261" w:rsidRPr="002D003D" w:rsidRDefault="00692261" w:rsidP="00692261">
      <w:pPr>
        <w:spacing w:after="0" w:line="240" w:lineRule="auto"/>
        <w:jc w:val="center"/>
        <w:textAlignment w:val="center"/>
        <w:rPr>
          <w:rFonts w:ascii="Arial Narrow" w:eastAsia="Times New Roman" w:hAnsi="Arial Narrow" w:cs="Times New Roman"/>
          <w:color w:val="000000"/>
          <w:lang w:eastAsia="es-CO"/>
        </w:rPr>
      </w:pPr>
    </w:p>
    <w:p w:rsidR="00692261" w:rsidRPr="008B413A"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 xml:space="preserve">Artículo 28. </w:t>
      </w:r>
      <w:r>
        <w:rPr>
          <w:rFonts w:ascii="Arial Narrow" w:eastAsia="Times New Roman" w:hAnsi="Arial Narrow" w:cs="Times New Roman"/>
          <w:b/>
          <w:color w:val="000000"/>
          <w:lang w:val="es-ES_tradnl" w:eastAsia="es-CO"/>
        </w:rPr>
        <w:t>Funciones del Revisor Fiscal.</w:t>
      </w:r>
      <w:r w:rsidRPr="00861241">
        <w:rPr>
          <w:rFonts w:ascii="Arial Narrow" w:eastAsia="Times New Roman" w:hAnsi="Arial Narrow" w:cs="Times New Roman"/>
          <w:color w:val="000000"/>
          <w:lang w:val="es-ES_tradnl" w:eastAsia="es-CO"/>
        </w:rPr>
        <w:t xml:space="preserve"> </w:t>
      </w:r>
      <w:r w:rsidRPr="008B413A">
        <w:rPr>
          <w:rFonts w:ascii="Arial Narrow" w:eastAsia="Times New Roman" w:hAnsi="Arial Narrow" w:cs="Times New Roman"/>
          <w:color w:val="000000"/>
          <w:lang w:val="es-ES_tradnl" w:eastAsia="es-CO"/>
        </w:rPr>
        <w:t>Adiciónese al artículo 207 del Código de Comercio, un nuevo numeral, el cual quedará así:</w:t>
      </w:r>
    </w:p>
    <w:p w:rsidR="00692261" w:rsidRDefault="00692261" w:rsidP="00692261">
      <w:pPr>
        <w:spacing w:after="0" w:line="240" w:lineRule="auto"/>
        <w:jc w:val="both"/>
        <w:textAlignment w:val="center"/>
        <w:rPr>
          <w:rFonts w:ascii="Arial Narrow" w:eastAsia="Times New Roman" w:hAnsi="Arial Narrow" w:cs="Times New Roman"/>
          <w:b/>
          <w:color w:val="000000"/>
          <w:lang w:eastAsia="es-CO"/>
        </w:rPr>
      </w:pPr>
    </w:p>
    <w:p w:rsidR="00692261" w:rsidRDefault="00692261" w:rsidP="00692261">
      <w:pPr>
        <w:spacing w:after="0" w:line="240" w:lineRule="auto"/>
        <w:jc w:val="both"/>
        <w:textAlignment w:val="center"/>
        <w:rPr>
          <w:rFonts w:ascii="Arial Narrow" w:eastAsia="Times New Roman" w:hAnsi="Arial Narrow" w:cs="Times New Roman"/>
          <w:i/>
          <w:color w:val="000000"/>
          <w:lang w:eastAsia="es-CO"/>
        </w:rPr>
      </w:pPr>
      <w:r>
        <w:rPr>
          <w:rFonts w:ascii="Arial Narrow" w:eastAsia="Times New Roman" w:hAnsi="Arial Narrow" w:cs="Times New Roman"/>
          <w:i/>
          <w:color w:val="000000"/>
          <w:lang w:eastAsia="es-CO"/>
        </w:rPr>
        <w:t>“</w:t>
      </w:r>
      <w:r w:rsidRPr="008B413A">
        <w:rPr>
          <w:rFonts w:ascii="Arial Narrow" w:eastAsia="Times New Roman" w:hAnsi="Arial Narrow" w:cs="Times New Roman"/>
          <w:i/>
          <w:color w:val="000000"/>
          <w:lang w:eastAsia="es-CO"/>
        </w:rPr>
        <w:t>Artículo 207. (…)</w:t>
      </w:r>
    </w:p>
    <w:p w:rsidR="00692261" w:rsidRPr="008B413A" w:rsidRDefault="00692261" w:rsidP="00692261">
      <w:pPr>
        <w:spacing w:after="0" w:line="240" w:lineRule="auto"/>
        <w:jc w:val="both"/>
        <w:textAlignment w:val="center"/>
        <w:rPr>
          <w:rFonts w:ascii="Arial Narrow" w:eastAsia="Times New Roman" w:hAnsi="Arial Narrow" w:cs="Times New Roman"/>
          <w:i/>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Pr>
          <w:rFonts w:ascii="Arial Narrow" w:eastAsia="Times New Roman" w:hAnsi="Arial Narrow" w:cs="Times New Roman"/>
          <w:i/>
          <w:iCs/>
          <w:color w:val="000000"/>
          <w:lang w:eastAsia="es-CO"/>
        </w:rPr>
        <w:t>“1</w:t>
      </w:r>
      <w:r w:rsidRPr="00E33F0C">
        <w:rPr>
          <w:rFonts w:ascii="Arial Narrow" w:eastAsia="Times New Roman" w:hAnsi="Arial Narrow" w:cs="Times New Roman"/>
          <w:i/>
          <w:iCs/>
          <w:color w:val="000000"/>
          <w:lang w:val="es-ES_tradnl" w:eastAsia="es-CO"/>
        </w:rPr>
        <w:t>0. Reportar a la Unidad de Información y Análisis Financiero las operaciones catalogadas como sospechosas en los términos del literal d) del numeral 2 del artículo 102 del Decreto-ley 663 de 1993,  cuando las adviertan dentro del giro ordinario de sus labores.”</w:t>
      </w:r>
    </w:p>
    <w:p w:rsidR="00692261" w:rsidRPr="00824520" w:rsidRDefault="00692261" w:rsidP="00692261">
      <w:pPr>
        <w:spacing w:after="0" w:line="240" w:lineRule="auto"/>
        <w:jc w:val="both"/>
        <w:rPr>
          <w:rFonts w:ascii="Arial Narrow" w:eastAsia="Times New Roman" w:hAnsi="Arial Narrow" w:cs="Times New Roman"/>
          <w:color w:val="000000"/>
          <w:lang w:eastAsia="es-CO"/>
        </w:rPr>
      </w:pPr>
    </w:p>
    <w:p w:rsidR="00692261" w:rsidRPr="008B413A" w:rsidRDefault="00692261" w:rsidP="00692261">
      <w:pPr>
        <w:spacing w:after="0" w:line="240" w:lineRule="auto"/>
        <w:jc w:val="both"/>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 xml:space="preserve">Artículo 29. </w:t>
      </w:r>
      <w:r w:rsidRPr="008B413A">
        <w:rPr>
          <w:rFonts w:ascii="Arial Narrow" w:eastAsia="Times New Roman" w:hAnsi="Arial Narrow" w:cs="Times New Roman"/>
          <w:b/>
          <w:bCs/>
          <w:i/>
          <w:iCs/>
          <w:color w:val="000000"/>
          <w:lang w:val="es-ES_tradnl" w:eastAsia="es-CO"/>
        </w:rPr>
        <w:t>Sanciones por violaciones a las prohibiciones sobre los libros de comercio, a las obligaciones del comerciante y otras</w:t>
      </w:r>
      <w:r w:rsidRPr="008B413A">
        <w:rPr>
          <w:rFonts w:ascii="Arial Narrow" w:eastAsia="Times New Roman" w:hAnsi="Arial Narrow" w:cs="Times New Roman"/>
          <w:b/>
          <w:color w:val="000000"/>
          <w:lang w:val="es-ES_tradnl" w:eastAsia="es-CO"/>
        </w:rPr>
        <w:t xml:space="preserve">. </w:t>
      </w:r>
      <w:r w:rsidRPr="008B413A">
        <w:rPr>
          <w:rFonts w:ascii="Arial Narrow" w:eastAsia="Times New Roman" w:hAnsi="Arial Narrow" w:cs="Times New Roman"/>
          <w:color w:val="000000"/>
          <w:lang w:val="es-ES_tradnl" w:eastAsia="es-CO"/>
        </w:rPr>
        <w:t>Modifíquese el artículo 58 del Código de Comercio, el cual quedará así:</w:t>
      </w:r>
    </w:p>
    <w:p w:rsidR="00692261" w:rsidRPr="002D003D" w:rsidRDefault="00692261" w:rsidP="00692261">
      <w:pPr>
        <w:spacing w:after="0" w:line="240" w:lineRule="auto"/>
        <w:jc w:val="both"/>
        <w:rPr>
          <w:rFonts w:ascii="Arial Narrow" w:eastAsia="Times New Roman" w:hAnsi="Arial Narrow" w:cs="Times New Roman"/>
          <w:b/>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bCs/>
          <w:i/>
          <w:iCs/>
          <w:color w:val="000000"/>
          <w:lang w:val="es-ES_tradnl" w:eastAsia="es-CO"/>
        </w:rPr>
        <w:t>“Artículo 58. Sanciones por violaciones a las prohibiciones sobre los libros de comercio, a las obligaciones del comerciante y otras</w:t>
      </w:r>
      <w:r w:rsidRPr="002D003D">
        <w:rPr>
          <w:rFonts w:ascii="Arial Narrow" w:eastAsia="Times New Roman" w:hAnsi="Arial Narrow" w:cs="Times New Roman"/>
          <w:b/>
          <w:bCs/>
          <w:i/>
          <w:iCs/>
          <w:color w:val="000000"/>
          <w:lang w:val="es-ES_tradnl" w:eastAsia="es-CO"/>
        </w:rPr>
        <w:t>. </w:t>
      </w:r>
      <w:r w:rsidRPr="002D003D">
        <w:rPr>
          <w:rFonts w:ascii="Arial Narrow" w:eastAsia="Times New Roman" w:hAnsi="Arial Narrow" w:cs="Times New Roman"/>
          <w:i/>
          <w:iCs/>
          <w:color w:val="000000"/>
          <w:lang w:val="es-ES_tradnl" w:eastAsia="es-CO"/>
        </w:rPr>
        <w:t>Sin perjuicio de las penas y sanciones establecidas en normas especiales, la violación a las obligaciones y prohibiciones establecidas en los artículos 19, 52, 55, 57, 59 y 60 del Código de Comercio, o el no suministro de la información requerida por las autoridades de conformidad con las normas vigentes, o el incumplimiento de la prohibición de ejercer el comercio, profesión u oficio, proferida por autoridad judicial competente, será sancionada con multa entre diez (10) y mil (1.000) salarios mínimos legales mensuales vigentes, atendiendo criterios de necesidad, razonabilidad y proporcionalidad. La multa será impuesta por la Superintendencia de Sociedades o del ente de inspección, vigilancia o control correspondiente, según el caso, de oficio o a petición de cualquier persona.</w:t>
      </w: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i/>
          <w:iCs/>
          <w:color w:val="000000"/>
          <w:lang w:val="es-ES_tradnl" w:eastAsia="es-CO"/>
        </w:rPr>
        <w:t>En el evento que una persona que haya sido sancionada por autoridad judicial con la inhabilitación para ejercer el comercio, profesión u oficio, esté ejerciendo dicha actividad a través de un establecimiento de comercio, adicional a la multa establecida en el párrafo anterior, la Superintendencia de Sociedades o el ente de inspección, vigilancia o control correspondiente, según el caso, de oficio o a petición de cualquier persona, ordenará la suspensión de las actividades comerciales desarrolladas en el establecimiento, por un término de hasta 2 meses. En caso de reincidencia, ordenará el cierre definitivo del establecimiento de comercio”.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30. </w:t>
      </w:r>
      <w:r w:rsidRPr="002D003D">
        <w:rPr>
          <w:rFonts w:ascii="Arial Narrow" w:eastAsia="Times New Roman" w:hAnsi="Arial Narrow" w:cs="Times New Roman"/>
          <w:b/>
          <w:iCs/>
          <w:color w:val="000000"/>
          <w:lang w:val="es-ES_tradnl" w:eastAsia="es-CO"/>
        </w:rPr>
        <w:t>Procedimiento sancionatorio.</w:t>
      </w:r>
      <w:r w:rsidRPr="002D003D">
        <w:rPr>
          <w:rFonts w:ascii="Arial Narrow" w:eastAsia="Times New Roman" w:hAnsi="Arial Narrow" w:cs="Times New Roman"/>
          <w:color w:val="000000"/>
          <w:lang w:val="es-ES_tradnl" w:eastAsia="es-CO"/>
        </w:rPr>
        <w:t> Para efectos de la imposición de las sanciones de que trata el artículo anterior, se dispone del siguiente procedimiento verbal de carácter sumario: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5C3D31" w:rsidRDefault="00692261" w:rsidP="00692261">
      <w:pPr>
        <w:pStyle w:val="Prrafodelista"/>
        <w:numPr>
          <w:ilvl w:val="0"/>
          <w:numId w:val="43"/>
        </w:numPr>
        <w:spacing w:after="0" w:line="240" w:lineRule="auto"/>
        <w:jc w:val="both"/>
        <w:textAlignment w:val="center"/>
        <w:rPr>
          <w:rFonts w:ascii="Arial Narrow" w:eastAsia="Times New Roman" w:hAnsi="Arial Narrow"/>
          <w:color w:val="000000"/>
          <w:lang w:eastAsia="es-CO"/>
        </w:rPr>
      </w:pPr>
      <w:r w:rsidRPr="005C3D31">
        <w:rPr>
          <w:rFonts w:ascii="Arial Narrow" w:eastAsia="Times New Roman" w:hAnsi="Arial Narrow"/>
          <w:color w:val="000000"/>
          <w:lang w:val="es-ES_tradnl" w:eastAsia="es-CO"/>
        </w:rPr>
        <w:t>Se realizará una visita de verificación de la violación, bien sea de oficio o a petición de cualquier persona, y el funcionario delegado de la Superintendencia de Sociedades o del ente que ejerza las funciones de inspección vigilancia o control correspondientes, según el caso, dejará constancia de la misma mediante acta.</w:t>
      </w:r>
    </w:p>
    <w:p w:rsidR="00692261" w:rsidRPr="005C3D31" w:rsidRDefault="00692261" w:rsidP="00692261">
      <w:pPr>
        <w:pStyle w:val="Prrafodelista"/>
        <w:numPr>
          <w:ilvl w:val="0"/>
          <w:numId w:val="43"/>
        </w:numPr>
        <w:spacing w:after="0" w:line="240" w:lineRule="auto"/>
        <w:jc w:val="both"/>
        <w:textAlignment w:val="center"/>
        <w:rPr>
          <w:rFonts w:ascii="Arial Narrow" w:eastAsia="Times New Roman" w:hAnsi="Arial Narrow"/>
          <w:color w:val="000000"/>
          <w:lang w:eastAsia="es-CO"/>
        </w:rPr>
      </w:pPr>
      <w:r w:rsidRPr="005C3D31">
        <w:rPr>
          <w:rFonts w:ascii="Arial Narrow" w:eastAsia="Times New Roman" w:hAnsi="Arial Narrow"/>
          <w:color w:val="000000"/>
          <w:lang w:val="es-ES_tradnl" w:eastAsia="es-CO"/>
        </w:rPr>
        <w:t>En el evento en que de la visita resulte que la sociedad o persona ha incurrido en la violación a las obligaciones y prohibiciones establecidas en los artículos 19, 52, 55, 57, 59 y 60 del Código de Comercio o ejerza el comercio, profesión u oficio a pesar de estar inhabilitado, o no se suministre la información que solicite la autoridad para verificar los hechos, se procederá en el mismo sitio de la inspección a citar al representante legal de la sociedad o a la persona natural a una audiencia a celebrarse dentro de los treinta (30) días calendario siguientes a la fecha de la visita. En la citación se dejará constancia del objeto de la audiencia, y se prevendrá a la sociedad o a la persona natural según corresponda, acerca de la necesidad de llevar la totalidad de pruebas que pretenda hacer valer.</w:t>
      </w:r>
    </w:p>
    <w:p w:rsidR="00692261" w:rsidRPr="005C3D31" w:rsidRDefault="00692261" w:rsidP="00692261">
      <w:pPr>
        <w:pStyle w:val="Prrafodelista"/>
        <w:numPr>
          <w:ilvl w:val="0"/>
          <w:numId w:val="43"/>
        </w:numPr>
        <w:spacing w:after="0" w:line="240" w:lineRule="auto"/>
        <w:jc w:val="both"/>
        <w:textAlignment w:val="center"/>
        <w:rPr>
          <w:rFonts w:ascii="Arial Narrow" w:eastAsia="Times New Roman" w:hAnsi="Arial Narrow"/>
          <w:color w:val="000000"/>
          <w:lang w:eastAsia="es-CO"/>
        </w:rPr>
      </w:pPr>
      <w:r w:rsidRPr="005C3D31">
        <w:rPr>
          <w:rFonts w:ascii="Arial Narrow" w:eastAsia="Times New Roman" w:hAnsi="Arial Narrow"/>
          <w:color w:val="000000"/>
          <w:lang w:val="es-ES_tradnl" w:eastAsia="es-CO"/>
        </w:rPr>
        <w:t>Llegado el día y hora de la audiencia programada, se procederá a dejar constancia acerca del objeto de la misma, y se le concederá el uso de la palabra a la parte investigada.</w:t>
      </w:r>
    </w:p>
    <w:p w:rsidR="00692261" w:rsidRPr="005C3D31" w:rsidRDefault="00692261" w:rsidP="00692261">
      <w:pPr>
        <w:pStyle w:val="Prrafodelista"/>
        <w:numPr>
          <w:ilvl w:val="0"/>
          <w:numId w:val="43"/>
        </w:numPr>
        <w:spacing w:after="0" w:line="240" w:lineRule="auto"/>
        <w:jc w:val="both"/>
        <w:textAlignment w:val="center"/>
        <w:rPr>
          <w:rFonts w:ascii="Arial Narrow" w:eastAsia="Times New Roman" w:hAnsi="Arial Narrow"/>
          <w:color w:val="000000"/>
          <w:lang w:eastAsia="es-CO"/>
        </w:rPr>
      </w:pPr>
      <w:r w:rsidRPr="005C3D31">
        <w:rPr>
          <w:rFonts w:ascii="Arial Narrow" w:eastAsia="Times New Roman" w:hAnsi="Arial Narrow"/>
          <w:color w:val="000000"/>
          <w:lang w:val="es-ES_tradnl" w:eastAsia="es-CO"/>
        </w:rPr>
        <w:t>En el evento en que la parte de manera voluntaria, consciente y libre, acepte que a la fecha de la inspección no había dado cumplimiento a su deber legal, y adicionalmente allegue la información requerida por la autoridad correspondiente, el funcionario instructor se abstendrá de imponer sanción por una única vez, previniendo a la parte que en caso de reincidir en esta circunstancia, se hará acreedora a la totalidad de la sanción imponible. Lo anterior, sin perjuicio de las penas y sanciones aplicables por normas especiales.</w:t>
      </w:r>
    </w:p>
    <w:p w:rsidR="00692261" w:rsidRPr="005C3D31" w:rsidRDefault="00692261" w:rsidP="00692261">
      <w:pPr>
        <w:pStyle w:val="Prrafodelista"/>
        <w:numPr>
          <w:ilvl w:val="0"/>
          <w:numId w:val="43"/>
        </w:numPr>
        <w:spacing w:after="0" w:line="240" w:lineRule="auto"/>
        <w:jc w:val="both"/>
        <w:textAlignment w:val="center"/>
        <w:rPr>
          <w:rFonts w:ascii="Arial Narrow" w:eastAsia="Times New Roman" w:hAnsi="Arial Narrow"/>
          <w:color w:val="000000"/>
          <w:lang w:eastAsia="es-CO"/>
        </w:rPr>
      </w:pPr>
      <w:r w:rsidRPr="005C3D31">
        <w:rPr>
          <w:rFonts w:ascii="Arial Narrow" w:eastAsia="Times New Roman" w:hAnsi="Arial Narrow"/>
          <w:color w:val="000000"/>
          <w:lang w:val="es-ES_tradnl" w:eastAsia="es-CO"/>
        </w:rPr>
        <w:t>En el evento en que la parte manifieste que no ha incurrido en falta alguna, el funcionario instructor abrirá el procedimiento a pruebas, y permitirá a la parte allegar las pruebas que resulten pertinentes y conducentes para efectos de formular su defensa. Cuando deban practicarse pruebas se señalará un término no mayor a treinta (30) días. Serán rechazadas de manera motivada, las inconducentes, las impertinentes y las superfluas y no se atenderán las practicadas ilegalmente. La decisión acerca del rechazo de la práctica de pruebas será objeto de recurso de apelación, que deberá ser interpuesto y sustentado en el mismo acto. El recurso se concederá en el efecto devolutivo. No obstante lo anterior, el funcionario instructor no podrá emitir decisión de fondo cuando existan recursos pendientes.</w:t>
      </w:r>
    </w:p>
    <w:p w:rsidR="00692261" w:rsidRPr="005C3D31" w:rsidRDefault="00692261" w:rsidP="00692261">
      <w:pPr>
        <w:pStyle w:val="Prrafodelista"/>
        <w:numPr>
          <w:ilvl w:val="0"/>
          <w:numId w:val="43"/>
        </w:numPr>
        <w:spacing w:after="0" w:line="240" w:lineRule="auto"/>
        <w:jc w:val="both"/>
        <w:textAlignment w:val="center"/>
        <w:rPr>
          <w:rFonts w:ascii="Arial Narrow" w:eastAsia="Times New Roman" w:hAnsi="Arial Narrow"/>
          <w:color w:val="000000"/>
          <w:lang w:eastAsia="es-CO"/>
        </w:rPr>
      </w:pPr>
      <w:r w:rsidRPr="005C3D31">
        <w:rPr>
          <w:rFonts w:ascii="Arial Narrow" w:eastAsia="Times New Roman" w:hAnsi="Arial Narrow"/>
          <w:color w:val="000000"/>
          <w:lang w:val="es-ES_tradnl" w:eastAsia="es-CO"/>
        </w:rPr>
        <w:t>Vencido el período probatorio se dará traslado al investigado por diez (10) días para que presente los alegatos respectivos.</w:t>
      </w:r>
    </w:p>
    <w:p w:rsidR="00692261" w:rsidRPr="005C3D31" w:rsidRDefault="00692261" w:rsidP="00692261">
      <w:pPr>
        <w:pStyle w:val="Prrafodelista"/>
        <w:numPr>
          <w:ilvl w:val="0"/>
          <w:numId w:val="43"/>
        </w:numPr>
        <w:spacing w:after="0" w:line="240" w:lineRule="auto"/>
        <w:jc w:val="both"/>
        <w:textAlignment w:val="center"/>
        <w:rPr>
          <w:rFonts w:ascii="Arial Narrow" w:eastAsia="Times New Roman" w:hAnsi="Arial Narrow"/>
          <w:color w:val="000000"/>
          <w:lang w:eastAsia="es-CO"/>
        </w:rPr>
      </w:pPr>
      <w:r w:rsidRPr="005C3D31">
        <w:rPr>
          <w:rFonts w:ascii="Arial Narrow" w:eastAsia="Times New Roman" w:hAnsi="Arial Narrow"/>
          <w:color w:val="000000"/>
          <w:lang w:val="es-ES_tradnl" w:eastAsia="es-CO"/>
        </w:rPr>
        <w:t>Finalizada la etapa probatoria, el funcionario competente proferirá el acto administrativo definitivo dentro de los treinta (30) días siguientes a la presentación de los alegatos. La decisión podrá ser objeto de recurso de apelación, que deberá ser sustentado inmediatamente.</w:t>
      </w:r>
    </w:p>
    <w:p w:rsidR="00692261" w:rsidRPr="005C3D31" w:rsidRDefault="00692261" w:rsidP="00692261">
      <w:pPr>
        <w:pStyle w:val="Prrafodelista"/>
        <w:numPr>
          <w:ilvl w:val="0"/>
          <w:numId w:val="43"/>
        </w:numPr>
        <w:spacing w:after="0" w:line="240" w:lineRule="auto"/>
        <w:jc w:val="both"/>
        <w:textAlignment w:val="center"/>
        <w:rPr>
          <w:rFonts w:ascii="Arial Narrow" w:eastAsia="Times New Roman" w:hAnsi="Arial Narrow"/>
          <w:color w:val="000000"/>
          <w:lang w:eastAsia="es-CO"/>
        </w:rPr>
      </w:pPr>
      <w:r w:rsidRPr="005C3D31">
        <w:rPr>
          <w:rFonts w:ascii="Arial Narrow" w:eastAsia="Times New Roman" w:hAnsi="Arial Narrow"/>
          <w:color w:val="000000"/>
          <w:lang w:val="es-ES_tradnl" w:eastAsia="es-CO"/>
        </w:rPr>
        <w:t>En caso de haberse interpuesto recurso de apelación, el superior jerárquico decidirá dentro de los treinta (30) días calendario siguientes a que se allegue el expediente en su despacho si se trata de la decisión de fondo, y dentro de los diez (10) días calendario siguientes cuando se trate de una apelación por negación de pruebas.</w:t>
      </w:r>
    </w:p>
    <w:p w:rsidR="00692261" w:rsidRPr="005C3D31" w:rsidRDefault="00692261" w:rsidP="00692261">
      <w:pPr>
        <w:pStyle w:val="Prrafodelista"/>
        <w:numPr>
          <w:ilvl w:val="0"/>
          <w:numId w:val="43"/>
        </w:numPr>
        <w:spacing w:after="0" w:line="240" w:lineRule="auto"/>
        <w:jc w:val="both"/>
        <w:textAlignment w:val="center"/>
        <w:rPr>
          <w:rFonts w:ascii="Arial Narrow" w:eastAsia="Times New Roman" w:hAnsi="Arial Narrow"/>
          <w:color w:val="000000"/>
          <w:lang w:eastAsia="es-CO"/>
        </w:rPr>
      </w:pPr>
      <w:r w:rsidRPr="005C3D31">
        <w:rPr>
          <w:rFonts w:ascii="Arial Narrow" w:eastAsia="Times New Roman" w:hAnsi="Arial Narrow"/>
          <w:color w:val="000000"/>
          <w:lang w:val="es-ES_tradnl" w:eastAsia="es-CO"/>
        </w:rPr>
        <w:t>En caso de no comparecer la parte en la fecha y hora fijada para la audiencia, el funcionario instructor, dejando expresa constancia de esta circunstancia, procederá a suspender el trámite por una única vez. La parte que no asistiere tendrá tres (3) días hábiles para justificar su inasistencia. En caso de justificar la inasistencia, se procederá a citar nuevamente a audiencia para continuar con el trámite. En el evento de no haberse justificado la inasistencia, procederá el funcionario instructor a fijar fecha y hora para continuar con el trámite. En dicho trámite, la parte podrá asistir pero no será oída.</w:t>
      </w:r>
    </w:p>
    <w:p w:rsidR="00692261" w:rsidRPr="002D003D" w:rsidRDefault="00692261" w:rsidP="00692261">
      <w:pPr>
        <w:pStyle w:val="Prrafodelista"/>
        <w:spacing w:after="0" w:line="240" w:lineRule="auto"/>
        <w:ind w:left="360"/>
        <w:jc w:val="both"/>
        <w:textAlignment w:val="center"/>
        <w:rPr>
          <w:rFonts w:ascii="Arial Narrow" w:eastAsia="Times New Roman" w:hAnsi="Arial Narrow"/>
          <w:color w:val="000000"/>
          <w:lang w:eastAsia="es-CO"/>
        </w:rPr>
      </w:pPr>
    </w:p>
    <w:p w:rsidR="00692261" w:rsidRPr="002D003D" w:rsidRDefault="00692261" w:rsidP="00692261">
      <w:pPr>
        <w:spacing w:after="0" w:line="240" w:lineRule="auto"/>
        <w:jc w:val="center"/>
        <w:textAlignment w:val="center"/>
        <w:rPr>
          <w:rFonts w:ascii="Arial Narrow" w:eastAsia="Times New Roman" w:hAnsi="Arial Narrow" w:cs="Times New Roman"/>
          <w:b/>
          <w:color w:val="000000"/>
          <w:lang w:eastAsia="es-CO"/>
        </w:rPr>
      </w:pPr>
      <w:r w:rsidRPr="002D003D">
        <w:rPr>
          <w:rFonts w:ascii="Arial Narrow" w:eastAsia="Times New Roman" w:hAnsi="Arial Narrow" w:cs="Times New Roman"/>
          <w:b/>
          <w:color w:val="000000"/>
          <w:lang w:val="es-ES_tradnl" w:eastAsia="es-CO"/>
        </w:rPr>
        <w:t>CAPÍTULO IV</w:t>
      </w:r>
    </w:p>
    <w:p w:rsidR="00692261" w:rsidRPr="002D003D" w:rsidRDefault="00692261" w:rsidP="00692261">
      <w:pPr>
        <w:spacing w:after="0" w:line="240" w:lineRule="auto"/>
        <w:jc w:val="center"/>
        <w:textAlignment w:val="center"/>
        <w:rPr>
          <w:rFonts w:ascii="Arial Narrow" w:eastAsia="Times New Roman" w:hAnsi="Arial Narrow" w:cs="Times New Roman"/>
          <w:b/>
          <w:bCs/>
          <w:color w:val="000000"/>
          <w:lang w:val="es-ES_tradnl" w:eastAsia="es-CO"/>
        </w:rPr>
      </w:pPr>
      <w:r w:rsidRPr="002D003D">
        <w:rPr>
          <w:rFonts w:ascii="Arial Narrow" w:eastAsia="Times New Roman" w:hAnsi="Arial Narrow" w:cs="Times New Roman"/>
          <w:b/>
          <w:bCs/>
          <w:color w:val="000000"/>
          <w:lang w:val="es-ES_tradnl" w:eastAsia="es-CO"/>
        </w:rPr>
        <w:t>Normas de fortalecimiento institucional contra el contrabando</w:t>
      </w:r>
    </w:p>
    <w:p w:rsidR="00692261" w:rsidRPr="002D003D" w:rsidRDefault="00692261" w:rsidP="00692261">
      <w:pPr>
        <w:spacing w:after="0" w:line="240" w:lineRule="auto"/>
        <w:jc w:val="center"/>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31. </w:t>
      </w:r>
      <w:r w:rsidRPr="002D003D">
        <w:rPr>
          <w:rFonts w:ascii="Arial Narrow" w:eastAsia="Times New Roman" w:hAnsi="Arial Narrow" w:cs="Times New Roman"/>
          <w:b/>
          <w:iCs/>
          <w:color w:val="000000"/>
          <w:lang w:val="es-ES_tradnl" w:eastAsia="es-CO"/>
        </w:rPr>
        <w:t>Funciones de la Policía Fiscal y Aduanera en materia de Lucha contra el Contrabando.</w:t>
      </w:r>
      <w:r w:rsidRPr="002D003D">
        <w:rPr>
          <w:rFonts w:ascii="Arial Narrow" w:eastAsia="Times New Roman" w:hAnsi="Arial Narrow" w:cs="Times New Roman"/>
          <w:color w:val="000000"/>
          <w:lang w:val="es-ES_tradnl" w:eastAsia="es-CO"/>
        </w:rPr>
        <w:t> Modifíquese el artículo 53 de la Ley 633 de 2000, el cual quedará así:</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bCs/>
          <w:iCs/>
          <w:color w:val="000000"/>
          <w:lang w:val="es-ES_tradnl" w:eastAsia="es-CO"/>
        </w:rPr>
        <w:t>“</w:t>
      </w:r>
      <w:r w:rsidRPr="002D003D">
        <w:rPr>
          <w:rFonts w:ascii="Arial Narrow" w:eastAsia="Times New Roman" w:hAnsi="Arial Narrow" w:cs="Times New Roman"/>
          <w:bCs/>
          <w:i/>
          <w:iCs/>
          <w:color w:val="000000"/>
          <w:lang w:val="es-ES_tradnl" w:eastAsia="es-CO"/>
        </w:rPr>
        <w:t>Artículo 53. Policía Fiscal Aduanera en el marco de lucha contra el contrabando</w:t>
      </w:r>
      <w:r w:rsidRPr="002D003D">
        <w:rPr>
          <w:rFonts w:ascii="Arial Narrow" w:eastAsia="Times New Roman" w:hAnsi="Arial Narrow" w:cs="Times New Roman"/>
          <w:i/>
          <w:iCs/>
          <w:color w:val="000000"/>
          <w:lang w:val="es-ES_tradnl" w:eastAsia="es-CO"/>
        </w:rPr>
        <w:t>. La Dirección de Impuestos y Aduanas Nacionales (DIAN) contará con una Dirección de Policía Fiscal y Aduanera. Los funcionarios de la Policía Nacional adscritos a la Dirección de Policía Fiscal y Aduanera en el marco de la lucha anticontrabando podrán desarrollar sus funciones conforme las competencias dadas y a los procedimientos establecidos con el Director General de la Unidad Administrativa Especial UAE-DIAN.</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32. </w:t>
      </w:r>
      <w:r w:rsidRPr="002D003D">
        <w:rPr>
          <w:rFonts w:ascii="Arial Narrow" w:eastAsia="Times New Roman" w:hAnsi="Arial Narrow" w:cs="Times New Roman"/>
          <w:b/>
          <w:iCs/>
          <w:color w:val="000000"/>
          <w:lang w:val="es-ES_tradnl" w:eastAsia="es-CO"/>
        </w:rPr>
        <w:t>Coordi</w:t>
      </w:r>
      <w:r>
        <w:rPr>
          <w:rFonts w:ascii="Arial Narrow" w:eastAsia="Times New Roman" w:hAnsi="Arial Narrow" w:cs="Times New Roman"/>
          <w:b/>
          <w:iCs/>
          <w:color w:val="000000"/>
          <w:lang w:val="es-ES_tradnl" w:eastAsia="es-CO"/>
        </w:rPr>
        <w:t xml:space="preserve">nación en la lucha contra el </w:t>
      </w:r>
      <w:r w:rsidRPr="002D003D">
        <w:rPr>
          <w:rFonts w:ascii="Arial Narrow" w:eastAsia="Times New Roman" w:hAnsi="Arial Narrow" w:cs="Times New Roman"/>
          <w:b/>
          <w:iCs/>
          <w:color w:val="000000"/>
          <w:lang w:val="es-ES_tradnl" w:eastAsia="es-CO"/>
        </w:rPr>
        <w:t>contrabando y delitos conexos.</w:t>
      </w:r>
      <w:r w:rsidRPr="002D003D">
        <w:rPr>
          <w:rFonts w:ascii="Arial Narrow" w:eastAsia="Times New Roman" w:hAnsi="Arial Narrow" w:cs="Times New Roman"/>
          <w:b/>
          <w:color w:val="000000"/>
          <w:lang w:val="es-ES_tradnl" w:eastAsia="es-CO"/>
        </w:rPr>
        <w:t> </w:t>
      </w:r>
      <w:r w:rsidRPr="002D003D">
        <w:rPr>
          <w:rFonts w:ascii="Arial Narrow" w:eastAsia="Times New Roman" w:hAnsi="Arial Narrow" w:cs="Times New Roman"/>
          <w:color w:val="000000"/>
          <w:lang w:val="es-ES_tradnl" w:eastAsia="es-CO"/>
        </w:rPr>
        <w:t>Créase la Comisión Interinstitucional de Lucha Contra el Contrabando, encargada de planificar y articular las actuaciones y operaciones contra el delito de contrabando, fraude aduanero o defraudación fiscal, y/o conductas conexas, así como formular políticas y directrices que deberán ser propuestas a los diversos sectores y entidades involucradas en la lucha contra el contrabando y sus delitos conexos.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La Comisión Interinstitucional de Lucha Contra el Contrabando está integrada por los siguientes miembros: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E9543B" w:rsidRDefault="00692261" w:rsidP="00692261">
      <w:pPr>
        <w:pStyle w:val="Prrafodelista"/>
        <w:numPr>
          <w:ilvl w:val="0"/>
          <w:numId w:val="44"/>
        </w:numPr>
        <w:spacing w:after="0" w:line="240" w:lineRule="auto"/>
        <w:jc w:val="both"/>
        <w:textAlignment w:val="center"/>
        <w:rPr>
          <w:rFonts w:ascii="Arial Narrow" w:eastAsia="Times New Roman" w:hAnsi="Arial Narrow"/>
          <w:color w:val="000000"/>
          <w:lang w:eastAsia="es-CO"/>
        </w:rPr>
      </w:pPr>
      <w:r w:rsidRPr="00E9543B">
        <w:rPr>
          <w:rFonts w:ascii="Arial Narrow" w:eastAsia="Times New Roman" w:hAnsi="Arial Narrow"/>
          <w:color w:val="000000"/>
          <w:lang w:val="es-ES_tradnl" w:eastAsia="es-CO"/>
        </w:rPr>
        <w:t>El Director General de Impuestos y Aduanas Nacionales o su delegado.</w:t>
      </w:r>
    </w:p>
    <w:p w:rsidR="00692261" w:rsidRPr="00E9543B" w:rsidRDefault="00692261" w:rsidP="00692261">
      <w:pPr>
        <w:pStyle w:val="Prrafodelista"/>
        <w:numPr>
          <w:ilvl w:val="0"/>
          <w:numId w:val="44"/>
        </w:numPr>
        <w:spacing w:after="0" w:line="240" w:lineRule="auto"/>
        <w:jc w:val="both"/>
        <w:textAlignment w:val="center"/>
        <w:rPr>
          <w:rFonts w:ascii="Arial Narrow" w:eastAsia="Times New Roman" w:hAnsi="Arial Narrow"/>
          <w:color w:val="000000"/>
          <w:lang w:eastAsia="es-CO"/>
        </w:rPr>
      </w:pPr>
      <w:r w:rsidRPr="00E9543B">
        <w:rPr>
          <w:rFonts w:ascii="Arial Narrow" w:eastAsia="Times New Roman" w:hAnsi="Arial Narrow"/>
          <w:color w:val="000000"/>
          <w:lang w:val="es-ES_tradnl" w:eastAsia="es-CO"/>
        </w:rPr>
        <w:t>El Director del Departamento Administrativo de Presidencia de la República o su delegado.</w:t>
      </w:r>
    </w:p>
    <w:p w:rsidR="00692261" w:rsidRPr="002D003D" w:rsidRDefault="00692261" w:rsidP="00692261">
      <w:pPr>
        <w:pStyle w:val="Prrafodelista"/>
        <w:numPr>
          <w:ilvl w:val="0"/>
          <w:numId w:val="44"/>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El Director General de la Policía Nacional o su delegado.</w:t>
      </w:r>
    </w:p>
    <w:p w:rsidR="00692261" w:rsidRPr="002D003D" w:rsidRDefault="00692261" w:rsidP="00692261">
      <w:pPr>
        <w:pStyle w:val="Prrafodelista"/>
        <w:numPr>
          <w:ilvl w:val="0"/>
          <w:numId w:val="44"/>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El Fiscal General de la Nación o su delegado.</w:t>
      </w:r>
    </w:p>
    <w:p w:rsidR="00692261" w:rsidRPr="002D003D" w:rsidRDefault="00692261" w:rsidP="00692261">
      <w:pPr>
        <w:pStyle w:val="Prrafodelista"/>
        <w:numPr>
          <w:ilvl w:val="0"/>
          <w:numId w:val="44"/>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El Ministro de Justicia o su delegado.</w:t>
      </w:r>
    </w:p>
    <w:p w:rsidR="00692261" w:rsidRPr="002D003D" w:rsidRDefault="00692261" w:rsidP="00692261">
      <w:pPr>
        <w:pStyle w:val="Prrafodelista"/>
        <w:numPr>
          <w:ilvl w:val="0"/>
          <w:numId w:val="44"/>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El Ministro de Comercio, Industria y Turismo o su delegado.</w:t>
      </w:r>
    </w:p>
    <w:p w:rsidR="00692261" w:rsidRPr="002D003D" w:rsidRDefault="00692261" w:rsidP="00692261">
      <w:pPr>
        <w:pStyle w:val="Prrafodelista"/>
        <w:numPr>
          <w:ilvl w:val="0"/>
          <w:numId w:val="44"/>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El Ministro de Relaciones Exteriores o su delegado.</w:t>
      </w:r>
    </w:p>
    <w:p w:rsidR="00692261" w:rsidRPr="002D003D" w:rsidRDefault="00692261" w:rsidP="00692261">
      <w:pPr>
        <w:pStyle w:val="Prrafodelista"/>
        <w:numPr>
          <w:ilvl w:val="0"/>
          <w:numId w:val="44"/>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El Ministro de Agricultura y Desarrollo Rural</w:t>
      </w:r>
      <w:r>
        <w:rPr>
          <w:rFonts w:ascii="Arial Narrow" w:eastAsia="Times New Roman" w:hAnsi="Arial Narrow"/>
          <w:color w:val="000000"/>
          <w:lang w:val="es-ES_tradnl" w:eastAsia="es-CO"/>
        </w:rPr>
        <w:t xml:space="preserve"> </w:t>
      </w:r>
      <w:r w:rsidRPr="002D003D">
        <w:rPr>
          <w:rFonts w:ascii="Arial Narrow" w:eastAsia="Times New Roman" w:hAnsi="Arial Narrow"/>
          <w:color w:val="000000"/>
          <w:lang w:val="es-ES_tradnl" w:eastAsia="es-CO"/>
        </w:rPr>
        <w:t>o su delegado.</w:t>
      </w:r>
    </w:p>
    <w:p w:rsidR="00692261" w:rsidRPr="002D003D" w:rsidRDefault="00692261" w:rsidP="00692261">
      <w:pPr>
        <w:pStyle w:val="Prrafodelista"/>
        <w:numPr>
          <w:ilvl w:val="0"/>
          <w:numId w:val="44"/>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El Director General del Invima, o su delegado.</w:t>
      </w:r>
    </w:p>
    <w:p w:rsidR="00692261" w:rsidRPr="002D003D" w:rsidRDefault="00692261" w:rsidP="00692261">
      <w:pPr>
        <w:pStyle w:val="Prrafodelista"/>
        <w:numPr>
          <w:ilvl w:val="0"/>
          <w:numId w:val="44"/>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Superintendente de Puertos y Transporte o su delegado.</w:t>
      </w:r>
    </w:p>
    <w:p w:rsidR="00692261" w:rsidRPr="002D003D" w:rsidRDefault="00692261" w:rsidP="00692261">
      <w:pPr>
        <w:pStyle w:val="Prrafodelista"/>
        <w:numPr>
          <w:ilvl w:val="0"/>
          <w:numId w:val="44"/>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Superintendente de Industria y Comercio o su delegado.</w:t>
      </w:r>
    </w:p>
    <w:p w:rsidR="00692261" w:rsidRPr="002D003D" w:rsidRDefault="00692261" w:rsidP="00692261">
      <w:pPr>
        <w:pStyle w:val="Prrafodelista"/>
        <w:numPr>
          <w:ilvl w:val="0"/>
          <w:numId w:val="44"/>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Director de la Dimar o su delegado.</w:t>
      </w:r>
    </w:p>
    <w:p w:rsidR="00692261" w:rsidRPr="002D003D" w:rsidRDefault="00692261" w:rsidP="00692261">
      <w:pPr>
        <w:pStyle w:val="Prrafodelista"/>
        <w:numPr>
          <w:ilvl w:val="0"/>
          <w:numId w:val="44"/>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Director de la Aeronáutica Civil o su delegado.</w:t>
      </w:r>
    </w:p>
    <w:p w:rsidR="00692261" w:rsidRPr="001E2689" w:rsidRDefault="00692261" w:rsidP="00692261">
      <w:pPr>
        <w:pStyle w:val="Prrafodelista"/>
        <w:numPr>
          <w:ilvl w:val="0"/>
          <w:numId w:val="44"/>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color w:val="000000"/>
          <w:lang w:val="es-ES_tradnl" w:eastAsia="es-CO"/>
        </w:rPr>
        <w:t>El Gerente General del ICA cuando fuere el caso.</w:t>
      </w:r>
    </w:p>
    <w:p w:rsidR="00692261" w:rsidRPr="002D003D" w:rsidRDefault="00692261" w:rsidP="00692261">
      <w:pPr>
        <w:pStyle w:val="Prrafodelista"/>
        <w:numPr>
          <w:ilvl w:val="0"/>
          <w:numId w:val="44"/>
        </w:numPr>
        <w:spacing w:after="0" w:line="240" w:lineRule="auto"/>
        <w:jc w:val="both"/>
        <w:textAlignment w:val="center"/>
        <w:rPr>
          <w:rFonts w:ascii="Arial Narrow" w:eastAsia="Times New Roman" w:hAnsi="Arial Narrow"/>
          <w:color w:val="000000"/>
          <w:lang w:eastAsia="es-CO"/>
        </w:rPr>
      </w:pPr>
      <w:r>
        <w:rPr>
          <w:rFonts w:ascii="Arial Narrow" w:eastAsia="Times New Roman" w:hAnsi="Arial Narrow"/>
          <w:color w:val="000000"/>
          <w:lang w:val="es-ES_tradnl" w:eastAsia="es-CO"/>
        </w:rPr>
        <w:t>El Ministro de Educación Nacional cuando fuere el caso.</w:t>
      </w:r>
    </w:p>
    <w:p w:rsidR="00692261" w:rsidRPr="002D003D" w:rsidRDefault="00692261" w:rsidP="00692261">
      <w:pPr>
        <w:pStyle w:val="Prrafodelista"/>
        <w:spacing w:after="0" w:line="240" w:lineRule="auto"/>
        <w:ind w:left="360"/>
        <w:jc w:val="both"/>
        <w:textAlignment w:val="center"/>
        <w:rPr>
          <w:rFonts w:ascii="Arial Narrow" w:eastAsia="Times New Roman" w:hAnsi="Arial Narrow"/>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color w:val="000000"/>
          <w:lang w:val="es-ES_tradnl" w:eastAsia="es-CO"/>
        </w:rPr>
        <w:t>La Comisión Interinstitucional estará presidida por el Director General de Impuestos y Aduanas Nacionales UAE-DIAN o su delegado. La Secretaría Técnica de la Comisión, estará a cargo de la Dirección de Policía Fiscal y Aduanera. Se podrán citar a las sesiones de la Comisión Interinstitucional a las Entidades que de acuerdo con sus competencias se requieran para atender asuntos de la lucha contra el Contrabando</w:t>
      </w:r>
      <w:r>
        <w:rPr>
          <w:rFonts w:ascii="Arial Narrow" w:eastAsia="Times New Roman" w:hAnsi="Arial Narrow" w:cs="Times New Roman"/>
          <w:color w:val="000000"/>
          <w:lang w:val="es-ES_tradnl" w:eastAsia="es-CO"/>
        </w:rPr>
        <w:t xml:space="preserve"> </w:t>
      </w:r>
      <w:r w:rsidRPr="00B816CF">
        <w:rPr>
          <w:rFonts w:ascii="Arial Narrow" w:eastAsia="Times New Roman" w:hAnsi="Arial Narrow" w:cs="Times New Roman"/>
          <w:color w:val="000000"/>
          <w:lang w:val="es-ES_tradnl" w:eastAsia="es-CO"/>
        </w:rPr>
        <w:t>y/o conductas conexas; así como formular políticas y directrices tendientes a fortalecer la legitimidad social y cultural de la tributación y el ingreso legal de mercancías al país</w:t>
      </w:r>
      <w:r w:rsidRPr="002D003D">
        <w:rPr>
          <w:rFonts w:ascii="Arial Narrow" w:eastAsia="Times New Roman" w:hAnsi="Arial Narrow" w:cs="Times New Roman"/>
          <w:color w:val="000000"/>
          <w:lang w:val="es-ES_tradnl" w:eastAsia="es-CO"/>
        </w:rPr>
        <w:t>. El Gobierno Nacional reglamentará el funcionamiento de la Comisión Interinstitucional creada mediante la presente ley.</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p>
    <w:p w:rsidR="00692261"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La coordinación será realizada de conformidad con los principios de eficacia, economía, celeridad, complementariedad, cooperación y especialización, y estará enmarcada por el deber de colaboración armónica de las entidades públicas del Estado, de conformidad con el artículo 113 de la Constitución Política.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color w:val="000000"/>
          <w:lang w:val="es-ES_tradnl" w:eastAsia="es-CO"/>
        </w:rPr>
        <w:t>Por resultar fundamental la participación de las entidades convocadas a la reunión, a efectos de asegurar un efectivo resultado en la lucha contra el contrabando y delitos conexos, la asistencia a las reuniones constituye un deber para los servidores públicos en los términos del artículo 34 del Código Disciplinario Único, Ley 734 de 2002.</w:t>
      </w:r>
    </w:p>
    <w:p w:rsidR="00692261"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p>
    <w:p w:rsidR="00692261"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E9543B">
        <w:rPr>
          <w:rFonts w:ascii="Arial Narrow" w:eastAsia="Times New Roman" w:hAnsi="Arial Narrow" w:cs="Times New Roman"/>
          <w:b/>
          <w:color w:val="000000"/>
          <w:lang w:val="es-ES_tradnl" w:eastAsia="es-CO"/>
        </w:rPr>
        <w:t>Parágrafo.</w:t>
      </w:r>
      <w:r w:rsidRPr="00B816CF">
        <w:rPr>
          <w:rFonts w:ascii="Arial Narrow" w:eastAsia="Times New Roman" w:hAnsi="Arial Narrow" w:cs="Times New Roman"/>
          <w:color w:val="000000"/>
          <w:lang w:val="es-ES_tradnl" w:eastAsia="es-CO"/>
        </w:rPr>
        <w:t xml:space="preserve"> </w:t>
      </w:r>
      <w:r>
        <w:rPr>
          <w:rFonts w:ascii="Arial Narrow" w:eastAsia="Times New Roman" w:hAnsi="Arial Narrow" w:cs="Times New Roman"/>
          <w:color w:val="000000"/>
          <w:lang w:val="es-ES_tradnl" w:eastAsia="es-CO"/>
        </w:rPr>
        <w:t xml:space="preserve">La Comisión Interinstitucional definirá </w:t>
      </w:r>
      <w:r w:rsidRPr="00B816CF">
        <w:rPr>
          <w:rFonts w:ascii="Arial Narrow" w:eastAsia="Times New Roman" w:hAnsi="Arial Narrow" w:cs="Times New Roman"/>
          <w:color w:val="000000"/>
          <w:lang w:val="es-ES_tradnl" w:eastAsia="es-CO"/>
        </w:rPr>
        <w:t>las estrategias para establecer políticas de educación y prevención,</w:t>
      </w:r>
      <w:r>
        <w:rPr>
          <w:rFonts w:ascii="Arial Narrow" w:eastAsia="Times New Roman" w:hAnsi="Arial Narrow" w:cs="Times New Roman"/>
          <w:color w:val="000000"/>
          <w:lang w:val="es-ES_tradnl" w:eastAsia="es-CO"/>
        </w:rPr>
        <w:t xml:space="preserve"> así como las </w:t>
      </w:r>
      <w:r w:rsidRPr="002D003D">
        <w:rPr>
          <w:rFonts w:ascii="Arial Narrow" w:eastAsia="Times New Roman" w:hAnsi="Arial Narrow" w:cs="Times New Roman"/>
          <w:color w:val="000000"/>
          <w:lang w:val="es-ES_tradnl" w:eastAsia="es-CO"/>
        </w:rPr>
        <w:t>políticas y directrices que deberán ser propuestas a los diversos sectores y entidades involucradas en la lucha contra el contrabando y sus delitos conexos</w:t>
      </w:r>
      <w:r w:rsidRPr="00B816CF">
        <w:rPr>
          <w:rFonts w:ascii="Arial Narrow" w:eastAsia="Times New Roman" w:hAnsi="Arial Narrow" w:cs="Times New Roman"/>
          <w:color w:val="000000"/>
          <w:lang w:val="es-ES_tradnl" w:eastAsia="es-CO"/>
        </w:rPr>
        <w:t xml:space="preserve"> dentro de los seis (6) meses siguientes a la entrada en vigencia de la presente Ley.</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p>
    <w:p w:rsidR="00692261" w:rsidRPr="00352CE9"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b/>
          <w:color w:val="000000"/>
          <w:lang w:val="es-ES_tradnl" w:eastAsia="es-CO"/>
        </w:rPr>
        <w:t xml:space="preserve">Artículo 33. </w:t>
      </w:r>
      <w:r w:rsidRPr="00352CE9">
        <w:rPr>
          <w:rFonts w:ascii="Arial Narrow" w:eastAsia="Times New Roman" w:hAnsi="Arial Narrow" w:cs="Times New Roman"/>
          <w:b/>
          <w:color w:val="000000"/>
          <w:lang w:val="es-ES_tradnl" w:eastAsia="es-CO"/>
        </w:rPr>
        <w:t>Unidad de Información y Análisis Financiero</w:t>
      </w:r>
      <w:r>
        <w:rPr>
          <w:rFonts w:ascii="Arial Narrow" w:eastAsia="Times New Roman" w:hAnsi="Arial Narrow" w:cs="Times New Roman"/>
          <w:b/>
          <w:color w:val="000000"/>
          <w:lang w:val="es-ES_tradnl" w:eastAsia="es-CO"/>
        </w:rPr>
        <w:t xml:space="preserve">. </w:t>
      </w:r>
      <w:r w:rsidRPr="00352CE9">
        <w:rPr>
          <w:rFonts w:ascii="Arial Narrow" w:eastAsia="Times New Roman" w:hAnsi="Arial Narrow" w:cs="Times New Roman"/>
          <w:color w:val="000000"/>
          <w:lang w:val="es-ES_tradnl" w:eastAsia="es-CO"/>
        </w:rPr>
        <w:t>Modifíquese el primer inciso del artículo 1° de la Ley 526 de 1999, “P</w:t>
      </w:r>
      <w:r w:rsidRPr="00352CE9">
        <w:rPr>
          <w:rFonts w:ascii="Arial Narrow" w:eastAsia="Times New Roman" w:hAnsi="Arial Narrow" w:cs="Times New Roman"/>
          <w:i/>
          <w:iCs/>
          <w:color w:val="000000"/>
          <w:lang w:val="es-ES_tradnl" w:eastAsia="es-CO"/>
        </w:rPr>
        <w:t>or medio de la cual se crea la Unidad de Información y Análisis Financiero”</w:t>
      </w:r>
      <w:r w:rsidRPr="00352CE9">
        <w:rPr>
          <w:rFonts w:ascii="Arial Narrow" w:eastAsia="Times New Roman" w:hAnsi="Arial Narrow" w:cs="Times New Roman"/>
          <w:color w:val="000000"/>
          <w:lang w:val="es-ES_tradnl" w:eastAsia="es-CO"/>
        </w:rPr>
        <w:t>, el cual quedará así:</w:t>
      </w:r>
    </w:p>
    <w:p w:rsidR="00692261"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p>
    <w:p w:rsidR="00692261"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Pr>
          <w:rFonts w:ascii="Arial Narrow" w:eastAsia="Times New Roman" w:hAnsi="Arial Narrow" w:cs="Times New Roman"/>
          <w:i/>
          <w:iCs/>
          <w:color w:val="000000"/>
          <w:lang w:val="es-ES_tradnl" w:eastAsia="es-CO"/>
        </w:rPr>
        <w:t>“</w:t>
      </w:r>
      <w:r w:rsidRPr="00352CE9">
        <w:rPr>
          <w:rFonts w:ascii="Arial Narrow" w:eastAsia="Times New Roman" w:hAnsi="Arial Narrow" w:cs="Times New Roman"/>
          <w:i/>
          <w:iCs/>
          <w:color w:val="000000"/>
          <w:lang w:val="es-ES_tradnl" w:eastAsia="es-CO"/>
        </w:rPr>
        <w:t>Artículo 1º. Unidad Administrativa Especial</w:t>
      </w:r>
      <w:r w:rsidRPr="00352CE9">
        <w:rPr>
          <w:rFonts w:ascii="Arial Narrow" w:eastAsia="Times New Roman" w:hAnsi="Arial Narrow" w:cs="Times New Roman"/>
          <w:b/>
          <w:i/>
          <w:iCs/>
          <w:color w:val="000000"/>
          <w:lang w:val="es-ES_tradnl" w:eastAsia="es-CO"/>
        </w:rPr>
        <w:t>.</w:t>
      </w:r>
      <w:r>
        <w:rPr>
          <w:rFonts w:ascii="Arial Narrow" w:eastAsia="Times New Roman" w:hAnsi="Arial Narrow" w:cs="Times New Roman"/>
          <w:b/>
          <w:i/>
          <w:iCs/>
          <w:color w:val="000000"/>
          <w:lang w:val="es-ES_tradnl" w:eastAsia="es-CO"/>
        </w:rPr>
        <w:t xml:space="preserve"> </w:t>
      </w:r>
      <w:r w:rsidRPr="002D003D">
        <w:rPr>
          <w:rFonts w:ascii="Arial Narrow" w:eastAsia="Times New Roman" w:hAnsi="Arial Narrow" w:cs="Times New Roman"/>
          <w:i/>
          <w:iCs/>
          <w:color w:val="000000"/>
          <w:lang w:val="es-ES_tradnl" w:eastAsia="es-CO"/>
        </w:rPr>
        <w:t>Créase la Unidad de Información y Análisis Financiero, como una Unidad Administrativa Especial con personería jurídica, autonomía administrativa, patrimonio independiente y regímenes especiales en materia de administración de personal, nomenclatura, clasificación, salarios y prestaciones, de carácter técnico, adscrita al Ministerio de Hacienda y Crédito Público, cuyas funciones serán de intervención del Estado con el fin de detectar prácticas asociadas con el lavado de activos, financiación del terrorismo y las conductas relacionadas con la defraudación en materia aduanera.</w:t>
      </w:r>
      <w:r>
        <w:rPr>
          <w:rFonts w:ascii="Arial Narrow" w:eastAsia="Times New Roman" w:hAnsi="Arial Narrow" w:cs="Times New Roman"/>
          <w:i/>
          <w:iCs/>
          <w:color w:val="000000"/>
          <w:lang w:val="es-ES_tradnl" w:eastAsia="es-CO"/>
        </w:rPr>
        <w:t xml:space="preserve"> </w:t>
      </w:r>
    </w:p>
    <w:p w:rsidR="00692261"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Pr>
          <w:rFonts w:ascii="Arial Narrow" w:eastAsia="Times New Roman" w:hAnsi="Arial Narrow" w:cs="Times New Roman"/>
          <w:i/>
          <w:iCs/>
          <w:color w:val="000000"/>
          <w:lang w:val="es-ES_tradnl" w:eastAsia="es-CO"/>
        </w:rPr>
        <w:t>(…)</w:t>
      </w:r>
      <w:r w:rsidRPr="002D003D">
        <w:rPr>
          <w:rFonts w:ascii="Arial Narrow" w:eastAsia="Times New Roman" w:hAnsi="Arial Narrow" w:cs="Times New Roman"/>
          <w:i/>
          <w:iCs/>
          <w:color w:val="000000"/>
          <w:lang w:val="es-ES_tradnl" w:eastAsia="es-CO"/>
        </w:rPr>
        <w:t>”</w:t>
      </w: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b/>
          <w:color w:val="000000"/>
          <w:lang w:val="es-ES_tradnl" w:eastAsia="es-CO"/>
        </w:rPr>
      </w:pPr>
      <w:r w:rsidRPr="002D003D">
        <w:rPr>
          <w:rFonts w:ascii="Arial Narrow" w:eastAsia="Times New Roman" w:hAnsi="Arial Narrow" w:cs="Times New Roman"/>
          <w:b/>
          <w:color w:val="000000"/>
          <w:lang w:val="es-ES_tradnl" w:eastAsia="es-CO"/>
        </w:rPr>
        <w:t xml:space="preserve">Artículo 34. </w:t>
      </w:r>
      <w:r w:rsidRPr="00352CE9">
        <w:rPr>
          <w:rFonts w:ascii="Arial Narrow" w:eastAsia="Times New Roman" w:hAnsi="Arial Narrow" w:cs="Times New Roman"/>
          <w:b/>
          <w:color w:val="000000"/>
          <w:lang w:val="es-ES_tradnl" w:eastAsia="es-CO"/>
        </w:rPr>
        <w:t>Funciones de la Unidad</w:t>
      </w:r>
      <w:r>
        <w:rPr>
          <w:rFonts w:ascii="Arial Narrow" w:eastAsia="Times New Roman" w:hAnsi="Arial Narrow" w:cs="Times New Roman"/>
          <w:b/>
          <w:color w:val="000000"/>
          <w:lang w:val="es-ES_tradnl" w:eastAsia="es-CO"/>
        </w:rPr>
        <w:t xml:space="preserve"> </w:t>
      </w:r>
      <w:r w:rsidRPr="00352CE9">
        <w:rPr>
          <w:rFonts w:ascii="Arial Narrow" w:eastAsia="Times New Roman" w:hAnsi="Arial Narrow" w:cs="Times New Roman"/>
          <w:b/>
          <w:color w:val="000000"/>
          <w:lang w:val="es-ES_tradnl" w:eastAsia="es-CO"/>
        </w:rPr>
        <w:t>de Información y Análisis Financiero</w:t>
      </w:r>
      <w:r>
        <w:rPr>
          <w:rFonts w:ascii="Arial Narrow" w:eastAsia="Times New Roman" w:hAnsi="Arial Narrow" w:cs="Times New Roman"/>
          <w:b/>
          <w:color w:val="000000"/>
          <w:lang w:val="es-ES_tradnl" w:eastAsia="es-CO"/>
        </w:rPr>
        <w:t xml:space="preserve">. </w:t>
      </w:r>
      <w:r>
        <w:rPr>
          <w:rFonts w:ascii="Arial Narrow" w:eastAsia="Times New Roman" w:hAnsi="Arial Narrow" w:cs="Times New Roman"/>
          <w:color w:val="000000"/>
          <w:lang w:val="es-ES_tradnl" w:eastAsia="es-CO"/>
        </w:rPr>
        <w:t>Modifíquese</w:t>
      </w:r>
      <w:r w:rsidRPr="00352CE9">
        <w:rPr>
          <w:rFonts w:ascii="Arial Narrow" w:eastAsia="Times New Roman" w:hAnsi="Arial Narrow" w:cs="Times New Roman"/>
          <w:color w:val="000000"/>
          <w:lang w:val="es-ES_tradnl" w:eastAsia="es-CO"/>
        </w:rPr>
        <w:t xml:space="preserve"> al artículo 3° de la Ley 526 de 1999, “P</w:t>
      </w:r>
      <w:r w:rsidRPr="00352CE9">
        <w:rPr>
          <w:rFonts w:ascii="Arial Narrow" w:eastAsia="Times New Roman" w:hAnsi="Arial Narrow" w:cs="Times New Roman"/>
          <w:i/>
          <w:iCs/>
          <w:color w:val="000000"/>
          <w:lang w:val="es-ES_tradnl" w:eastAsia="es-CO"/>
        </w:rPr>
        <w:t>or medio de la cual se crea la Unidad de Información y Análisis Financiero”</w:t>
      </w:r>
      <w:r w:rsidRPr="00352CE9">
        <w:rPr>
          <w:rFonts w:ascii="Arial Narrow" w:eastAsia="Times New Roman" w:hAnsi="Arial Narrow" w:cs="Times New Roman"/>
          <w:color w:val="000000"/>
          <w:lang w:val="es-ES_tradnl" w:eastAsia="es-CO"/>
        </w:rPr>
        <w:t>,</w:t>
      </w:r>
      <w:r w:rsidRPr="002D003D">
        <w:rPr>
          <w:rFonts w:ascii="Arial Narrow" w:eastAsia="Times New Roman" w:hAnsi="Arial Narrow" w:cs="Times New Roman"/>
          <w:b/>
          <w:color w:val="000000"/>
          <w:lang w:val="es-ES_tradnl" w:eastAsia="es-CO"/>
        </w:rPr>
        <w:t xml:space="preserve"> </w:t>
      </w:r>
      <w:r w:rsidRPr="002D003D">
        <w:rPr>
          <w:rFonts w:ascii="Arial Narrow" w:eastAsia="Times New Roman" w:hAnsi="Arial Narrow" w:cs="Times New Roman"/>
          <w:color w:val="000000"/>
          <w:lang w:val="es-ES_tradnl" w:eastAsia="es-CO"/>
        </w:rPr>
        <w:t>el cual quedará así</w:t>
      </w:r>
      <w:r w:rsidRPr="002D003D">
        <w:rPr>
          <w:rFonts w:ascii="Arial Narrow" w:eastAsia="Times New Roman" w:hAnsi="Arial Narrow" w:cs="Times New Roman"/>
          <w:b/>
          <w:color w:val="000000"/>
          <w:lang w:val="es-ES_tradnl" w:eastAsia="es-CO"/>
        </w:rPr>
        <w:t xml:space="preserve">: </w:t>
      </w:r>
    </w:p>
    <w:p w:rsidR="00692261" w:rsidRPr="002D003D" w:rsidRDefault="00692261" w:rsidP="00692261">
      <w:pPr>
        <w:spacing w:after="0" w:line="240" w:lineRule="auto"/>
        <w:jc w:val="both"/>
        <w:textAlignment w:val="center"/>
        <w:rPr>
          <w:rFonts w:ascii="Arial Narrow" w:eastAsia="Times New Roman" w:hAnsi="Arial Narrow" w:cs="Times New Roman"/>
          <w:b/>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b/>
          <w:color w:val="000000"/>
          <w:lang w:val="es-ES_tradnl" w:eastAsia="es-CO"/>
        </w:rPr>
        <w:t>“</w:t>
      </w:r>
      <w:r w:rsidRPr="002D003D">
        <w:rPr>
          <w:rFonts w:ascii="Arial Narrow" w:eastAsia="Times New Roman" w:hAnsi="Arial Narrow" w:cs="Times New Roman"/>
          <w:i/>
          <w:iCs/>
          <w:color w:val="000000"/>
          <w:lang w:val="es-ES_tradnl" w:eastAsia="es-CO"/>
        </w:rPr>
        <w:t>La Unidad tendrá como objetivos centrales los siguientes: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pStyle w:val="Prrafodelista"/>
        <w:numPr>
          <w:ilvl w:val="0"/>
          <w:numId w:val="24"/>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i/>
          <w:iCs/>
          <w:color w:val="000000"/>
          <w:lang w:val="es-ES_tradnl" w:eastAsia="es-CO"/>
        </w:rPr>
        <w:t>La prevención y detección de operaciones que puedan ser utilizadas como instrumento para el ocultamiento, manejo, inversión o aprovechamiento en cualquier forma de dinero u otros bienes provenientes de actividades delictivas o destinados a su financiación, o para dar apariencia de legalidad a las actividades delictivas o a las transacciones y fondos vinculados con las mismas, prioritariamente el lavado de activos y la financiación del terrorismo. Para ello centralizará, sistematizará y analizará mediante actividades de inteligencia financiera la información recaudada, en desarrollo de lo previsto en los artículos 102 a 107 del Estatuto Orgánico del Sistema Financiero y sus normas remisorias o complementarias, las normas tributarias, aduaneras y demás información que conozcan las entidades del Estado o privadas que pueda resultar relevantes para el ejercicio de sus funciones. Dichas entidades estarán obligadas a suministrar de oficio o a solicitud de la Unidad, la información de que trata el presente artículo. Así mismo, la Unidad podrá recibir información de personas naturales.</w:t>
      </w:r>
    </w:p>
    <w:p w:rsidR="00692261" w:rsidRPr="002D003D" w:rsidRDefault="00692261" w:rsidP="00692261">
      <w:pPr>
        <w:pStyle w:val="Prrafodelista"/>
        <w:spacing w:after="0" w:line="240" w:lineRule="auto"/>
        <w:jc w:val="both"/>
        <w:textAlignment w:val="center"/>
        <w:rPr>
          <w:rFonts w:ascii="Arial Narrow" w:eastAsia="Times New Roman" w:hAnsi="Arial Narrow"/>
          <w:color w:val="000000"/>
          <w:lang w:eastAsia="es-CO"/>
        </w:rPr>
      </w:pPr>
    </w:p>
    <w:p w:rsidR="00692261" w:rsidRPr="002D003D" w:rsidRDefault="00692261" w:rsidP="00692261">
      <w:pPr>
        <w:pStyle w:val="Prrafodelista"/>
        <w:numPr>
          <w:ilvl w:val="0"/>
          <w:numId w:val="24"/>
        </w:num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i/>
          <w:iCs/>
          <w:color w:val="000000"/>
          <w:lang w:val="es-ES_tradnl" w:eastAsia="es-CO"/>
        </w:rPr>
        <w:t>La prevención, detección y el análisis, en relación con operaciones sospechosas de comercio exterior, que puedan tener relación directa o indirecta con actividades de contrabando y fraude aduanero, como delitos autónomos o subyacentes al de lavado de activos, así como de sus delitos conexos tales como el narcotráfico, el lavado de activos o actividades delictivas perpetradas por estructuras de delincuencia organizada.</w:t>
      </w:r>
    </w:p>
    <w:p w:rsidR="00692261" w:rsidRPr="002D003D" w:rsidRDefault="00692261" w:rsidP="00692261">
      <w:pPr>
        <w:pStyle w:val="Prrafodelista"/>
        <w:spacing w:after="0" w:line="240" w:lineRule="auto"/>
        <w:jc w:val="both"/>
        <w:textAlignment w:val="center"/>
        <w:rPr>
          <w:rFonts w:ascii="Arial Narrow" w:eastAsia="Times New Roman" w:hAnsi="Arial Narrow"/>
          <w:color w:val="000000"/>
          <w:lang w:eastAsia="es-CO"/>
        </w:rPr>
      </w:pPr>
    </w:p>
    <w:p w:rsidR="00692261" w:rsidRPr="002D003D" w:rsidRDefault="00692261" w:rsidP="00692261">
      <w:pPr>
        <w:pStyle w:val="Prrafodelista"/>
        <w:spacing w:after="0" w:line="240" w:lineRule="auto"/>
        <w:jc w:val="both"/>
        <w:textAlignment w:val="center"/>
        <w:rPr>
          <w:rFonts w:ascii="Arial Narrow" w:eastAsia="Times New Roman" w:hAnsi="Arial Narrow"/>
          <w:i/>
          <w:iCs/>
          <w:color w:val="000000"/>
          <w:lang w:val="es-ES_tradnl" w:eastAsia="es-CO"/>
        </w:rPr>
      </w:pPr>
      <w:r w:rsidRPr="002D003D">
        <w:rPr>
          <w:rFonts w:ascii="Arial Narrow" w:eastAsia="Times New Roman" w:hAnsi="Arial Narrow"/>
          <w:i/>
          <w:iCs/>
          <w:color w:val="000000"/>
          <w:lang w:val="es-ES_tradnl" w:eastAsia="es-CO"/>
        </w:rPr>
        <w:t>La Unidad en cumplimiento de sus objetivos, comunicará a las autoridades competentes y a las entidades legitimadas para ejercitar la acción de extinción de dominio, cualquier información pertinente y que de conformidad con la ley esté autorizada para compartir con ellas, dentro del marco de la lucha integral contra el lavado de activos, la financiación del terrorismo, el contrabando, el fraude aduanero y las actividades que dan origen a la acción de extinción del dominio.</w:t>
      </w:r>
    </w:p>
    <w:p w:rsidR="00692261" w:rsidRPr="002D003D" w:rsidRDefault="00692261" w:rsidP="00692261">
      <w:pPr>
        <w:pStyle w:val="Prrafodelista"/>
        <w:spacing w:after="0" w:line="240" w:lineRule="auto"/>
        <w:jc w:val="both"/>
        <w:textAlignment w:val="center"/>
        <w:rPr>
          <w:rFonts w:ascii="Arial Narrow" w:eastAsia="Times New Roman" w:hAnsi="Arial Narrow"/>
          <w:color w:val="000000"/>
          <w:lang w:eastAsia="es-CO"/>
        </w:rPr>
      </w:pPr>
    </w:p>
    <w:p w:rsidR="00692261" w:rsidRPr="002D003D" w:rsidRDefault="00692261" w:rsidP="00692261">
      <w:pPr>
        <w:pStyle w:val="Prrafodelista"/>
        <w:spacing w:after="0" w:line="240" w:lineRule="auto"/>
        <w:jc w:val="both"/>
        <w:textAlignment w:val="center"/>
        <w:rPr>
          <w:rFonts w:ascii="Arial Narrow" w:eastAsia="Times New Roman" w:hAnsi="Arial Narrow"/>
          <w:i/>
          <w:iCs/>
          <w:color w:val="000000"/>
          <w:lang w:val="es-ES_tradnl" w:eastAsia="es-CO"/>
        </w:rPr>
      </w:pPr>
      <w:r w:rsidRPr="002D003D">
        <w:rPr>
          <w:rFonts w:ascii="Arial Narrow" w:eastAsia="Times New Roman" w:hAnsi="Arial Narrow"/>
          <w:i/>
          <w:iCs/>
          <w:color w:val="000000"/>
          <w:lang w:val="es-ES_tradnl" w:eastAsia="es-CO"/>
        </w:rPr>
        <w:t>La Unidad de Información y Análisis Financiero, dentro del ámbito de su competencia, podrá celebrar convenios de cooperación con entidades de similar naturaleza de otros Estados, con instancias internacionales pertinentes y con las instituciones nacionales públicas o privadas a que hubiere lugar.”</w:t>
      </w:r>
    </w:p>
    <w:p w:rsidR="00692261" w:rsidRPr="002D003D" w:rsidRDefault="00692261" w:rsidP="00692261">
      <w:pPr>
        <w:pStyle w:val="Prrafodelista"/>
        <w:spacing w:after="0" w:line="240" w:lineRule="auto"/>
        <w:jc w:val="both"/>
        <w:textAlignment w:val="center"/>
        <w:rPr>
          <w:rFonts w:ascii="Arial Narrow" w:eastAsia="Times New Roman" w:hAnsi="Arial Narrow"/>
          <w:b/>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b/>
          <w:color w:val="000000"/>
          <w:lang w:val="es-ES_tradnl" w:eastAsia="es-CO"/>
        </w:rPr>
      </w:pPr>
      <w:r w:rsidRPr="002D003D">
        <w:rPr>
          <w:rFonts w:ascii="Arial Narrow" w:eastAsia="Times New Roman" w:hAnsi="Arial Narrow" w:cs="Times New Roman"/>
          <w:b/>
          <w:color w:val="000000"/>
          <w:lang w:val="es-ES_tradnl" w:eastAsia="es-CO"/>
        </w:rPr>
        <w:t xml:space="preserve">Artículo 35. </w:t>
      </w:r>
      <w:r w:rsidRPr="00D311B0">
        <w:rPr>
          <w:rFonts w:ascii="Arial Narrow" w:eastAsia="Times New Roman" w:hAnsi="Arial Narrow" w:cs="Times New Roman"/>
          <w:b/>
          <w:color w:val="000000"/>
          <w:lang w:val="es-ES_tradnl" w:eastAsia="es-CO"/>
        </w:rPr>
        <w:t>Funciones de la Dirección General.</w:t>
      </w:r>
      <w:r>
        <w:rPr>
          <w:rFonts w:ascii="Arial Narrow" w:eastAsia="Times New Roman" w:hAnsi="Arial Narrow" w:cs="Times New Roman"/>
          <w:b/>
          <w:color w:val="000000"/>
          <w:lang w:val="es-ES_tradnl" w:eastAsia="es-CO"/>
        </w:rPr>
        <w:t xml:space="preserve"> </w:t>
      </w:r>
      <w:r w:rsidRPr="00D311B0">
        <w:rPr>
          <w:rFonts w:ascii="Arial Narrow" w:eastAsia="Times New Roman" w:hAnsi="Arial Narrow" w:cs="Times New Roman"/>
          <w:color w:val="000000"/>
          <w:lang w:val="es-ES_tradnl" w:eastAsia="es-CO"/>
        </w:rPr>
        <w:t>Modifíquese el artículo 4° de la Ley 526 de 1999, “</w:t>
      </w:r>
      <w:r w:rsidRPr="00E9543B">
        <w:rPr>
          <w:rFonts w:ascii="Arial Narrow" w:eastAsia="Times New Roman" w:hAnsi="Arial Narrow" w:cs="Times New Roman"/>
          <w:i/>
          <w:color w:val="000000"/>
          <w:lang w:val="es-ES_tradnl" w:eastAsia="es-CO"/>
        </w:rPr>
        <w:t>P</w:t>
      </w:r>
      <w:r w:rsidRPr="00D311B0">
        <w:rPr>
          <w:rFonts w:ascii="Arial Narrow" w:eastAsia="Times New Roman" w:hAnsi="Arial Narrow" w:cs="Times New Roman"/>
          <w:i/>
          <w:iCs/>
          <w:color w:val="000000"/>
          <w:lang w:val="es-ES_tradnl" w:eastAsia="es-CO"/>
        </w:rPr>
        <w:t>or medio de la cual se crea la Unidad de Información y Análisis Financiero”</w:t>
      </w:r>
      <w:r w:rsidRPr="00D311B0">
        <w:rPr>
          <w:rFonts w:ascii="Arial Narrow" w:eastAsia="Times New Roman" w:hAnsi="Arial Narrow" w:cs="Times New Roman"/>
          <w:color w:val="000000"/>
          <w:lang w:val="es-ES_tradnl" w:eastAsia="es-CO"/>
        </w:rPr>
        <w:t>,</w:t>
      </w:r>
      <w:r w:rsidRPr="002D003D">
        <w:rPr>
          <w:rFonts w:ascii="Arial Narrow" w:eastAsia="Times New Roman" w:hAnsi="Arial Narrow" w:cs="Times New Roman"/>
          <w:b/>
          <w:color w:val="000000"/>
          <w:lang w:val="es-ES_tradnl" w:eastAsia="es-CO"/>
        </w:rPr>
        <w:t xml:space="preserve"> </w:t>
      </w:r>
      <w:r w:rsidRPr="002D003D">
        <w:rPr>
          <w:rFonts w:ascii="Arial Narrow" w:eastAsia="Times New Roman" w:hAnsi="Arial Narrow" w:cs="Times New Roman"/>
          <w:color w:val="000000"/>
          <w:lang w:val="es-ES_tradnl" w:eastAsia="es-CO"/>
        </w:rPr>
        <w:t>el cual quedará así:</w:t>
      </w:r>
    </w:p>
    <w:p w:rsidR="00692261" w:rsidRPr="002D003D" w:rsidRDefault="00692261" w:rsidP="00692261">
      <w:pPr>
        <w:spacing w:after="0" w:line="240" w:lineRule="auto"/>
        <w:jc w:val="both"/>
        <w:textAlignment w:val="center"/>
        <w:rPr>
          <w:rFonts w:ascii="Arial Narrow" w:eastAsia="Times New Roman" w:hAnsi="Arial Narrow" w:cs="Times New Roman"/>
          <w:b/>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w:t>
      </w:r>
      <w:r w:rsidRPr="002D003D">
        <w:rPr>
          <w:rFonts w:ascii="Arial Narrow" w:eastAsia="Times New Roman" w:hAnsi="Arial Narrow" w:cs="Times New Roman"/>
          <w:bCs/>
          <w:i/>
          <w:iCs/>
          <w:color w:val="000000"/>
          <w:lang w:val="es-ES_tradnl" w:eastAsia="es-CO"/>
        </w:rPr>
        <w:t>Artículo 4°. Funciones de la Dirección General.</w:t>
      </w:r>
      <w:r w:rsidRPr="002D003D">
        <w:rPr>
          <w:rFonts w:ascii="Arial Narrow" w:eastAsia="Times New Roman" w:hAnsi="Arial Narrow" w:cs="Times New Roman"/>
          <w:i/>
          <w:iCs/>
          <w:color w:val="000000"/>
          <w:lang w:val="es-ES_tradnl" w:eastAsia="es-CO"/>
        </w:rPr>
        <w:t> Las siguientes serán las funciones generales de la Dirección General:</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Default="00692261" w:rsidP="00692261">
      <w:pPr>
        <w:pStyle w:val="Prrafodelista"/>
        <w:numPr>
          <w:ilvl w:val="0"/>
          <w:numId w:val="45"/>
        </w:numPr>
        <w:spacing w:after="0" w:line="240" w:lineRule="auto"/>
        <w:jc w:val="both"/>
        <w:textAlignment w:val="center"/>
        <w:rPr>
          <w:rFonts w:ascii="Arial Narrow" w:eastAsia="Times New Roman" w:hAnsi="Arial Narrow"/>
          <w:i/>
          <w:iCs/>
          <w:color w:val="000000"/>
          <w:lang w:val="es-ES_tradnl" w:eastAsia="es-CO"/>
        </w:rPr>
      </w:pPr>
      <w:r w:rsidRPr="00E9543B">
        <w:rPr>
          <w:rFonts w:ascii="Arial Narrow" w:eastAsia="Times New Roman" w:hAnsi="Arial Narrow"/>
          <w:i/>
          <w:iCs/>
          <w:color w:val="000000"/>
          <w:lang w:val="es-ES_tradnl" w:eastAsia="es-CO"/>
        </w:rPr>
        <w:t>Participar en la formulación de las políticas para la prevención, detección, y lucha contra el lavado de activos, la financiación del terrorismo, el contrabando y el fraude aduanero en todas sus manifestaciones.</w:t>
      </w:r>
    </w:p>
    <w:p w:rsidR="00692261" w:rsidRDefault="00692261" w:rsidP="00692261">
      <w:pPr>
        <w:pStyle w:val="Prrafodelista"/>
        <w:numPr>
          <w:ilvl w:val="0"/>
          <w:numId w:val="45"/>
        </w:numPr>
        <w:spacing w:after="0" w:line="240" w:lineRule="auto"/>
        <w:jc w:val="both"/>
        <w:textAlignment w:val="center"/>
        <w:rPr>
          <w:rFonts w:ascii="Arial Narrow" w:eastAsia="Times New Roman" w:hAnsi="Arial Narrow"/>
          <w:i/>
          <w:iCs/>
          <w:color w:val="000000"/>
          <w:lang w:val="es-ES_tradnl" w:eastAsia="es-CO"/>
        </w:rPr>
      </w:pPr>
      <w:r w:rsidRPr="00E9543B">
        <w:rPr>
          <w:rFonts w:ascii="Arial Narrow" w:eastAsia="Times New Roman" w:hAnsi="Arial Narrow"/>
          <w:i/>
          <w:iCs/>
          <w:color w:val="000000"/>
          <w:lang w:val="es-ES_tradnl" w:eastAsia="es-CO"/>
        </w:rPr>
        <w:t>Centralizar, sistematizar y analizar la información suministrada por quienes están obligados a cumplir con lo establecido en los artículos102 a 107 del Estatuto Orgánico del Sistema Financiero y sus normas remisorias y complementarias, las normas tributarias, aduaneras, cambiarias y demás información que conozcan las entidades del Estado y privadas que pueda resultar vinculada con operaciones de lavado de activos, de financiación del terrorismo, de contrabando o de fraude aduanero.</w:t>
      </w:r>
    </w:p>
    <w:p w:rsidR="00692261" w:rsidRDefault="00692261" w:rsidP="00692261">
      <w:pPr>
        <w:pStyle w:val="Prrafodelista"/>
        <w:numPr>
          <w:ilvl w:val="0"/>
          <w:numId w:val="45"/>
        </w:numPr>
        <w:spacing w:after="0" w:line="240" w:lineRule="auto"/>
        <w:jc w:val="both"/>
        <w:textAlignment w:val="center"/>
        <w:rPr>
          <w:rFonts w:ascii="Arial Narrow" w:eastAsia="Times New Roman" w:hAnsi="Arial Narrow"/>
          <w:i/>
          <w:iCs/>
          <w:color w:val="000000"/>
          <w:lang w:val="es-ES_tradnl" w:eastAsia="es-CO"/>
        </w:rPr>
      </w:pPr>
      <w:r w:rsidRPr="00E9543B">
        <w:rPr>
          <w:rFonts w:ascii="Arial Narrow" w:eastAsia="Times New Roman" w:hAnsi="Arial Narrow"/>
          <w:i/>
          <w:iCs/>
          <w:color w:val="000000"/>
          <w:lang w:val="es-ES_tradnl" w:eastAsia="es-CO"/>
        </w:rPr>
        <w:t>Coordinar el estudio por parte de la Unidad de nuevos sectores afectados o susceptibles de ser utilizados para el lavado de activos, la financiación del terrorismo, el contrabando o el fraude aduanero.</w:t>
      </w:r>
    </w:p>
    <w:p w:rsidR="00692261" w:rsidRDefault="00692261" w:rsidP="00692261">
      <w:pPr>
        <w:pStyle w:val="Prrafodelista"/>
        <w:numPr>
          <w:ilvl w:val="0"/>
          <w:numId w:val="45"/>
        </w:numPr>
        <w:spacing w:after="0" w:line="240" w:lineRule="auto"/>
        <w:jc w:val="both"/>
        <w:textAlignment w:val="center"/>
        <w:rPr>
          <w:rFonts w:ascii="Arial Narrow" w:eastAsia="Times New Roman" w:hAnsi="Arial Narrow"/>
          <w:i/>
          <w:iCs/>
          <w:color w:val="000000"/>
          <w:lang w:val="es-ES_tradnl" w:eastAsia="es-CO"/>
        </w:rPr>
      </w:pPr>
      <w:r w:rsidRPr="00E9543B">
        <w:rPr>
          <w:rFonts w:ascii="Arial Narrow" w:eastAsia="Times New Roman" w:hAnsi="Arial Narrow"/>
          <w:i/>
          <w:iCs/>
          <w:color w:val="000000"/>
          <w:lang w:val="es-ES_tradnl" w:eastAsia="es-CO"/>
        </w:rPr>
        <w:t>Comunicar a las autoridades competentes y a las entidades legitimadas para ejercitar la acción de extinción de dominio, cualquier información pertinente dentro del marco de la lucha integral contra el lavado de activos, la financiación del terrorismo, el contrabando, el fraude aduanero y las actividades que dan origen a la acción de extinción del dominio.</w:t>
      </w:r>
    </w:p>
    <w:p w:rsidR="00692261" w:rsidRDefault="00692261" w:rsidP="00692261">
      <w:pPr>
        <w:pStyle w:val="Prrafodelista"/>
        <w:numPr>
          <w:ilvl w:val="0"/>
          <w:numId w:val="45"/>
        </w:numPr>
        <w:spacing w:after="0" w:line="240" w:lineRule="auto"/>
        <w:jc w:val="both"/>
        <w:textAlignment w:val="center"/>
        <w:rPr>
          <w:rFonts w:ascii="Arial Narrow" w:eastAsia="Times New Roman" w:hAnsi="Arial Narrow"/>
          <w:i/>
          <w:iCs/>
          <w:color w:val="000000"/>
          <w:lang w:val="es-ES_tradnl" w:eastAsia="es-CO"/>
        </w:rPr>
      </w:pPr>
      <w:r w:rsidRPr="00E9543B">
        <w:rPr>
          <w:rFonts w:ascii="Arial Narrow" w:eastAsia="Times New Roman" w:hAnsi="Arial Narrow"/>
          <w:i/>
          <w:iCs/>
          <w:color w:val="000000"/>
          <w:lang w:val="es-ES_tradnl" w:eastAsia="es-CO"/>
        </w:rPr>
        <w:t>Apoyar a la Dirección de Impuestos y Aduanas Nacionales en la parametrización y desarrollo del sistema de gestión de riesgo para efectos de optimizar los controles aduaneros en relación con el contrabando y fraude aduanero.</w:t>
      </w:r>
    </w:p>
    <w:p w:rsidR="00692261" w:rsidRDefault="00692261" w:rsidP="00692261">
      <w:pPr>
        <w:pStyle w:val="Prrafodelista"/>
        <w:numPr>
          <w:ilvl w:val="0"/>
          <w:numId w:val="45"/>
        </w:numPr>
        <w:spacing w:after="0" w:line="240" w:lineRule="auto"/>
        <w:jc w:val="both"/>
        <w:textAlignment w:val="center"/>
        <w:rPr>
          <w:rFonts w:ascii="Arial Narrow" w:eastAsia="Times New Roman" w:hAnsi="Arial Narrow"/>
          <w:i/>
          <w:iCs/>
          <w:color w:val="000000"/>
          <w:lang w:val="es-ES_tradnl" w:eastAsia="es-CO"/>
        </w:rPr>
      </w:pPr>
      <w:r w:rsidRPr="00E9543B">
        <w:rPr>
          <w:rFonts w:ascii="Arial Narrow" w:eastAsia="Times New Roman" w:hAnsi="Arial Narrow"/>
          <w:i/>
          <w:iCs/>
          <w:color w:val="000000"/>
          <w:lang w:val="es-ES_tradnl" w:eastAsia="es-CO"/>
        </w:rPr>
        <w:t>Velar por el adecuado funcionamiento de las bases de datos internas sobre operadores de comercio exterior donde consten los datos correspondientes a las operadores jurídicos que hayan sido o estén habilitados para ejercer las labores de comercio exterior, así como los de las personas naturales que ejercen labores de dirección, de representación legal o que sean socios o accionistas de las personas jurídicas.</w:t>
      </w:r>
    </w:p>
    <w:p w:rsidR="00692261" w:rsidRDefault="00692261" w:rsidP="00692261">
      <w:pPr>
        <w:pStyle w:val="Prrafodelista"/>
        <w:numPr>
          <w:ilvl w:val="0"/>
          <w:numId w:val="45"/>
        </w:numPr>
        <w:spacing w:after="0" w:line="240" w:lineRule="auto"/>
        <w:jc w:val="both"/>
        <w:textAlignment w:val="center"/>
        <w:rPr>
          <w:rFonts w:ascii="Arial Narrow" w:eastAsia="Times New Roman" w:hAnsi="Arial Narrow"/>
          <w:i/>
          <w:iCs/>
          <w:color w:val="000000"/>
          <w:lang w:val="es-ES_tradnl" w:eastAsia="es-CO"/>
        </w:rPr>
      </w:pPr>
      <w:r w:rsidRPr="00E9543B">
        <w:rPr>
          <w:rFonts w:ascii="Arial Narrow" w:eastAsia="Times New Roman" w:hAnsi="Arial Narrow"/>
          <w:i/>
          <w:iCs/>
          <w:color w:val="000000"/>
          <w:lang w:val="es-ES_tradnl" w:eastAsia="es-CO"/>
        </w:rPr>
        <w:t>Velar por el adecuado funcionamiento de las bases de datos internas de importadores y exportadores donde consten los datos de los importadores, exportadores, usuarios de zonas francas, incluyendo los datos de las personas naturales que ejercen labores de dirección, de representación legal o que sean socios o accionistas de las personas jurídicas.</w:t>
      </w:r>
    </w:p>
    <w:p w:rsidR="00692261" w:rsidRDefault="00692261" w:rsidP="00692261">
      <w:pPr>
        <w:pStyle w:val="Prrafodelista"/>
        <w:numPr>
          <w:ilvl w:val="0"/>
          <w:numId w:val="45"/>
        </w:numPr>
        <w:spacing w:after="0" w:line="240" w:lineRule="auto"/>
        <w:jc w:val="both"/>
        <w:textAlignment w:val="center"/>
        <w:rPr>
          <w:rFonts w:ascii="Arial Narrow" w:eastAsia="Times New Roman" w:hAnsi="Arial Narrow"/>
          <w:i/>
          <w:iCs/>
          <w:color w:val="000000"/>
          <w:lang w:val="es-ES_tradnl" w:eastAsia="es-CO"/>
        </w:rPr>
      </w:pPr>
      <w:r w:rsidRPr="00E9543B">
        <w:rPr>
          <w:rFonts w:ascii="Arial Narrow" w:eastAsia="Times New Roman" w:hAnsi="Arial Narrow"/>
          <w:i/>
          <w:iCs/>
          <w:color w:val="000000"/>
          <w:lang w:val="es-ES_tradnl" w:eastAsia="es-CO"/>
        </w:rPr>
        <w:t>Velar por el adecuado funcionamiento de las bases de datos internas de sanciones disciplinarias, penales y administrativas impuestas a personas naturales o jurídicas en relación con las conductas de fraude aduanero y contrabando.</w:t>
      </w:r>
    </w:p>
    <w:p w:rsidR="00692261" w:rsidRDefault="00692261" w:rsidP="00692261">
      <w:pPr>
        <w:pStyle w:val="Prrafodelista"/>
        <w:numPr>
          <w:ilvl w:val="0"/>
          <w:numId w:val="45"/>
        </w:numPr>
        <w:spacing w:after="0" w:line="240" w:lineRule="auto"/>
        <w:jc w:val="both"/>
        <w:textAlignment w:val="center"/>
        <w:rPr>
          <w:rFonts w:ascii="Arial Narrow" w:eastAsia="Times New Roman" w:hAnsi="Arial Narrow"/>
          <w:i/>
          <w:iCs/>
          <w:color w:val="000000"/>
          <w:lang w:val="es-ES_tradnl" w:eastAsia="es-CO"/>
        </w:rPr>
      </w:pPr>
      <w:r w:rsidRPr="00E9543B">
        <w:rPr>
          <w:rFonts w:ascii="Arial Narrow" w:eastAsia="Times New Roman" w:hAnsi="Arial Narrow"/>
          <w:i/>
          <w:iCs/>
          <w:color w:val="000000"/>
          <w:lang w:val="es-ES_tradnl" w:eastAsia="es-CO"/>
        </w:rPr>
        <w:t>Solicitar a cualquier entidad pública o privada la información que considere necesaria para el cumplimiento de sus funciones, salvo la sujeta a reserva en poder de la Fiscalía General de la Nación.</w:t>
      </w:r>
    </w:p>
    <w:p w:rsidR="00692261" w:rsidRDefault="00692261" w:rsidP="00692261">
      <w:pPr>
        <w:pStyle w:val="Prrafodelista"/>
        <w:numPr>
          <w:ilvl w:val="0"/>
          <w:numId w:val="45"/>
        </w:numPr>
        <w:spacing w:after="0" w:line="240" w:lineRule="auto"/>
        <w:jc w:val="both"/>
        <w:textAlignment w:val="center"/>
        <w:rPr>
          <w:rFonts w:ascii="Arial Narrow" w:eastAsia="Times New Roman" w:hAnsi="Arial Narrow"/>
          <w:i/>
          <w:iCs/>
          <w:color w:val="000000"/>
          <w:lang w:val="es-ES_tradnl" w:eastAsia="es-CO"/>
        </w:rPr>
      </w:pPr>
      <w:r w:rsidRPr="00E9543B">
        <w:rPr>
          <w:rFonts w:ascii="Arial Narrow" w:eastAsia="Times New Roman" w:hAnsi="Arial Narrow"/>
          <w:i/>
          <w:iCs/>
          <w:color w:val="000000"/>
          <w:lang w:val="es-ES_tradnl" w:eastAsia="es-CO"/>
        </w:rPr>
        <w:t>Celebrar dentro del ámbito de su competencia y de conformidad con las normas internas, convenios de cooperación con entidades de similar naturaleza de otros Estados, con instancias internacionales pertinentes y con las instituciones nacionales públicas o privadas a que hubiere lugar.</w:t>
      </w:r>
    </w:p>
    <w:p w:rsidR="00692261" w:rsidRDefault="00692261" w:rsidP="00692261">
      <w:pPr>
        <w:pStyle w:val="Prrafodelista"/>
        <w:numPr>
          <w:ilvl w:val="0"/>
          <w:numId w:val="45"/>
        </w:numPr>
        <w:spacing w:after="0" w:line="240" w:lineRule="auto"/>
        <w:jc w:val="both"/>
        <w:textAlignment w:val="center"/>
        <w:rPr>
          <w:rFonts w:ascii="Arial Narrow" w:eastAsia="Times New Roman" w:hAnsi="Arial Narrow"/>
          <w:i/>
          <w:iCs/>
          <w:color w:val="000000"/>
          <w:lang w:val="es-ES_tradnl" w:eastAsia="es-CO"/>
        </w:rPr>
      </w:pPr>
      <w:r w:rsidRPr="00E9543B">
        <w:rPr>
          <w:rFonts w:ascii="Arial Narrow" w:eastAsia="Times New Roman" w:hAnsi="Arial Narrow"/>
          <w:i/>
          <w:iCs/>
          <w:color w:val="000000"/>
          <w:lang w:val="es-ES_tradnl" w:eastAsia="es-CO"/>
        </w:rPr>
        <w:t>Participar en las modificaciones de normas jurídicas a que haya lugar para el efectivo control del lavado de activos, de la financiación de terrorismo, del contrabando y del fraude aduanero.</w:t>
      </w:r>
    </w:p>
    <w:p w:rsidR="00692261" w:rsidRDefault="00692261" w:rsidP="00692261">
      <w:pPr>
        <w:pStyle w:val="Prrafodelista"/>
        <w:numPr>
          <w:ilvl w:val="0"/>
          <w:numId w:val="45"/>
        </w:numPr>
        <w:spacing w:after="0" w:line="240" w:lineRule="auto"/>
        <w:jc w:val="both"/>
        <w:textAlignment w:val="center"/>
        <w:rPr>
          <w:rFonts w:ascii="Arial Narrow" w:eastAsia="Times New Roman" w:hAnsi="Arial Narrow"/>
          <w:i/>
          <w:iCs/>
          <w:color w:val="000000"/>
          <w:lang w:val="es-ES_tradnl" w:eastAsia="es-CO"/>
        </w:rPr>
      </w:pPr>
      <w:r w:rsidRPr="00E9543B">
        <w:rPr>
          <w:rFonts w:ascii="Arial Narrow" w:eastAsia="Times New Roman" w:hAnsi="Arial Narrow"/>
          <w:i/>
          <w:iCs/>
          <w:color w:val="000000"/>
          <w:lang w:val="es-ES_tradnl" w:eastAsia="es-CO"/>
        </w:rPr>
        <w:t>Rendir los informes que le soliciten los Ministros de Hacienda y Crédito Público y Justicia y del Derecho, en relación con el control al lavado de activos, la financiación del terrorismo, el contrabando y el fraude aduanero. En estos dos últimos casos se rendirán estos mismos informes a solicitud del Ministerio de Comercio, Industria y Turismo.</w:t>
      </w:r>
    </w:p>
    <w:p w:rsidR="00692261" w:rsidRDefault="00692261" w:rsidP="00692261">
      <w:pPr>
        <w:pStyle w:val="Prrafodelista"/>
        <w:numPr>
          <w:ilvl w:val="0"/>
          <w:numId w:val="45"/>
        </w:numPr>
        <w:spacing w:after="0" w:line="240" w:lineRule="auto"/>
        <w:jc w:val="both"/>
        <w:textAlignment w:val="center"/>
        <w:rPr>
          <w:rFonts w:ascii="Arial Narrow" w:eastAsia="Times New Roman" w:hAnsi="Arial Narrow"/>
          <w:i/>
          <w:iCs/>
          <w:color w:val="000000"/>
          <w:lang w:val="es-ES_tradnl" w:eastAsia="es-CO"/>
        </w:rPr>
      </w:pPr>
      <w:r w:rsidRPr="00E9543B">
        <w:rPr>
          <w:rFonts w:ascii="Arial Narrow" w:eastAsia="Times New Roman" w:hAnsi="Arial Narrow"/>
          <w:i/>
          <w:iCs/>
          <w:color w:val="000000"/>
          <w:lang w:val="es-ES_tradnl" w:eastAsia="es-CO"/>
        </w:rPr>
        <w:t>Evaluar y decidir sobre la pertinencia de enviar a la Fiscalía General de la Nación y a las demás autoridades competentes, para su verificación, la información que conozca en desarrollo de su objeto.</w:t>
      </w:r>
    </w:p>
    <w:p w:rsidR="00692261" w:rsidRPr="00E9543B" w:rsidRDefault="00692261" w:rsidP="00692261">
      <w:pPr>
        <w:pStyle w:val="Prrafodelista"/>
        <w:numPr>
          <w:ilvl w:val="0"/>
          <w:numId w:val="45"/>
        </w:numPr>
        <w:spacing w:after="0" w:line="240" w:lineRule="auto"/>
        <w:jc w:val="both"/>
        <w:textAlignment w:val="center"/>
        <w:rPr>
          <w:rFonts w:ascii="Arial Narrow" w:eastAsia="Times New Roman" w:hAnsi="Arial Narrow"/>
          <w:i/>
          <w:iCs/>
          <w:color w:val="000000"/>
          <w:lang w:val="es-ES_tradnl" w:eastAsia="es-CO"/>
        </w:rPr>
      </w:pPr>
      <w:r w:rsidRPr="00E9543B">
        <w:rPr>
          <w:rFonts w:ascii="Arial Narrow" w:eastAsia="Times New Roman" w:hAnsi="Arial Narrow"/>
          <w:i/>
          <w:iCs/>
          <w:color w:val="000000"/>
          <w:lang w:val="es-ES_tradnl" w:eastAsia="es-CO"/>
        </w:rPr>
        <w:t>Las demás que le asigne el Gobierno Nacional, de acuerdo con su naturaleza</w:t>
      </w:r>
      <w:r w:rsidRPr="00E9543B">
        <w:rPr>
          <w:rFonts w:ascii="Arial Narrow" w:eastAsia="Times New Roman" w:hAnsi="Arial Narrow"/>
          <w:color w:val="000000"/>
          <w:lang w:val="es-ES_tradnl" w:eastAsia="es-CO"/>
        </w:rPr>
        <w:t>.”</w:t>
      </w:r>
    </w:p>
    <w:p w:rsidR="00692261" w:rsidRPr="002D003D" w:rsidRDefault="00692261" w:rsidP="00692261">
      <w:pPr>
        <w:pStyle w:val="Prrafodelista"/>
        <w:spacing w:after="0" w:line="240" w:lineRule="auto"/>
        <w:jc w:val="both"/>
        <w:textAlignment w:val="center"/>
        <w:rPr>
          <w:rFonts w:ascii="Arial Narrow" w:eastAsia="Times New Roman" w:hAnsi="Arial Narrow"/>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olor w:val="000000"/>
          <w:lang w:eastAsia="es-CO"/>
        </w:rPr>
      </w:pPr>
      <w:r w:rsidRPr="002D003D">
        <w:rPr>
          <w:rFonts w:ascii="Arial Narrow" w:eastAsia="Times New Roman" w:hAnsi="Arial Narrow"/>
          <w:b/>
          <w:color w:val="000000"/>
          <w:lang w:val="es-ES_tradnl" w:eastAsia="es-CO"/>
        </w:rPr>
        <w:t xml:space="preserve">Artículo 36. </w:t>
      </w:r>
      <w:r w:rsidRPr="00D311B0">
        <w:rPr>
          <w:rFonts w:ascii="Arial Narrow" w:eastAsia="Times New Roman" w:hAnsi="Arial Narrow"/>
          <w:b/>
          <w:color w:val="000000"/>
          <w:lang w:val="es-ES_tradnl" w:eastAsia="es-CO"/>
        </w:rPr>
        <w:t>Funciones de la Subdirección de Análisis Estratégico.</w:t>
      </w:r>
      <w:r>
        <w:rPr>
          <w:rFonts w:ascii="Arial Narrow" w:eastAsia="Times New Roman" w:hAnsi="Arial Narrow"/>
          <w:b/>
          <w:color w:val="000000"/>
          <w:lang w:val="es-ES_tradnl" w:eastAsia="es-CO"/>
        </w:rPr>
        <w:t xml:space="preserve"> </w:t>
      </w:r>
      <w:r w:rsidRPr="00D311B0">
        <w:rPr>
          <w:rFonts w:ascii="Arial Narrow" w:eastAsia="Times New Roman" w:hAnsi="Arial Narrow"/>
          <w:color w:val="000000"/>
          <w:lang w:val="es-ES_tradnl" w:eastAsia="es-CO"/>
        </w:rPr>
        <w:t>Modifíquese el artículo 6° de la Ley 526 de 1999, </w:t>
      </w:r>
      <w:r w:rsidRPr="00D311B0">
        <w:rPr>
          <w:rFonts w:ascii="Arial Narrow" w:eastAsia="Times New Roman" w:hAnsi="Arial Narrow" w:cs="Times New Roman"/>
          <w:color w:val="000000"/>
          <w:lang w:val="es-ES_tradnl" w:eastAsia="es-CO"/>
        </w:rPr>
        <w:t>“P</w:t>
      </w:r>
      <w:r w:rsidRPr="00D311B0">
        <w:rPr>
          <w:rFonts w:ascii="Arial Narrow" w:eastAsia="Times New Roman" w:hAnsi="Arial Narrow" w:cs="Times New Roman"/>
          <w:i/>
          <w:iCs/>
          <w:color w:val="000000"/>
          <w:lang w:val="es-ES_tradnl" w:eastAsia="es-CO"/>
        </w:rPr>
        <w:t>or medio de la cual se crea la Unidad de Información y Análisis Financiero”</w:t>
      </w:r>
      <w:r w:rsidRPr="00D311B0">
        <w:rPr>
          <w:rFonts w:ascii="Arial Narrow" w:eastAsia="Times New Roman" w:hAnsi="Arial Narrow" w:cs="Times New Roman"/>
          <w:color w:val="000000"/>
          <w:lang w:val="es-ES_tradnl" w:eastAsia="es-CO"/>
        </w:rPr>
        <w:t xml:space="preserve">, </w:t>
      </w:r>
      <w:r>
        <w:rPr>
          <w:rFonts w:ascii="Arial Narrow" w:eastAsia="Times New Roman" w:hAnsi="Arial Narrow"/>
          <w:color w:val="000000"/>
          <w:lang w:val="es-ES_tradnl" w:eastAsia="es-CO"/>
        </w:rPr>
        <w:t xml:space="preserve"> el cual quedará </w:t>
      </w:r>
      <w:r w:rsidRPr="00D311B0">
        <w:rPr>
          <w:rFonts w:ascii="Arial Narrow" w:eastAsia="Times New Roman" w:hAnsi="Arial Narrow"/>
          <w:color w:val="000000"/>
          <w:lang w:val="es-ES_tradnl" w:eastAsia="es-CO"/>
        </w:rPr>
        <w:t>así:</w:t>
      </w:r>
    </w:p>
    <w:p w:rsidR="00692261" w:rsidRPr="00E9543B" w:rsidRDefault="00692261" w:rsidP="00692261">
      <w:pPr>
        <w:spacing w:after="0" w:line="240" w:lineRule="auto"/>
        <w:jc w:val="both"/>
        <w:textAlignment w:val="center"/>
        <w:rPr>
          <w:rFonts w:ascii="Arial Narrow" w:eastAsia="Times New Roman" w:hAnsi="Arial Narrow"/>
          <w:i/>
          <w:iCs/>
          <w:color w:val="000000"/>
          <w:lang w:eastAsia="es-CO"/>
        </w:rPr>
      </w:pPr>
    </w:p>
    <w:p w:rsidR="00692261" w:rsidRDefault="00692261" w:rsidP="00692261">
      <w:pPr>
        <w:spacing w:after="0" w:line="240" w:lineRule="auto"/>
        <w:jc w:val="both"/>
        <w:textAlignment w:val="center"/>
        <w:rPr>
          <w:rFonts w:ascii="Arial Narrow" w:eastAsia="Times New Roman" w:hAnsi="Arial Narrow"/>
          <w:i/>
          <w:iCs/>
          <w:color w:val="000000"/>
          <w:lang w:eastAsia="es-CO"/>
        </w:rPr>
      </w:pPr>
      <w:r>
        <w:rPr>
          <w:rFonts w:ascii="Arial Narrow" w:eastAsia="Times New Roman" w:hAnsi="Arial Narrow"/>
          <w:bCs/>
          <w:i/>
          <w:iCs/>
          <w:color w:val="000000"/>
          <w:lang w:eastAsia="es-CO"/>
        </w:rPr>
        <w:t>“</w:t>
      </w:r>
      <w:r w:rsidRPr="001E2689">
        <w:rPr>
          <w:rFonts w:ascii="Arial Narrow" w:eastAsia="Times New Roman" w:hAnsi="Arial Narrow"/>
          <w:bCs/>
          <w:i/>
          <w:iCs/>
          <w:color w:val="000000"/>
          <w:lang w:eastAsia="es-CO"/>
        </w:rPr>
        <w:t>Artículo  6º.</w:t>
      </w:r>
      <w:r w:rsidRPr="001E2689">
        <w:rPr>
          <w:rFonts w:ascii="Arial Narrow" w:eastAsia="Times New Roman" w:hAnsi="Arial Narrow"/>
          <w:i/>
          <w:iCs/>
          <w:color w:val="000000"/>
          <w:lang w:eastAsia="es-CO"/>
        </w:rPr>
        <w:t xml:space="preserve"> Funciones</w:t>
      </w:r>
      <w:r w:rsidRPr="009527B2">
        <w:rPr>
          <w:rFonts w:ascii="Arial Narrow" w:eastAsia="Times New Roman" w:hAnsi="Arial Narrow"/>
          <w:i/>
          <w:iCs/>
          <w:color w:val="000000"/>
          <w:lang w:eastAsia="es-CO"/>
        </w:rPr>
        <w:t xml:space="preserve"> de la Subdirección de Análisis Estratégico. Las siguientes serán las funciones generales de la Subdirección de Análisis Estratégico:</w:t>
      </w:r>
    </w:p>
    <w:p w:rsidR="00692261" w:rsidRPr="009527B2" w:rsidRDefault="00692261" w:rsidP="00692261">
      <w:pPr>
        <w:spacing w:after="0" w:line="240" w:lineRule="auto"/>
        <w:ind w:left="426"/>
        <w:jc w:val="both"/>
        <w:textAlignment w:val="center"/>
        <w:rPr>
          <w:rFonts w:ascii="Arial Narrow" w:eastAsia="Times New Roman" w:hAnsi="Arial Narrow"/>
          <w:i/>
          <w:iCs/>
          <w:color w:val="000000"/>
          <w:lang w:eastAsia="es-CO"/>
        </w:rPr>
      </w:pPr>
    </w:p>
    <w:p w:rsidR="00692261" w:rsidRPr="009527B2" w:rsidRDefault="00692261" w:rsidP="00692261">
      <w:pPr>
        <w:spacing w:after="0" w:line="240" w:lineRule="auto"/>
        <w:ind w:left="426"/>
        <w:jc w:val="both"/>
        <w:textAlignment w:val="center"/>
        <w:rPr>
          <w:rFonts w:ascii="Arial Narrow" w:eastAsia="Times New Roman" w:hAnsi="Arial Narrow"/>
          <w:i/>
          <w:iCs/>
          <w:color w:val="000000"/>
          <w:lang w:eastAsia="es-CO"/>
        </w:rPr>
      </w:pPr>
      <w:r w:rsidRPr="009527B2">
        <w:rPr>
          <w:rFonts w:ascii="Arial Narrow" w:eastAsia="Times New Roman" w:hAnsi="Arial Narrow"/>
          <w:i/>
          <w:iCs/>
          <w:color w:val="000000"/>
          <w:lang w:eastAsia="es-CO"/>
        </w:rPr>
        <w:t>1. Apoyar a la Dirección General en la definición de las políticas de la Unidad.</w:t>
      </w:r>
    </w:p>
    <w:p w:rsidR="00692261" w:rsidRDefault="00692261" w:rsidP="00692261">
      <w:pPr>
        <w:spacing w:after="0" w:line="240" w:lineRule="auto"/>
        <w:ind w:left="426"/>
        <w:jc w:val="both"/>
        <w:textAlignment w:val="center"/>
        <w:rPr>
          <w:rFonts w:ascii="Arial Narrow" w:eastAsia="Times New Roman" w:hAnsi="Arial Narrow"/>
          <w:i/>
          <w:iCs/>
          <w:color w:val="000000"/>
          <w:lang w:eastAsia="es-CO"/>
        </w:rPr>
      </w:pPr>
    </w:p>
    <w:p w:rsidR="00692261" w:rsidRDefault="00692261" w:rsidP="00692261">
      <w:pPr>
        <w:spacing w:after="0" w:line="240" w:lineRule="auto"/>
        <w:ind w:left="426"/>
        <w:jc w:val="both"/>
        <w:textAlignment w:val="center"/>
        <w:rPr>
          <w:rFonts w:ascii="Arial Narrow" w:eastAsia="Times New Roman" w:hAnsi="Arial Narrow"/>
          <w:i/>
          <w:iCs/>
          <w:color w:val="000000"/>
          <w:lang w:val="es-ES_tradnl" w:eastAsia="es-CO"/>
        </w:rPr>
      </w:pPr>
      <w:r w:rsidRPr="009527B2">
        <w:rPr>
          <w:rFonts w:ascii="Arial Narrow" w:eastAsia="Times New Roman" w:hAnsi="Arial Narrow"/>
          <w:i/>
          <w:iCs/>
          <w:color w:val="000000"/>
          <w:lang w:eastAsia="es-CO"/>
        </w:rPr>
        <w:t>2.  </w:t>
      </w:r>
      <w:r w:rsidRPr="002D003D">
        <w:rPr>
          <w:rFonts w:ascii="Arial Narrow" w:eastAsia="Times New Roman" w:hAnsi="Arial Narrow"/>
          <w:i/>
          <w:iCs/>
          <w:color w:val="000000"/>
          <w:lang w:val="es-ES_tradnl" w:eastAsia="es-CO"/>
        </w:rPr>
        <w:t>Realizar los estudios necesarios para mantener actualizada la Unidad sobre las prácticas, técnicas y tipologías utilizadas para el lavado de activos, la financiación del terrorismo, el contrabando y el fraude aduanero en los diferentes sectores de la economía, así como la identificación de los perfiles de los presuntos responsables de estas actividades.</w:t>
      </w:r>
    </w:p>
    <w:p w:rsidR="00692261" w:rsidRDefault="00692261" w:rsidP="00692261">
      <w:pPr>
        <w:spacing w:after="0" w:line="240" w:lineRule="auto"/>
        <w:ind w:left="426"/>
        <w:jc w:val="both"/>
        <w:textAlignment w:val="center"/>
        <w:rPr>
          <w:rFonts w:ascii="Arial Narrow" w:eastAsia="Times New Roman" w:hAnsi="Arial Narrow"/>
          <w:i/>
          <w:iCs/>
          <w:color w:val="000000"/>
          <w:lang w:eastAsia="es-CO"/>
        </w:rPr>
      </w:pPr>
    </w:p>
    <w:p w:rsidR="00692261" w:rsidRPr="009527B2" w:rsidRDefault="00692261" w:rsidP="00692261">
      <w:pPr>
        <w:spacing w:after="0" w:line="240" w:lineRule="auto"/>
        <w:ind w:left="426"/>
        <w:jc w:val="both"/>
        <w:textAlignment w:val="center"/>
        <w:rPr>
          <w:rFonts w:ascii="Arial Narrow" w:eastAsia="Times New Roman" w:hAnsi="Arial Narrow"/>
          <w:i/>
          <w:iCs/>
          <w:color w:val="000000"/>
          <w:lang w:eastAsia="es-CO"/>
        </w:rPr>
      </w:pPr>
      <w:r w:rsidRPr="009527B2">
        <w:rPr>
          <w:rFonts w:ascii="Arial Narrow" w:eastAsia="Times New Roman" w:hAnsi="Arial Narrow"/>
          <w:i/>
          <w:iCs/>
          <w:color w:val="000000"/>
          <w:lang w:eastAsia="es-CO"/>
        </w:rPr>
        <w:t>3. Sugerir a la Dirección General la inclusión de información de nuevos sectores de la economía a la Unidad.</w:t>
      </w:r>
    </w:p>
    <w:p w:rsidR="00692261" w:rsidRDefault="00692261" w:rsidP="00692261">
      <w:pPr>
        <w:spacing w:after="0" w:line="240" w:lineRule="auto"/>
        <w:ind w:left="426"/>
        <w:jc w:val="both"/>
        <w:textAlignment w:val="center"/>
        <w:rPr>
          <w:rFonts w:ascii="Arial Narrow" w:eastAsia="Times New Roman" w:hAnsi="Arial Narrow"/>
          <w:i/>
          <w:iCs/>
          <w:color w:val="000000"/>
          <w:lang w:eastAsia="es-CO"/>
        </w:rPr>
      </w:pPr>
    </w:p>
    <w:p w:rsidR="00692261" w:rsidRPr="009527B2" w:rsidRDefault="00692261" w:rsidP="00692261">
      <w:pPr>
        <w:spacing w:after="0" w:line="240" w:lineRule="auto"/>
        <w:ind w:left="426"/>
        <w:jc w:val="both"/>
        <w:textAlignment w:val="center"/>
        <w:rPr>
          <w:rFonts w:ascii="Arial Narrow" w:eastAsia="Times New Roman" w:hAnsi="Arial Narrow"/>
          <w:i/>
          <w:iCs/>
          <w:color w:val="000000"/>
          <w:lang w:eastAsia="es-CO"/>
        </w:rPr>
      </w:pPr>
      <w:r w:rsidRPr="009527B2">
        <w:rPr>
          <w:rFonts w:ascii="Arial Narrow" w:eastAsia="Times New Roman" w:hAnsi="Arial Narrow"/>
          <w:i/>
          <w:iCs/>
          <w:color w:val="000000"/>
          <w:lang w:eastAsia="es-CO"/>
        </w:rPr>
        <w:t>4. Diseñar y someter a consideración de la Dirección General nuevos sistemas de control, instrumentos de reporte o ajustes a los existentes para optimizar la calidad de la información a recaudar.</w:t>
      </w:r>
    </w:p>
    <w:p w:rsidR="00692261" w:rsidRDefault="00692261" w:rsidP="00692261">
      <w:pPr>
        <w:spacing w:after="0" w:line="240" w:lineRule="auto"/>
        <w:ind w:left="426"/>
        <w:jc w:val="both"/>
        <w:textAlignment w:val="center"/>
        <w:rPr>
          <w:rFonts w:ascii="Arial Narrow" w:eastAsia="Times New Roman" w:hAnsi="Arial Narrow"/>
          <w:i/>
          <w:iCs/>
          <w:color w:val="000000"/>
          <w:lang w:eastAsia="es-CO"/>
        </w:rPr>
      </w:pPr>
    </w:p>
    <w:p w:rsidR="00692261" w:rsidRPr="009527B2" w:rsidRDefault="00692261" w:rsidP="00692261">
      <w:pPr>
        <w:spacing w:after="0" w:line="240" w:lineRule="auto"/>
        <w:ind w:left="426"/>
        <w:jc w:val="both"/>
        <w:textAlignment w:val="center"/>
        <w:rPr>
          <w:rFonts w:ascii="Arial Narrow" w:eastAsia="Times New Roman" w:hAnsi="Arial Narrow"/>
          <w:i/>
          <w:iCs/>
          <w:color w:val="000000"/>
          <w:lang w:eastAsia="es-CO"/>
        </w:rPr>
      </w:pPr>
      <w:r w:rsidRPr="009527B2">
        <w:rPr>
          <w:rFonts w:ascii="Arial Narrow" w:eastAsia="Times New Roman" w:hAnsi="Arial Narrow"/>
          <w:i/>
          <w:iCs/>
          <w:color w:val="000000"/>
          <w:lang w:eastAsia="es-CO"/>
        </w:rPr>
        <w:t>5. Preparar para la Dirección General, propuestas de ajustes a las normas, reglamentos e instructivos necesarios para el cumplimiento del objeto de la Unidad.</w:t>
      </w:r>
    </w:p>
    <w:p w:rsidR="00692261" w:rsidRDefault="00692261" w:rsidP="00692261">
      <w:pPr>
        <w:spacing w:after="0" w:line="240" w:lineRule="auto"/>
        <w:ind w:left="426"/>
        <w:jc w:val="both"/>
        <w:textAlignment w:val="center"/>
        <w:rPr>
          <w:rFonts w:ascii="Arial Narrow" w:eastAsia="Times New Roman" w:hAnsi="Arial Narrow"/>
          <w:i/>
          <w:iCs/>
          <w:color w:val="000000"/>
          <w:lang w:eastAsia="es-CO"/>
        </w:rPr>
      </w:pPr>
    </w:p>
    <w:p w:rsidR="00692261" w:rsidRPr="009527B2" w:rsidRDefault="00692261" w:rsidP="00692261">
      <w:pPr>
        <w:spacing w:after="0" w:line="240" w:lineRule="auto"/>
        <w:ind w:left="426"/>
        <w:jc w:val="both"/>
        <w:textAlignment w:val="center"/>
        <w:rPr>
          <w:rFonts w:ascii="Arial Narrow" w:eastAsia="Times New Roman" w:hAnsi="Arial Narrow"/>
          <w:i/>
          <w:iCs/>
          <w:color w:val="000000"/>
          <w:lang w:eastAsia="es-CO"/>
        </w:rPr>
      </w:pPr>
      <w:r w:rsidRPr="009527B2">
        <w:rPr>
          <w:rFonts w:ascii="Arial Narrow" w:eastAsia="Times New Roman" w:hAnsi="Arial Narrow"/>
          <w:i/>
          <w:iCs/>
          <w:color w:val="000000"/>
          <w:lang w:eastAsia="es-CO"/>
        </w:rPr>
        <w:t>6.  Preparar los convenios de cooperación con las entidades de similar naturaleza en otros países y con las instituciones nacionales públicas o privadas a que hubiere lugar.</w:t>
      </w:r>
    </w:p>
    <w:p w:rsidR="00692261" w:rsidRDefault="00692261" w:rsidP="00692261">
      <w:pPr>
        <w:spacing w:after="0" w:line="240" w:lineRule="auto"/>
        <w:ind w:left="426"/>
        <w:jc w:val="both"/>
        <w:textAlignment w:val="center"/>
        <w:rPr>
          <w:rFonts w:ascii="Arial Narrow" w:eastAsia="Times New Roman" w:hAnsi="Arial Narrow"/>
          <w:i/>
          <w:iCs/>
          <w:color w:val="000000"/>
          <w:lang w:eastAsia="es-CO"/>
        </w:rPr>
      </w:pPr>
    </w:p>
    <w:p w:rsidR="00692261" w:rsidRPr="002D003D" w:rsidRDefault="00692261" w:rsidP="00692261">
      <w:pPr>
        <w:spacing w:after="0" w:line="240" w:lineRule="auto"/>
        <w:ind w:left="426"/>
        <w:jc w:val="both"/>
        <w:textAlignment w:val="center"/>
        <w:rPr>
          <w:rFonts w:ascii="Arial Narrow" w:eastAsia="Times New Roman" w:hAnsi="Arial Narrow"/>
          <w:color w:val="000000"/>
          <w:lang w:eastAsia="es-CO"/>
        </w:rPr>
      </w:pPr>
      <w:r w:rsidRPr="002D003D">
        <w:rPr>
          <w:rFonts w:ascii="Arial Narrow" w:eastAsia="Times New Roman" w:hAnsi="Arial Narrow"/>
          <w:i/>
          <w:iCs/>
          <w:color w:val="000000"/>
          <w:lang w:val="es-ES_tradnl" w:eastAsia="es-CO"/>
        </w:rPr>
        <w:t>7. Apoyar a las entidades que tengan competencias en materia de lucha contra el contrabando y contra el fraude aduanero en la parametrización y desarrollo del sistema de gestión de riesgo a través del desarrollo de mapas de riesgo de estos fenómenos.</w:t>
      </w:r>
    </w:p>
    <w:p w:rsidR="00692261" w:rsidRDefault="00692261" w:rsidP="00692261">
      <w:pPr>
        <w:spacing w:after="0" w:line="240" w:lineRule="auto"/>
        <w:ind w:left="426"/>
        <w:jc w:val="both"/>
        <w:textAlignment w:val="center"/>
        <w:rPr>
          <w:rFonts w:ascii="Arial Narrow" w:eastAsia="Times New Roman" w:hAnsi="Arial Narrow"/>
          <w:i/>
          <w:iCs/>
          <w:color w:val="000000"/>
          <w:lang w:val="es-ES_tradnl" w:eastAsia="es-CO"/>
        </w:rPr>
      </w:pPr>
    </w:p>
    <w:p w:rsidR="00692261" w:rsidRPr="002D003D" w:rsidRDefault="00692261" w:rsidP="00692261">
      <w:pPr>
        <w:spacing w:after="0" w:line="240" w:lineRule="auto"/>
        <w:ind w:left="426"/>
        <w:jc w:val="both"/>
        <w:textAlignment w:val="center"/>
        <w:rPr>
          <w:rFonts w:ascii="Arial Narrow" w:eastAsia="Times New Roman" w:hAnsi="Arial Narrow"/>
          <w:color w:val="000000"/>
          <w:lang w:eastAsia="es-CO"/>
        </w:rPr>
      </w:pPr>
      <w:r w:rsidRPr="002D003D">
        <w:rPr>
          <w:rFonts w:ascii="Arial Narrow" w:eastAsia="Times New Roman" w:hAnsi="Arial Narrow"/>
          <w:i/>
          <w:iCs/>
          <w:color w:val="000000"/>
          <w:lang w:val="es-ES_tradnl" w:eastAsia="es-CO"/>
        </w:rPr>
        <w:t>8. Diseñar y preparar propuestas estratégicas interinstitucionales que presentará la entidad ante la Comisión de Coordinación Interinstitucional para el Control de Lavado de Activos para lo de su competencia.</w:t>
      </w:r>
    </w:p>
    <w:p w:rsidR="00692261" w:rsidRDefault="00692261" w:rsidP="00692261">
      <w:pPr>
        <w:spacing w:after="0" w:line="240" w:lineRule="auto"/>
        <w:ind w:left="426"/>
        <w:jc w:val="both"/>
        <w:textAlignment w:val="center"/>
        <w:rPr>
          <w:rFonts w:ascii="Arial Narrow" w:eastAsia="Times New Roman" w:hAnsi="Arial Narrow"/>
          <w:i/>
          <w:iCs/>
          <w:color w:val="000000"/>
          <w:lang w:val="es-ES_tradnl" w:eastAsia="es-CO"/>
        </w:rPr>
      </w:pPr>
    </w:p>
    <w:p w:rsidR="00692261" w:rsidRDefault="00692261" w:rsidP="00692261">
      <w:pPr>
        <w:spacing w:after="0" w:line="240" w:lineRule="auto"/>
        <w:ind w:left="426"/>
        <w:jc w:val="both"/>
        <w:textAlignment w:val="center"/>
        <w:rPr>
          <w:rFonts w:ascii="Arial Narrow" w:eastAsia="Times New Roman" w:hAnsi="Arial Narrow"/>
          <w:i/>
          <w:iCs/>
          <w:color w:val="000000"/>
          <w:lang w:val="es-ES_tradnl" w:eastAsia="es-CO"/>
        </w:rPr>
      </w:pPr>
      <w:r w:rsidRPr="002D003D">
        <w:rPr>
          <w:rFonts w:ascii="Arial Narrow" w:eastAsia="Times New Roman" w:hAnsi="Arial Narrow"/>
          <w:i/>
          <w:iCs/>
          <w:color w:val="000000"/>
          <w:lang w:val="es-ES_tradnl" w:eastAsia="es-CO"/>
        </w:rPr>
        <w:t>9. Las demás que le sean asignadas por la Dirección General.</w:t>
      </w:r>
      <w:r>
        <w:rPr>
          <w:rFonts w:ascii="Arial Narrow" w:eastAsia="Times New Roman" w:hAnsi="Arial Narrow"/>
          <w:i/>
          <w:iCs/>
          <w:color w:val="000000"/>
          <w:lang w:val="es-ES_tradnl" w:eastAsia="es-CO"/>
        </w:rPr>
        <w:t>”</w:t>
      </w:r>
    </w:p>
    <w:p w:rsidR="00692261" w:rsidRDefault="00692261" w:rsidP="00692261">
      <w:pPr>
        <w:spacing w:after="0" w:line="240" w:lineRule="auto"/>
        <w:ind w:left="426"/>
        <w:jc w:val="both"/>
        <w:textAlignment w:val="center"/>
        <w:rPr>
          <w:rFonts w:ascii="Arial Narrow" w:eastAsia="Times New Roman" w:hAnsi="Arial Narrow"/>
          <w:i/>
          <w:iCs/>
          <w:color w:val="000000"/>
          <w:lang w:val="es-ES_tradnl" w:eastAsia="es-CO"/>
        </w:rPr>
      </w:pPr>
    </w:p>
    <w:p w:rsidR="00692261" w:rsidRPr="001A04F5" w:rsidRDefault="00692261" w:rsidP="00692261">
      <w:pPr>
        <w:spacing w:after="0" w:line="240" w:lineRule="auto"/>
        <w:jc w:val="both"/>
        <w:textAlignment w:val="center"/>
        <w:rPr>
          <w:rFonts w:ascii="Arial Narrow" w:eastAsia="Times New Roman" w:hAnsi="Arial Narrow"/>
          <w:color w:val="000000"/>
          <w:lang w:val="es-ES_tradnl" w:eastAsia="es-CO"/>
        </w:rPr>
      </w:pPr>
      <w:r w:rsidRPr="002D003D">
        <w:rPr>
          <w:rFonts w:ascii="Arial Narrow" w:eastAsia="Times New Roman" w:hAnsi="Arial Narrow"/>
          <w:b/>
          <w:color w:val="000000"/>
          <w:lang w:val="es-ES_tradnl" w:eastAsia="es-CO"/>
        </w:rPr>
        <w:t xml:space="preserve">Artículo 37. </w:t>
      </w:r>
      <w:r w:rsidRPr="001A04F5">
        <w:rPr>
          <w:rFonts w:ascii="Arial Narrow" w:eastAsia="Times New Roman" w:hAnsi="Arial Narrow" w:cs="Times New Roman"/>
          <w:b/>
          <w:bCs/>
          <w:iCs/>
          <w:color w:val="000000"/>
          <w:lang w:val="es-ES_tradnl" w:eastAsia="es-CO"/>
        </w:rPr>
        <w:t>Funciones de la Subdirección de Análisis de Operaciones.</w:t>
      </w:r>
      <w:r w:rsidRPr="002D003D">
        <w:rPr>
          <w:rFonts w:ascii="Arial Narrow" w:eastAsia="Times New Roman" w:hAnsi="Arial Narrow" w:cs="Times New Roman"/>
          <w:i/>
          <w:iCs/>
          <w:color w:val="000000"/>
          <w:lang w:val="es-ES_tradnl" w:eastAsia="es-CO"/>
        </w:rPr>
        <w:t> </w:t>
      </w:r>
      <w:r w:rsidRPr="001A04F5">
        <w:rPr>
          <w:rFonts w:ascii="Arial Narrow" w:eastAsia="Times New Roman" w:hAnsi="Arial Narrow"/>
          <w:color w:val="000000"/>
          <w:lang w:val="es-ES_tradnl" w:eastAsia="es-CO"/>
        </w:rPr>
        <w:t>Modifíquese el artículo 7° de la Ley 526 de 1999,</w:t>
      </w:r>
      <w:r w:rsidRPr="001A04F5">
        <w:rPr>
          <w:rFonts w:ascii="Arial Narrow" w:eastAsia="Times New Roman" w:hAnsi="Arial Narrow"/>
          <w:i/>
          <w:iCs/>
          <w:color w:val="000000"/>
          <w:lang w:val="es-ES_tradnl" w:eastAsia="es-CO"/>
        </w:rPr>
        <w:t> </w:t>
      </w:r>
      <w:r w:rsidRPr="001A04F5">
        <w:rPr>
          <w:rFonts w:ascii="Arial Narrow" w:eastAsia="Times New Roman" w:hAnsi="Arial Narrow" w:cs="Times New Roman"/>
          <w:color w:val="000000"/>
          <w:lang w:val="es-ES_tradnl" w:eastAsia="es-CO"/>
        </w:rPr>
        <w:t>“P</w:t>
      </w:r>
      <w:r w:rsidRPr="001A04F5">
        <w:rPr>
          <w:rFonts w:ascii="Arial Narrow" w:eastAsia="Times New Roman" w:hAnsi="Arial Narrow" w:cs="Times New Roman"/>
          <w:i/>
          <w:iCs/>
          <w:color w:val="000000"/>
          <w:lang w:val="es-ES_tradnl" w:eastAsia="es-CO"/>
        </w:rPr>
        <w:t>or medio de la cual se crea la Unidad de Información y Análisis Financiero”</w:t>
      </w:r>
      <w:r w:rsidRPr="001A04F5">
        <w:rPr>
          <w:rFonts w:ascii="Arial Narrow" w:eastAsia="Times New Roman" w:hAnsi="Arial Narrow" w:cs="Times New Roman"/>
          <w:color w:val="000000"/>
          <w:lang w:val="es-ES_tradnl" w:eastAsia="es-CO"/>
        </w:rPr>
        <w:t xml:space="preserve">, </w:t>
      </w:r>
      <w:r w:rsidRPr="001A04F5">
        <w:rPr>
          <w:rFonts w:ascii="Arial Narrow" w:eastAsia="Times New Roman" w:hAnsi="Arial Narrow"/>
          <w:color w:val="000000"/>
          <w:lang w:val="es-ES_tradnl" w:eastAsia="es-CO"/>
        </w:rPr>
        <w:t>el cual quedará así:</w:t>
      </w:r>
    </w:p>
    <w:p w:rsidR="00692261" w:rsidRPr="001A04F5" w:rsidRDefault="00692261" w:rsidP="00692261">
      <w:pPr>
        <w:spacing w:after="0" w:line="240" w:lineRule="auto"/>
        <w:jc w:val="both"/>
        <w:textAlignment w:val="center"/>
        <w:rPr>
          <w:rFonts w:ascii="Arial Narrow" w:eastAsia="Times New Roman" w:hAnsi="Arial Narrow"/>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i/>
          <w:iCs/>
          <w:color w:val="000000"/>
          <w:lang w:val="es-ES_tradnl" w:eastAsia="es-CO"/>
        </w:rPr>
        <w:t>“</w:t>
      </w:r>
      <w:r w:rsidRPr="002D003D">
        <w:rPr>
          <w:rFonts w:ascii="Arial Narrow" w:eastAsia="Times New Roman" w:hAnsi="Arial Narrow" w:cs="Times New Roman"/>
          <w:bCs/>
          <w:i/>
          <w:iCs/>
          <w:color w:val="000000"/>
          <w:lang w:val="es-ES_tradnl" w:eastAsia="es-CO"/>
        </w:rPr>
        <w:t>Artículo 7°. Funciones de la Subdirección de Análisis de Operaciones.</w:t>
      </w:r>
      <w:r w:rsidRPr="002D003D">
        <w:rPr>
          <w:rFonts w:ascii="Arial Narrow" w:eastAsia="Times New Roman" w:hAnsi="Arial Narrow" w:cs="Times New Roman"/>
          <w:i/>
          <w:iCs/>
          <w:color w:val="000000"/>
          <w:lang w:val="es-ES_tradnl" w:eastAsia="es-CO"/>
        </w:rPr>
        <w:t> Las siguientes serán las funciones generales de la Subdirección de Análisis de Operaciones:</w:t>
      </w: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p>
    <w:p w:rsidR="00692261" w:rsidRPr="00E9543B" w:rsidRDefault="00692261" w:rsidP="00692261">
      <w:pPr>
        <w:pStyle w:val="Prrafodelista"/>
        <w:numPr>
          <w:ilvl w:val="1"/>
          <w:numId w:val="48"/>
        </w:numPr>
        <w:spacing w:after="0" w:line="240" w:lineRule="auto"/>
        <w:ind w:left="993" w:hanging="426"/>
        <w:jc w:val="both"/>
        <w:textAlignment w:val="center"/>
        <w:rPr>
          <w:rFonts w:ascii="Arial Narrow" w:eastAsia="Times New Roman" w:hAnsi="Arial Narrow"/>
          <w:color w:val="000000"/>
          <w:lang w:eastAsia="es-CO"/>
        </w:rPr>
      </w:pPr>
      <w:r w:rsidRPr="00E9543B">
        <w:rPr>
          <w:rFonts w:ascii="Arial Narrow" w:eastAsia="Times New Roman" w:hAnsi="Arial Narrow"/>
          <w:i/>
          <w:iCs/>
          <w:color w:val="000000"/>
          <w:lang w:val="es-ES_tradnl" w:eastAsia="es-CO"/>
        </w:rPr>
        <w:t>Recolectar, integrar y analizar la información de que tenga conocimiento la Unidad.</w:t>
      </w:r>
    </w:p>
    <w:p w:rsidR="00692261" w:rsidRPr="00E9543B" w:rsidRDefault="00692261" w:rsidP="00692261">
      <w:pPr>
        <w:pStyle w:val="Prrafodelista"/>
        <w:numPr>
          <w:ilvl w:val="1"/>
          <w:numId w:val="48"/>
        </w:numPr>
        <w:spacing w:after="0" w:line="240" w:lineRule="auto"/>
        <w:ind w:left="993" w:hanging="426"/>
        <w:jc w:val="both"/>
        <w:textAlignment w:val="center"/>
        <w:rPr>
          <w:rFonts w:ascii="Arial Narrow" w:eastAsia="Times New Roman" w:hAnsi="Arial Narrow"/>
          <w:color w:val="000000"/>
          <w:lang w:eastAsia="es-CO"/>
        </w:rPr>
      </w:pPr>
      <w:r w:rsidRPr="00E9543B">
        <w:rPr>
          <w:rFonts w:ascii="Arial Narrow" w:eastAsia="Times New Roman" w:hAnsi="Arial Narrow"/>
          <w:i/>
          <w:iCs/>
          <w:color w:val="000000"/>
          <w:lang w:val="es-ES_tradnl" w:eastAsia="es-CO"/>
        </w:rPr>
        <w:t>Realizar los análisis de operaciones inusuales o sospechosas que conozca incluyendo las conductas constitutivas de lavado de activos, financiación de terrorismo, contrabando y fraude aduanero.</w:t>
      </w:r>
    </w:p>
    <w:p w:rsidR="00692261" w:rsidRPr="00E9543B" w:rsidRDefault="00692261" w:rsidP="00692261">
      <w:pPr>
        <w:pStyle w:val="Prrafodelista"/>
        <w:numPr>
          <w:ilvl w:val="1"/>
          <w:numId w:val="48"/>
        </w:numPr>
        <w:spacing w:after="0" w:line="240" w:lineRule="auto"/>
        <w:ind w:left="993" w:hanging="426"/>
        <w:jc w:val="both"/>
        <w:textAlignment w:val="center"/>
        <w:rPr>
          <w:rFonts w:ascii="Arial Narrow" w:eastAsia="Times New Roman" w:hAnsi="Arial Narrow"/>
          <w:color w:val="000000"/>
          <w:lang w:eastAsia="es-CO"/>
        </w:rPr>
      </w:pPr>
      <w:r w:rsidRPr="00E9543B">
        <w:rPr>
          <w:rFonts w:ascii="Arial Narrow" w:eastAsia="Times New Roman" w:hAnsi="Arial Narrow"/>
          <w:i/>
          <w:iCs/>
          <w:color w:val="000000"/>
          <w:lang w:val="es-ES_tradnl" w:eastAsia="es-CO"/>
        </w:rPr>
        <w:t>Preparar los informes acerca de posibles casos de lavado de activos, financiación del terrorismo, contrabando y fraude aduanero detectados, y presentarlos a la Dirección General para su consideración, de acuerdo con los flujos de información recibidos y los análisis que desarrolle.</w:t>
      </w:r>
    </w:p>
    <w:p w:rsidR="00692261" w:rsidRPr="00E9543B" w:rsidRDefault="00692261" w:rsidP="00692261">
      <w:pPr>
        <w:pStyle w:val="Prrafodelista"/>
        <w:numPr>
          <w:ilvl w:val="1"/>
          <w:numId w:val="48"/>
        </w:numPr>
        <w:spacing w:after="0" w:line="240" w:lineRule="auto"/>
        <w:ind w:left="993" w:hanging="426"/>
        <w:jc w:val="both"/>
        <w:textAlignment w:val="center"/>
        <w:rPr>
          <w:rFonts w:ascii="Arial Narrow" w:eastAsia="Times New Roman" w:hAnsi="Arial Narrow"/>
          <w:color w:val="000000"/>
          <w:lang w:eastAsia="es-CO"/>
        </w:rPr>
      </w:pPr>
      <w:r w:rsidRPr="00E9543B">
        <w:rPr>
          <w:rFonts w:ascii="Arial Narrow" w:eastAsia="Times New Roman" w:hAnsi="Arial Narrow"/>
          <w:i/>
          <w:iCs/>
          <w:color w:val="000000"/>
          <w:lang w:val="es-ES_tradnl" w:eastAsia="es-CO"/>
        </w:rPr>
        <w:t>Preparar los instructivos necesarios para el reporte de información de interés para la Unidad.</w:t>
      </w:r>
    </w:p>
    <w:p w:rsidR="00692261" w:rsidRPr="00E9543B" w:rsidRDefault="00692261" w:rsidP="00692261">
      <w:pPr>
        <w:pStyle w:val="Prrafodelista"/>
        <w:numPr>
          <w:ilvl w:val="1"/>
          <w:numId w:val="48"/>
        </w:numPr>
        <w:spacing w:after="0" w:line="240" w:lineRule="auto"/>
        <w:ind w:left="993" w:hanging="426"/>
        <w:jc w:val="both"/>
        <w:textAlignment w:val="center"/>
        <w:rPr>
          <w:rFonts w:ascii="Arial Narrow" w:eastAsia="Times New Roman" w:hAnsi="Arial Narrow"/>
          <w:color w:val="000000"/>
          <w:lang w:eastAsia="es-CO"/>
        </w:rPr>
      </w:pPr>
      <w:r w:rsidRPr="00E9543B">
        <w:rPr>
          <w:rFonts w:ascii="Arial Narrow" w:eastAsia="Times New Roman" w:hAnsi="Arial Narrow"/>
          <w:i/>
          <w:iCs/>
          <w:color w:val="000000"/>
          <w:lang w:val="es-ES_tradnl" w:eastAsia="es-CO"/>
        </w:rPr>
        <w:t>Preparar los instructivos, resoluciones y circulares necesarios para el cumplimiento del objeto de la Unidad.</w:t>
      </w:r>
    </w:p>
    <w:p w:rsidR="00692261" w:rsidRPr="00E9543B" w:rsidRDefault="00692261" w:rsidP="00692261">
      <w:pPr>
        <w:pStyle w:val="Prrafodelista"/>
        <w:numPr>
          <w:ilvl w:val="1"/>
          <w:numId w:val="48"/>
        </w:numPr>
        <w:spacing w:after="0" w:line="240" w:lineRule="auto"/>
        <w:ind w:left="993" w:hanging="426"/>
        <w:jc w:val="both"/>
        <w:textAlignment w:val="center"/>
        <w:rPr>
          <w:rFonts w:ascii="Arial Narrow" w:eastAsia="Times New Roman" w:hAnsi="Arial Narrow"/>
          <w:color w:val="000000"/>
          <w:lang w:eastAsia="es-CO"/>
        </w:rPr>
      </w:pPr>
      <w:r w:rsidRPr="00E9543B">
        <w:rPr>
          <w:rFonts w:ascii="Arial Narrow" w:eastAsia="Times New Roman" w:hAnsi="Arial Narrow"/>
          <w:i/>
          <w:iCs/>
          <w:color w:val="000000"/>
          <w:lang w:val="es-ES_tradnl" w:eastAsia="es-CO"/>
        </w:rPr>
        <w:t>Centralizar en bases de datos internas la información correspondiente a operadores de comercio exterior donde consten los datos correspondientes a los operadores jurídicos que hayan sido o estén habilitados para ejercer las labores de comercio exterior, así como los de las personas naturales que ejercen labores de dirección, de representación legal o que sean socios o accionistas de las personas jurídicas. Esta base de datos se alimentará de la información existente en entidades que posean información de similar naturaleza.</w:t>
      </w:r>
    </w:p>
    <w:p w:rsidR="00692261" w:rsidRPr="00E9543B" w:rsidRDefault="00692261" w:rsidP="00692261">
      <w:pPr>
        <w:pStyle w:val="Prrafodelista"/>
        <w:numPr>
          <w:ilvl w:val="1"/>
          <w:numId w:val="48"/>
        </w:numPr>
        <w:spacing w:after="0" w:line="240" w:lineRule="auto"/>
        <w:ind w:left="993" w:hanging="426"/>
        <w:jc w:val="both"/>
        <w:textAlignment w:val="center"/>
        <w:rPr>
          <w:rFonts w:ascii="Arial Narrow" w:eastAsia="Times New Roman" w:hAnsi="Arial Narrow"/>
          <w:color w:val="000000"/>
          <w:lang w:eastAsia="es-CO"/>
        </w:rPr>
      </w:pPr>
      <w:r w:rsidRPr="00E9543B">
        <w:rPr>
          <w:rFonts w:ascii="Arial Narrow" w:eastAsia="Times New Roman" w:hAnsi="Arial Narrow"/>
          <w:i/>
          <w:iCs/>
          <w:color w:val="000000"/>
          <w:lang w:val="es-ES_tradnl" w:eastAsia="es-CO"/>
        </w:rPr>
        <w:t>Centralizar en bases de datos internas la información correspondiente a importadores y exportadores donde consten los datos de los importadores, exportadores, incluyendo los datos de las personas naturales que ejercen labores de dirección, de representación legal o que sean socios o accionista</w:t>
      </w:r>
      <w:r>
        <w:rPr>
          <w:rFonts w:ascii="Arial Narrow" w:eastAsia="Times New Roman" w:hAnsi="Arial Narrow"/>
          <w:i/>
          <w:iCs/>
          <w:color w:val="000000"/>
          <w:lang w:val="es-ES_tradnl" w:eastAsia="es-CO"/>
        </w:rPr>
        <w:t>s de las personas jurídicas. Es</w:t>
      </w:r>
      <w:r w:rsidRPr="00E9543B">
        <w:rPr>
          <w:rFonts w:ascii="Arial Narrow" w:eastAsia="Times New Roman" w:hAnsi="Arial Narrow"/>
          <w:i/>
          <w:iCs/>
          <w:color w:val="000000"/>
          <w:lang w:val="es-ES_tradnl" w:eastAsia="es-CO"/>
        </w:rPr>
        <w:t>ta base de datos se alimentará de la información existente en entidades que posean información de similar naturaleza.</w:t>
      </w:r>
    </w:p>
    <w:p w:rsidR="00692261" w:rsidRPr="00E9543B" w:rsidRDefault="00692261" w:rsidP="00692261">
      <w:pPr>
        <w:pStyle w:val="Prrafodelista"/>
        <w:numPr>
          <w:ilvl w:val="1"/>
          <w:numId w:val="48"/>
        </w:numPr>
        <w:spacing w:after="0" w:line="240" w:lineRule="auto"/>
        <w:ind w:left="993" w:hanging="426"/>
        <w:jc w:val="both"/>
        <w:textAlignment w:val="center"/>
        <w:rPr>
          <w:rFonts w:ascii="Arial Narrow" w:eastAsia="Times New Roman" w:hAnsi="Arial Narrow"/>
          <w:color w:val="000000"/>
          <w:lang w:eastAsia="es-CO"/>
        </w:rPr>
      </w:pPr>
      <w:r w:rsidRPr="00E9543B">
        <w:rPr>
          <w:rFonts w:ascii="Arial Narrow" w:eastAsia="Times New Roman" w:hAnsi="Arial Narrow"/>
          <w:i/>
          <w:iCs/>
          <w:color w:val="000000"/>
          <w:lang w:val="es-ES_tradnl" w:eastAsia="es-CO"/>
        </w:rPr>
        <w:t>Centralizar en bases de datos internas la información correspondiente a sanciones disciplinarias, penales y administrativas impuestas a personas naturales o jurídicas en relación con las conductas de que trata el numeral 2 del presente artículo.</w:t>
      </w:r>
    </w:p>
    <w:p w:rsidR="00692261" w:rsidRPr="00E9543B" w:rsidRDefault="00692261" w:rsidP="00692261">
      <w:pPr>
        <w:pStyle w:val="Prrafodelista"/>
        <w:numPr>
          <w:ilvl w:val="1"/>
          <w:numId w:val="48"/>
        </w:numPr>
        <w:spacing w:after="0" w:line="240" w:lineRule="auto"/>
        <w:ind w:left="993" w:hanging="426"/>
        <w:jc w:val="both"/>
        <w:textAlignment w:val="center"/>
        <w:rPr>
          <w:rFonts w:ascii="Arial Narrow" w:eastAsia="Times New Roman" w:hAnsi="Arial Narrow"/>
          <w:color w:val="000000"/>
          <w:lang w:eastAsia="es-CO"/>
        </w:rPr>
      </w:pPr>
      <w:r w:rsidRPr="00E9543B">
        <w:rPr>
          <w:rFonts w:ascii="Arial Narrow" w:eastAsia="Times New Roman" w:hAnsi="Arial Narrow"/>
          <w:i/>
          <w:iCs/>
          <w:color w:val="000000"/>
          <w:lang w:val="es-ES_tradnl" w:eastAsia="es-CO"/>
        </w:rPr>
        <w:t>Ordenar y coordinar las labores de inteligencia que permitan identificar las conductas de que trata el numeral 2 del presente artículo.</w:t>
      </w:r>
    </w:p>
    <w:p w:rsidR="00692261" w:rsidRPr="00E9543B" w:rsidRDefault="00692261" w:rsidP="00692261">
      <w:pPr>
        <w:pStyle w:val="Prrafodelista"/>
        <w:numPr>
          <w:ilvl w:val="1"/>
          <w:numId w:val="48"/>
        </w:numPr>
        <w:spacing w:after="0" w:line="240" w:lineRule="auto"/>
        <w:ind w:left="993" w:hanging="426"/>
        <w:jc w:val="both"/>
        <w:textAlignment w:val="center"/>
        <w:rPr>
          <w:rFonts w:ascii="Arial Narrow" w:eastAsia="Times New Roman" w:hAnsi="Arial Narrow"/>
          <w:color w:val="000000"/>
          <w:lang w:eastAsia="es-CO"/>
        </w:rPr>
      </w:pPr>
      <w:r w:rsidRPr="00E9543B">
        <w:rPr>
          <w:rFonts w:ascii="Arial Narrow" w:eastAsia="Times New Roman" w:hAnsi="Arial Narrow"/>
          <w:i/>
          <w:iCs/>
          <w:color w:val="000000"/>
          <w:lang w:val="es-ES_tradnl" w:eastAsia="es-CO"/>
        </w:rPr>
        <w:t>Ordenar y coordinar las labores de inteligencia que resulten indispensables para el cumplimiento de los demás objetivos misionales de la entidad, previstas en la ley.</w:t>
      </w:r>
    </w:p>
    <w:p w:rsidR="00692261" w:rsidRPr="00E9543B" w:rsidRDefault="00692261" w:rsidP="00692261">
      <w:pPr>
        <w:pStyle w:val="Prrafodelista"/>
        <w:numPr>
          <w:ilvl w:val="1"/>
          <w:numId w:val="48"/>
        </w:numPr>
        <w:spacing w:after="0" w:line="240" w:lineRule="auto"/>
        <w:ind w:left="993" w:hanging="426"/>
        <w:jc w:val="both"/>
        <w:textAlignment w:val="center"/>
        <w:rPr>
          <w:rFonts w:ascii="Arial Narrow" w:eastAsia="Times New Roman" w:hAnsi="Arial Narrow"/>
          <w:color w:val="000000"/>
          <w:lang w:eastAsia="es-CO"/>
        </w:rPr>
      </w:pPr>
      <w:r w:rsidRPr="00E9543B">
        <w:rPr>
          <w:rFonts w:ascii="Arial Narrow" w:eastAsia="Times New Roman" w:hAnsi="Arial Narrow"/>
          <w:i/>
          <w:iCs/>
          <w:color w:val="000000"/>
          <w:lang w:val="es-ES_tradnl" w:eastAsia="es-CO"/>
        </w:rPr>
        <w:t>Cooperar y servir de enlace con las unidades contra el lavado de activos, contra la financiación del terrorismo, y anticontrabando existentes o con las dependencias que desarrollan esta función en las entidades nacionales. Interactuar con los sectores que puedan estar involucrados en el tema de la prevención y control al lavado de activos y la financiación del terrorismo, así como en materia de ilegalidad en operaciones de comercio exterior.</w:t>
      </w:r>
    </w:p>
    <w:p w:rsidR="00692261" w:rsidRPr="00E9543B" w:rsidRDefault="00692261" w:rsidP="00692261">
      <w:pPr>
        <w:pStyle w:val="Prrafodelista"/>
        <w:numPr>
          <w:ilvl w:val="1"/>
          <w:numId w:val="48"/>
        </w:numPr>
        <w:spacing w:after="0" w:line="240" w:lineRule="auto"/>
        <w:ind w:left="993" w:hanging="426"/>
        <w:jc w:val="both"/>
        <w:textAlignment w:val="center"/>
        <w:rPr>
          <w:rFonts w:ascii="Arial Narrow" w:eastAsia="Times New Roman" w:hAnsi="Arial Narrow"/>
          <w:color w:val="000000"/>
          <w:lang w:eastAsia="es-CO"/>
        </w:rPr>
      </w:pPr>
      <w:r w:rsidRPr="00E9543B">
        <w:rPr>
          <w:rFonts w:ascii="Arial Narrow" w:eastAsia="Times New Roman" w:hAnsi="Arial Narrow"/>
          <w:i/>
          <w:iCs/>
          <w:color w:val="000000"/>
          <w:lang w:val="es-ES_tradnl" w:eastAsia="es-CO"/>
        </w:rPr>
        <w:t>Desarrollar los convenios de intercambio de información celebrados con las unidades de similar naturaleza del exterior, con las instancias internacionales pertinentes y con las instituciones nacionales públicas o privadas a que hubiere lugar.</w:t>
      </w:r>
    </w:p>
    <w:p w:rsidR="00692261" w:rsidRPr="00E9543B" w:rsidRDefault="00692261" w:rsidP="00692261">
      <w:pPr>
        <w:pStyle w:val="Prrafodelista"/>
        <w:numPr>
          <w:ilvl w:val="1"/>
          <w:numId w:val="48"/>
        </w:numPr>
        <w:spacing w:after="0" w:line="240" w:lineRule="auto"/>
        <w:ind w:left="993" w:hanging="426"/>
        <w:jc w:val="both"/>
        <w:textAlignment w:val="center"/>
        <w:rPr>
          <w:rFonts w:ascii="Arial Narrow" w:eastAsia="Times New Roman" w:hAnsi="Arial Narrow"/>
          <w:color w:val="000000"/>
          <w:lang w:eastAsia="es-CO"/>
        </w:rPr>
      </w:pPr>
      <w:r w:rsidRPr="00E9543B">
        <w:rPr>
          <w:rFonts w:ascii="Arial Narrow" w:eastAsia="Times New Roman" w:hAnsi="Arial Narrow"/>
          <w:i/>
          <w:iCs/>
          <w:color w:val="000000"/>
          <w:lang w:val="es-ES_tradnl" w:eastAsia="es-CO"/>
        </w:rPr>
        <w:t>Las demás que sean asignadas por la Dirección General.”</w:t>
      </w:r>
    </w:p>
    <w:p w:rsidR="00692261" w:rsidRPr="002D003D" w:rsidRDefault="00692261" w:rsidP="00692261">
      <w:pPr>
        <w:pStyle w:val="Prrafodelista"/>
        <w:spacing w:after="0" w:line="240" w:lineRule="auto"/>
        <w:ind w:left="360"/>
        <w:jc w:val="both"/>
        <w:textAlignment w:val="center"/>
        <w:rPr>
          <w:rFonts w:ascii="Arial Narrow" w:eastAsia="Times New Roman" w:hAnsi="Arial Narrow"/>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38. </w:t>
      </w:r>
      <w:r w:rsidRPr="002D003D">
        <w:rPr>
          <w:rFonts w:ascii="Arial Narrow" w:eastAsia="Times New Roman" w:hAnsi="Arial Narrow" w:cs="Times New Roman"/>
          <w:b/>
          <w:iCs/>
          <w:color w:val="000000"/>
          <w:lang w:val="es-ES_tradnl" w:eastAsia="es-CO"/>
        </w:rPr>
        <w:t>Informe en materia de defensa jurídica.</w:t>
      </w:r>
      <w:r w:rsidRPr="002D003D">
        <w:rPr>
          <w:rFonts w:ascii="Arial Narrow" w:eastAsia="Times New Roman" w:hAnsi="Arial Narrow" w:cs="Times New Roman"/>
          <w:color w:val="000000"/>
          <w:lang w:val="es-ES_tradnl" w:eastAsia="es-CO"/>
        </w:rPr>
        <w:t xml:space="preserve"> El Director General de la Dirección de Impuestos y Aduanas Nacionales y el Director de la Agencia Nacional de Defensa Jurídica del Estado presentarán al Gobierno un informe anual acerca de las acciones </w:t>
      </w:r>
      <w:r>
        <w:rPr>
          <w:rFonts w:ascii="Arial Narrow" w:eastAsia="Times New Roman" w:hAnsi="Arial Narrow" w:cs="Times New Roman"/>
          <w:color w:val="000000"/>
          <w:lang w:val="es-ES_tradnl" w:eastAsia="es-CO"/>
        </w:rPr>
        <w:t>judiciales que</w:t>
      </w:r>
      <w:r w:rsidRPr="002D003D">
        <w:rPr>
          <w:rFonts w:ascii="Arial Narrow" w:eastAsia="Times New Roman" w:hAnsi="Arial Narrow" w:cs="Times New Roman"/>
          <w:color w:val="000000"/>
          <w:lang w:val="es-ES_tradnl" w:eastAsia="es-CO"/>
        </w:rPr>
        <w:t xml:space="preserve"> se están adelantando en materia de procesos judiciales tanto a nivel nacional como internacional en relación con la problemática de contrabando y el fraude aduanero, incluyendo las recomendaciones para optimizar la eficacia de la gestión jurídica adelantada por las entidades.</w:t>
      </w:r>
      <w:r w:rsidRPr="00CC08D5">
        <w:t xml:space="preserve"> </w:t>
      </w:r>
      <w:r>
        <w:t>E</w:t>
      </w:r>
      <w:r w:rsidRPr="00CC08D5">
        <w:rPr>
          <w:rFonts w:ascii="Arial Narrow" w:eastAsia="Times New Roman" w:hAnsi="Arial Narrow" w:cs="Times New Roman"/>
          <w:color w:val="000000"/>
          <w:lang w:val="es-ES_tradnl" w:eastAsia="es-CO"/>
        </w:rPr>
        <w:t>n materia de controversias respecto de los acuerdos de comercio internacional el Ministro de Comercio, Industria y Turismo y el Director General de la Dirección de Impuestos y Aduanas Nacionales presentarán al Gobierno un informe anual sobre dichos procesos, cuando estén relacionados con la problemática del contrabando y el fraude aduanero.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De dicho informe se enviará copia a la Fiscalía General de la Nación, para lo de su competencia.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39. </w:t>
      </w:r>
      <w:r w:rsidRPr="002D003D">
        <w:rPr>
          <w:rFonts w:ascii="Arial Narrow" w:eastAsia="Times New Roman" w:hAnsi="Arial Narrow" w:cs="Times New Roman"/>
          <w:b/>
          <w:iCs/>
          <w:color w:val="000000"/>
          <w:lang w:val="es-ES_tradnl" w:eastAsia="es-CO"/>
        </w:rPr>
        <w:t>Adquisición de equipos tecnológicos para el fortalecimiento de la lucha contra el contrabando</w:t>
      </w:r>
      <w:r w:rsidRPr="002D003D">
        <w:rPr>
          <w:rFonts w:ascii="Arial Narrow" w:eastAsia="Times New Roman" w:hAnsi="Arial Narrow" w:cs="Times New Roman"/>
          <w:b/>
          <w:color w:val="000000"/>
          <w:lang w:val="es-ES_tradnl" w:eastAsia="es-CO"/>
        </w:rPr>
        <w:t>.</w:t>
      </w:r>
      <w:r w:rsidRPr="002D003D">
        <w:rPr>
          <w:rFonts w:ascii="Arial Narrow" w:eastAsia="Times New Roman" w:hAnsi="Arial Narrow" w:cs="Times New Roman"/>
          <w:color w:val="000000"/>
          <w:lang w:val="es-ES_tradnl" w:eastAsia="es-CO"/>
        </w:rPr>
        <w:t xml:space="preserve"> Dentro de los doce (12) meses siguientes a la entrada en vigencia de la presente ley, el Gobierno estructurará un plan de adquisiciones, reposiciones y/o arrendamientos, de equipos tecnológicos para fortalecer el control de las autoridades aduaneras en las zonas aduaneras a nivel nacional y de las distintas autoridades competentes en el control </w:t>
      </w:r>
      <w:r>
        <w:rPr>
          <w:rFonts w:ascii="Arial Narrow" w:eastAsia="Times New Roman" w:hAnsi="Arial Narrow" w:cs="Times New Roman"/>
          <w:color w:val="000000"/>
          <w:lang w:val="es-ES_tradnl" w:eastAsia="es-CO"/>
        </w:rPr>
        <w:t>del contrabando. Para ello, el G</w:t>
      </w:r>
      <w:r w:rsidRPr="002D003D">
        <w:rPr>
          <w:rFonts w:ascii="Arial Narrow" w:eastAsia="Times New Roman" w:hAnsi="Arial Narrow" w:cs="Times New Roman"/>
          <w:color w:val="000000"/>
          <w:lang w:val="es-ES_tradnl" w:eastAsia="es-CO"/>
        </w:rPr>
        <w:t>obierno estructurará un plan de corto plazo que contenga a su vez un plan de reposición tecnológica a mediano plazo, procurando la consecución de recursos para estos efectos, en el marco de la ley orgánica de presupuesto. La financiación del plan de adquisición y reposición de estos equipos y de sus respectivas plataformas tecnológicas podrá incluir la disposición de hasta un cuarenta (40%) por ciento de un componente variable derivado de las garantías que se hagan efectivas, así como de las multas impuestas en razón de la potestad sancionatoria en materia aduanera.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40. </w:t>
      </w:r>
      <w:r w:rsidRPr="002D003D">
        <w:rPr>
          <w:rFonts w:ascii="Arial Narrow" w:eastAsia="Times New Roman" w:hAnsi="Arial Narrow" w:cs="Times New Roman"/>
          <w:b/>
          <w:iCs/>
          <w:color w:val="000000"/>
          <w:lang w:val="es-ES_tradnl" w:eastAsia="es-CO"/>
        </w:rPr>
        <w:t>Plan de fortalecimiento de laboratorios técnicos</w:t>
      </w:r>
      <w:r w:rsidRPr="002D003D">
        <w:rPr>
          <w:rFonts w:ascii="Arial Narrow" w:eastAsia="Times New Roman" w:hAnsi="Arial Narrow" w:cs="Times New Roman"/>
          <w:iCs/>
          <w:color w:val="000000"/>
          <w:lang w:val="es-ES_tradnl" w:eastAsia="es-CO"/>
        </w:rPr>
        <w:t>.</w:t>
      </w:r>
      <w:r w:rsidRPr="002D003D">
        <w:rPr>
          <w:rFonts w:ascii="Arial Narrow" w:eastAsia="Times New Roman" w:hAnsi="Arial Narrow" w:cs="Times New Roman"/>
          <w:color w:val="000000"/>
          <w:lang w:val="es-ES_tradnl" w:eastAsia="es-CO"/>
        </w:rPr>
        <w:t> Dentro de los doce (12) meses siguientes a la entrada en vigencia de la presente ley y semestralmente con posterioridad a ese término, el Director de la Dirección de Impuestos y Aduanas Nacionales, el Gerente General del Instituto Colombiano Agropecuario, el Director General del Instituto Nacional de Vigilancia de Medicamentos y Alimentos y el Superintendente de Industria y Comercio presentarán ante la Comisión Intersectorial de la Calidad un informe de diagnóstico sobre el estado de los laboratorios técnicos utilizados para el control directo o indirecto del contrabando en sus correspondientes ámbitos de competencia y una propuesta de fortalecimiento de la capacidad operativa instalada para su optimización.</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La Comisión Intersectorial de Calidad elaborará un plan de fortalecimiento de los laboratorios técnicos, teniendo como referente los insumos suministrados por la Dirección de Impuestos y Aduanas Nacionales, la Policía Nacional, el Instituto Colombiano Agropecuario, el Instituto Nacional de Vigilancia de Medicamentos y Alimentos y la Superintendencia de Industria y Comercio. El plan deberá incluir las necesidades técnicas y financieras para garantizar su ejecución, al igual que la formulación de políticas de largo plazo en esta materia.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41. </w:t>
      </w:r>
      <w:r w:rsidRPr="002D003D">
        <w:rPr>
          <w:rFonts w:ascii="Arial Narrow" w:eastAsia="Times New Roman" w:hAnsi="Arial Narrow" w:cs="Times New Roman"/>
          <w:b/>
          <w:iCs/>
          <w:color w:val="000000"/>
          <w:lang w:val="es-ES_tradnl" w:eastAsia="es-CO"/>
        </w:rPr>
        <w:t>Fortalecimiento de laboratorios.</w:t>
      </w:r>
      <w:r w:rsidRPr="002D003D">
        <w:rPr>
          <w:rFonts w:ascii="Arial Narrow" w:eastAsia="Times New Roman" w:hAnsi="Arial Narrow" w:cs="Times New Roman"/>
          <w:color w:val="000000"/>
          <w:lang w:val="es-ES_tradnl" w:eastAsia="es-CO"/>
        </w:rPr>
        <w:t> El Gobierno Nacional, a través de la Comisión Intersectorial de la Calidad, realizará un estudio de diagnóstico y análisis de la infraestructura de laboratorios que sirvan como referente para realizar las pruebas técnicas requeridas en los procesos contra el contrabando. Este estudio deberá determinar cuáles son las necesidades de inversión en materia de infraestructura de la calidad requeridas para atender las necesidades de pruebas técnicas. Los laboratorios objeto del plan de fortalecimiento deberán ser laboratorios acreditados para garantizar su competencia técnica. El Ministerio de Hacienda y Crédito Público, con base en el estudio suministrado por la Comisión Intersectorial de la Calidad y bajo el marco de la ley orgánica de presupuesto podrá incorporar los recursos correspondientes para fortalecer la infraestructura requerida según las necesidades identificadas por el estudio técnico.</w:t>
      </w:r>
    </w:p>
    <w:p w:rsidR="00692261" w:rsidRPr="002D003D" w:rsidRDefault="00692261" w:rsidP="00692261">
      <w:pPr>
        <w:spacing w:after="0" w:line="240" w:lineRule="auto"/>
        <w:jc w:val="both"/>
        <w:textAlignment w:val="center"/>
        <w:rPr>
          <w:rFonts w:ascii="Arial Narrow" w:eastAsia="Times New Roman" w:hAnsi="Arial Narrow" w:cs="Times New Roman"/>
          <w:b/>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42. </w:t>
      </w:r>
      <w:r w:rsidRPr="002D003D">
        <w:rPr>
          <w:rFonts w:ascii="Arial Narrow" w:eastAsia="Times New Roman" w:hAnsi="Arial Narrow" w:cs="Times New Roman"/>
          <w:b/>
          <w:iCs/>
          <w:color w:val="000000"/>
          <w:lang w:val="es-ES_tradnl" w:eastAsia="es-CO"/>
        </w:rPr>
        <w:t>Pruebas técnicas aportadas por particulares.</w:t>
      </w:r>
      <w:r w:rsidRPr="002D003D">
        <w:rPr>
          <w:rFonts w:ascii="Arial Narrow" w:eastAsia="Times New Roman" w:hAnsi="Arial Narrow" w:cs="Times New Roman"/>
          <w:color w:val="000000"/>
          <w:lang w:val="es-ES_tradnl" w:eastAsia="es-CO"/>
        </w:rPr>
        <w:t> La Dirección de Impuestos y Aduanas Nacionales, el Instituto Colombiano Agropecuario, el Instituto Nacional de Vigilancia de Medicamentos y Alimentos y la Superintendencia de Industria y Comercio podrán adecuar sus procedimientos de control y sanción para que terceros puedan desarrollar los ensayos, pruebas y certificaciones técnicas requeridas por estas entidades, a través de organismos de evaluación de la conformidad acreditados. La validez de estas pruebas o certificados estará sujeta al cumplimiento de estándares técnicos basados en normas técnicas o reglamentos técnicos, según el caso, en el marco del Subsistema Nacional dela Calidad.</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Default="00692261" w:rsidP="00692261">
      <w:pPr>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43. </w:t>
      </w:r>
      <w:r w:rsidRPr="002D003D">
        <w:rPr>
          <w:rFonts w:ascii="Arial Narrow" w:eastAsia="Times New Roman" w:hAnsi="Arial Narrow" w:cs="Times New Roman"/>
          <w:b/>
          <w:iCs/>
          <w:color w:val="000000"/>
          <w:lang w:val="es-ES_tradnl" w:eastAsia="es-CO"/>
        </w:rPr>
        <w:t xml:space="preserve">Suscripción de protocolos </w:t>
      </w:r>
      <w:r>
        <w:rPr>
          <w:rFonts w:ascii="Arial Narrow" w:hAnsi="Arial Narrow"/>
          <w:b/>
          <w:bCs/>
          <w:i/>
          <w:iCs/>
          <w:lang w:val="es-ES_tradnl"/>
        </w:rPr>
        <w:t>para la cooperación eficaz e intercambio de información interinstitucional</w:t>
      </w:r>
      <w:r>
        <w:rPr>
          <w:rFonts w:ascii="Arial Narrow" w:hAnsi="Arial Narrow"/>
          <w:i/>
          <w:iCs/>
          <w:lang w:val="es-ES_tradnl"/>
        </w:rPr>
        <w:t>. </w:t>
      </w:r>
      <w:r w:rsidRPr="002D003D">
        <w:rPr>
          <w:rFonts w:ascii="Arial Narrow" w:eastAsia="Times New Roman" w:hAnsi="Arial Narrow" w:cs="Times New Roman"/>
          <w:b/>
          <w:iCs/>
          <w:color w:val="000000"/>
          <w:lang w:val="es-ES_tradnl" w:eastAsia="es-CO"/>
        </w:rPr>
        <w:t>.</w:t>
      </w:r>
      <w:r w:rsidRPr="002D003D">
        <w:rPr>
          <w:rFonts w:ascii="Arial Narrow" w:eastAsia="Times New Roman" w:hAnsi="Arial Narrow" w:cs="Times New Roman"/>
          <w:color w:val="000000"/>
          <w:lang w:val="es-ES_tradnl" w:eastAsia="es-CO"/>
        </w:rPr>
        <w:t xml:space="preserve"> A partir de la entrada en vigencia de la presente ley, la Fiscalía General de la Nación, el Instituto Colombiano Agropecuario, el Instituto Nacional de Vigilancia de Medicamentos y Alimentos, la Dirección de Impuestos y Aduanas Nacionales, la Superintendencia de Industria y Comercio, la Policía Nacional y las Secretarías de Salud departamentales, municipales y del Distrito Capital, tendrán un plazo máximo de </w:t>
      </w:r>
      <w:r>
        <w:rPr>
          <w:rFonts w:ascii="Arial Narrow" w:eastAsia="Times New Roman" w:hAnsi="Arial Narrow" w:cs="Times New Roman"/>
          <w:color w:val="000000"/>
          <w:lang w:val="es-ES_tradnl" w:eastAsia="es-CO"/>
        </w:rPr>
        <w:t>ocho</w:t>
      </w:r>
      <w:r w:rsidRPr="002D003D">
        <w:rPr>
          <w:rFonts w:ascii="Arial Narrow" w:eastAsia="Times New Roman" w:hAnsi="Arial Narrow" w:cs="Times New Roman"/>
          <w:color w:val="000000"/>
          <w:lang w:val="es-ES_tradnl" w:eastAsia="es-CO"/>
        </w:rPr>
        <w:t xml:space="preserve"> (</w:t>
      </w:r>
      <w:r>
        <w:rPr>
          <w:rFonts w:ascii="Arial Narrow" w:eastAsia="Times New Roman" w:hAnsi="Arial Narrow" w:cs="Times New Roman"/>
          <w:color w:val="000000"/>
          <w:lang w:val="es-ES_tradnl" w:eastAsia="es-CO"/>
        </w:rPr>
        <w:t>8</w:t>
      </w:r>
      <w:r w:rsidRPr="002D003D">
        <w:rPr>
          <w:rFonts w:ascii="Arial Narrow" w:eastAsia="Times New Roman" w:hAnsi="Arial Narrow" w:cs="Times New Roman"/>
          <w:color w:val="000000"/>
          <w:lang w:val="es-ES_tradnl" w:eastAsia="es-CO"/>
        </w:rPr>
        <w:t xml:space="preserve">) meses para elaborar protocolos </w:t>
      </w:r>
      <w:r>
        <w:rPr>
          <w:rFonts w:ascii="Arial Narrow" w:eastAsia="Times New Roman" w:hAnsi="Arial Narrow" w:cs="Times New Roman"/>
          <w:color w:val="000000"/>
          <w:lang w:val="es-ES_tradnl" w:eastAsia="es-CO"/>
        </w:rPr>
        <w:t xml:space="preserve">de </w:t>
      </w:r>
      <w:r w:rsidRPr="00CF48C0">
        <w:rPr>
          <w:rFonts w:ascii="Arial Narrow" w:eastAsia="Times New Roman" w:hAnsi="Arial Narrow" w:cs="Times New Roman"/>
          <w:color w:val="000000"/>
          <w:lang w:val="es-ES_tradnl" w:eastAsia="es-CO"/>
        </w:rPr>
        <w:t>cooperación eficaz mediante la articulación de procedimientos, protocolos para el aseguramiento de elementos materiales probatorios o evidencia física y mecanismos de intercambio de información</w:t>
      </w:r>
      <w:r w:rsidRPr="00DA1C5F">
        <w:rPr>
          <w:rFonts w:ascii="Arial Narrow" w:eastAsia="Times New Roman" w:hAnsi="Arial Narrow" w:cs="Times New Roman"/>
          <w:color w:val="000000"/>
          <w:lang w:val="es-ES_tradnl" w:eastAsia="es-CO"/>
        </w:rPr>
        <w:t xml:space="preserve"> </w:t>
      </w:r>
      <w:r w:rsidRPr="00CF48C0">
        <w:rPr>
          <w:rFonts w:ascii="Arial Narrow" w:eastAsia="Times New Roman" w:hAnsi="Arial Narrow" w:cs="Times New Roman"/>
          <w:color w:val="000000"/>
          <w:lang w:val="es-ES_tradnl" w:eastAsia="es-CO"/>
        </w:rPr>
        <w:t>entre ellas</w:t>
      </w:r>
      <w:r>
        <w:rPr>
          <w:rFonts w:ascii="Arial Narrow" w:eastAsia="Times New Roman" w:hAnsi="Arial Narrow" w:cs="Times New Roman"/>
          <w:color w:val="000000"/>
          <w:lang w:val="es-ES_tradnl" w:eastAsia="es-CO"/>
        </w:rPr>
        <w:t xml:space="preserve">, </w:t>
      </w:r>
      <w:r w:rsidRPr="00CF48C0">
        <w:rPr>
          <w:rFonts w:ascii="Arial Narrow" w:eastAsia="Times New Roman" w:hAnsi="Arial Narrow" w:cs="Times New Roman"/>
          <w:color w:val="000000"/>
          <w:lang w:val="es-ES_tradnl" w:eastAsia="es-CO"/>
        </w:rPr>
        <w:t>que permitan optimizar los recursos para los operativos de inspección y control, las investigaciones administrativas  y las investigaciones penales</w:t>
      </w:r>
      <w:r>
        <w:rPr>
          <w:rFonts w:ascii="Arial Narrow" w:eastAsia="Times New Roman" w:hAnsi="Arial Narrow" w:cs="Times New Roman"/>
          <w:color w:val="000000"/>
          <w:lang w:val="es-ES_tradnl" w:eastAsia="es-CO"/>
        </w:rPr>
        <w:t>, salvo la información prevista en los tratados de intercambio de información tributaria los cuales se someterán a las disposiciones previstas en dichos convenios</w:t>
      </w:r>
      <w:r w:rsidRPr="00CF48C0">
        <w:rPr>
          <w:rFonts w:ascii="Arial Narrow" w:eastAsia="Times New Roman" w:hAnsi="Arial Narrow" w:cs="Times New Roman"/>
          <w:color w:val="000000"/>
          <w:lang w:val="es-ES_tradnl" w:eastAsia="es-CO"/>
        </w:rPr>
        <w:t>.</w:t>
      </w:r>
      <w:r>
        <w:rPr>
          <w:rFonts w:ascii="Arial Narrow" w:eastAsia="Times New Roman" w:hAnsi="Arial Narrow" w:cs="Times New Roman"/>
          <w:color w:val="000000"/>
          <w:lang w:val="es-ES_tradnl" w:eastAsia="es-CO"/>
        </w:rPr>
        <w:t xml:space="preserve"> </w:t>
      </w:r>
    </w:p>
    <w:p w:rsidR="00692261" w:rsidRPr="002D003D" w:rsidRDefault="00692261" w:rsidP="00692261">
      <w:pPr>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Los protocolos deberán construirse sobre la base de la optimización de resultados a nivel general, y el principio de eficacia y eficiencia.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D01565">
        <w:rPr>
          <w:rFonts w:ascii="Arial Narrow" w:eastAsia="Times New Roman" w:hAnsi="Arial Narrow" w:cs="Times New Roman"/>
          <w:b/>
          <w:color w:val="000000"/>
          <w:lang w:val="es-ES_tradnl" w:eastAsia="es-CO"/>
        </w:rPr>
        <w:t>Parágrafo.</w:t>
      </w:r>
      <w:r w:rsidRPr="002D003D">
        <w:rPr>
          <w:rFonts w:ascii="Arial Narrow" w:eastAsia="Times New Roman" w:hAnsi="Arial Narrow" w:cs="Times New Roman"/>
          <w:color w:val="000000"/>
          <w:lang w:val="es-ES_tradnl" w:eastAsia="es-CO"/>
        </w:rPr>
        <w:t xml:space="preserve"> Los protocolos tendrán en cuenta la necesidad de prever posibles fenómenos de delitos contra la administración pública y corrupción privada que faciliten el contrabando y el fraude aduanero.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44. </w:t>
      </w:r>
      <w:r w:rsidRPr="002D003D">
        <w:rPr>
          <w:rFonts w:ascii="Arial Narrow" w:eastAsia="Times New Roman" w:hAnsi="Arial Narrow" w:cs="Times New Roman"/>
          <w:b/>
          <w:iCs/>
          <w:color w:val="000000"/>
          <w:lang w:val="es-ES_tradnl" w:eastAsia="es-CO"/>
        </w:rPr>
        <w:t>Obligación de reportar estado de investigaciones.</w:t>
      </w:r>
      <w:r w:rsidRPr="002D003D">
        <w:rPr>
          <w:rFonts w:ascii="Arial Narrow" w:eastAsia="Times New Roman" w:hAnsi="Arial Narrow" w:cs="Times New Roman"/>
          <w:color w:val="000000"/>
          <w:lang w:val="es-ES_tradnl" w:eastAsia="es-CO"/>
        </w:rPr>
        <w:t> La Dirección de Impuestos y Aduanas Nacionales</w:t>
      </w:r>
      <w:r>
        <w:rPr>
          <w:rFonts w:ascii="Arial Narrow" w:eastAsia="Times New Roman" w:hAnsi="Arial Narrow" w:cs="Times New Roman"/>
          <w:color w:val="000000"/>
          <w:lang w:val="es-ES_tradnl" w:eastAsia="es-CO"/>
        </w:rPr>
        <w:t xml:space="preserve"> </w:t>
      </w:r>
      <w:r w:rsidRPr="002D003D">
        <w:rPr>
          <w:rFonts w:ascii="Arial Narrow" w:eastAsia="Times New Roman" w:hAnsi="Arial Narrow" w:cs="Times New Roman"/>
          <w:color w:val="000000"/>
          <w:lang w:val="es-ES_tradnl" w:eastAsia="es-CO"/>
        </w:rPr>
        <w:t>e y la Superintendencia de Industria y Comercio presentarán un informe trimestral a la Unidad de Información y Análisis Financiero donde conste una relación de las investigaciones que adelante cada una de las entidades en relación con los temas de competencia de la Unidad de Información y Análisis Financiero, incluyendo las novedades relacionadas con terminación de los respectivos procesos.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Para efectos de lo aquí dispuesto, la Unidad de Información y Análisis Financiero acordará con cada una de las entidades el formato de reporte de la información, la cual deberá alimentar los registros y bases de datos que constan en la entidad, así como estructurar las medidas para acceder a esta información en tiempo real. El reporte deberá construirse con fundamento en los principios de eficiencia y seguridad de la información, lo que implicará no duplicar información ya reportada.</w:t>
      </w:r>
    </w:p>
    <w:p w:rsidR="00692261" w:rsidRPr="00DA1C5F" w:rsidRDefault="00692261" w:rsidP="00692261">
      <w:pPr>
        <w:spacing w:after="0" w:line="240" w:lineRule="auto"/>
        <w:jc w:val="both"/>
        <w:textAlignment w:val="center"/>
        <w:rPr>
          <w:rFonts w:ascii="Arial Narrow" w:eastAsia="Times New Roman" w:hAnsi="Arial Narrow" w:cs="Times New Roman"/>
          <w:b/>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DA1C5F">
        <w:rPr>
          <w:rFonts w:ascii="Arial Narrow" w:eastAsia="Times New Roman" w:hAnsi="Arial Narrow" w:cs="Times New Roman"/>
          <w:b/>
          <w:color w:val="000000"/>
          <w:lang w:val="es-ES_tradnl" w:eastAsia="es-CO"/>
        </w:rPr>
        <w:t>Parágrafo transitorio.</w:t>
      </w:r>
      <w:r w:rsidRPr="002D003D">
        <w:rPr>
          <w:rFonts w:ascii="Arial Narrow" w:eastAsia="Times New Roman" w:hAnsi="Arial Narrow" w:cs="Times New Roman"/>
          <w:color w:val="000000"/>
          <w:lang w:val="es-ES_tradnl" w:eastAsia="es-CO"/>
        </w:rPr>
        <w:t xml:space="preserve"> Las entidades de que trata el presente artículo gozarán de un término máximo de tres (3) meses contados a partir de la entrada en vigencia de la presente ley para suscribir con la Unidad de Información y Análisis Financiero un convenio o protocolo para hacer efectivas las obligaciones contenidas en el presente artículo.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D23822" w:rsidRDefault="00692261" w:rsidP="00692261">
      <w:pPr>
        <w:spacing w:after="0" w:line="240" w:lineRule="auto"/>
        <w:jc w:val="both"/>
        <w:textAlignment w:val="center"/>
        <w:rPr>
          <w:rFonts w:ascii="Arial Narrow" w:eastAsia="Times New Roman" w:hAnsi="Arial Narrow" w:cs="Times New Roman"/>
          <w:b/>
          <w:color w:val="000000"/>
          <w:lang w:val="es-ES_tradnl" w:eastAsia="es-CO"/>
        </w:rPr>
      </w:pPr>
      <w:r w:rsidRPr="00E33F0C">
        <w:rPr>
          <w:rFonts w:ascii="Arial Narrow" w:eastAsia="Times New Roman" w:hAnsi="Arial Narrow" w:cs="Times New Roman"/>
          <w:b/>
          <w:color w:val="000000"/>
          <w:lang w:val="es-ES_tradnl" w:eastAsia="es-CO"/>
        </w:rPr>
        <w:t>Artículo 45. </w:t>
      </w:r>
      <w:r w:rsidRPr="00E33F0C">
        <w:rPr>
          <w:rFonts w:ascii="Arial Narrow" w:eastAsia="Times New Roman" w:hAnsi="Arial Narrow" w:cs="Times New Roman"/>
          <w:b/>
          <w:iCs/>
          <w:color w:val="000000"/>
          <w:lang w:val="es-ES_tradnl" w:eastAsia="es-CO"/>
        </w:rPr>
        <w:t>Ajustes Presupuestales de la Unidad de Información y Análisis Financiero.</w:t>
      </w:r>
      <w:r w:rsidRPr="00E33F0C">
        <w:rPr>
          <w:rFonts w:ascii="Arial Narrow" w:eastAsia="Times New Roman" w:hAnsi="Arial Narrow" w:cs="Times New Roman"/>
          <w:color w:val="000000"/>
          <w:lang w:val="es-ES_tradnl" w:eastAsia="es-CO"/>
        </w:rPr>
        <w:t> </w:t>
      </w:r>
      <w:r w:rsidRPr="00E33F0C">
        <w:rPr>
          <w:rFonts w:ascii="Arial Narrow" w:eastAsia="Times New Roman" w:hAnsi="Arial Narrow" w:cs="Times New Roman"/>
          <w:b/>
          <w:color w:val="000000"/>
          <w:lang w:val="es-ES_tradnl" w:eastAsia="es-CO"/>
        </w:rPr>
        <w:t>– Eliminado.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center"/>
        <w:textAlignment w:val="center"/>
        <w:rPr>
          <w:rFonts w:ascii="Arial Narrow" w:eastAsia="Times New Roman" w:hAnsi="Arial Narrow" w:cs="Times New Roman"/>
          <w:b/>
          <w:color w:val="000000"/>
          <w:lang w:eastAsia="es-CO"/>
        </w:rPr>
      </w:pPr>
      <w:r w:rsidRPr="002D003D">
        <w:rPr>
          <w:rFonts w:ascii="Arial Narrow" w:eastAsia="Times New Roman" w:hAnsi="Arial Narrow" w:cs="Times New Roman"/>
          <w:b/>
          <w:color w:val="000000"/>
          <w:lang w:val="es-ES_tradnl" w:eastAsia="es-CO"/>
        </w:rPr>
        <w:t>CAPÍTULO V</w:t>
      </w:r>
    </w:p>
    <w:p w:rsidR="00692261" w:rsidRPr="002D003D" w:rsidRDefault="00692261" w:rsidP="00692261">
      <w:pPr>
        <w:spacing w:after="0" w:line="240" w:lineRule="auto"/>
        <w:jc w:val="center"/>
        <w:textAlignment w:val="center"/>
        <w:rPr>
          <w:rFonts w:ascii="Arial Narrow" w:eastAsia="Times New Roman" w:hAnsi="Arial Narrow" w:cs="Times New Roman"/>
          <w:b/>
          <w:bCs/>
          <w:color w:val="000000"/>
          <w:lang w:val="es-ES_tradnl" w:eastAsia="es-CO"/>
        </w:rPr>
      </w:pPr>
      <w:r w:rsidRPr="002D003D">
        <w:rPr>
          <w:rFonts w:ascii="Arial Narrow" w:eastAsia="Times New Roman" w:hAnsi="Arial Narrow" w:cs="Times New Roman"/>
          <w:b/>
          <w:bCs/>
          <w:color w:val="000000"/>
          <w:lang w:val="es-ES_tradnl" w:eastAsia="es-CO"/>
        </w:rPr>
        <w:t>Disposiciones varias</w:t>
      </w:r>
    </w:p>
    <w:p w:rsidR="00692261" w:rsidRPr="002D003D" w:rsidRDefault="00692261" w:rsidP="00692261">
      <w:pPr>
        <w:spacing w:after="0" w:line="240" w:lineRule="auto"/>
        <w:jc w:val="center"/>
        <w:textAlignment w:val="center"/>
        <w:rPr>
          <w:rFonts w:ascii="Arial Narrow" w:eastAsia="Times New Roman" w:hAnsi="Arial Narrow" w:cs="Times New Roman"/>
          <w:b/>
          <w:color w:val="000000"/>
          <w:lang w:eastAsia="es-CO"/>
        </w:rPr>
      </w:pPr>
    </w:p>
    <w:p w:rsidR="00692261"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46. </w:t>
      </w:r>
      <w:r w:rsidRPr="002D003D">
        <w:rPr>
          <w:rFonts w:ascii="Arial Narrow" w:eastAsia="Times New Roman" w:hAnsi="Arial Narrow" w:cs="Times New Roman"/>
          <w:b/>
          <w:iCs/>
          <w:color w:val="000000"/>
          <w:lang w:val="es-ES_tradnl" w:eastAsia="es-CO"/>
        </w:rPr>
        <w:t>Cooperación internacional en materia de contrabando en el marco de acuerdos comerciales.</w:t>
      </w:r>
      <w:r w:rsidRPr="002D003D">
        <w:rPr>
          <w:rFonts w:ascii="Arial Narrow" w:eastAsia="Times New Roman" w:hAnsi="Arial Narrow" w:cs="Times New Roman"/>
          <w:color w:val="000000"/>
          <w:lang w:val="es-ES_tradnl" w:eastAsia="es-CO"/>
        </w:rPr>
        <w:t> En el marco de las negociaciones que emprenda el Gobierno con terceros Estados en materia de comercio exterior, incluyendo la concertación o reforma de tratados bilaterales o multilaterales de libre comercio, el Gobierno procurará introducir cláusulas, disciplinas o capítulos relacionados con la cooperación internacional y prevención del contrabando y el fraude aduanero en sus diversas modalidades, así como mecanismos para su ejecución efectiva.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Para efectos de lo dispuesto en este artículo, el Gobierno propenderá por la ampliación y fortalecimiento de mecanismos de cooperación internacional de naturaleza judicial y administrativa y el intercambio efectivo de información en materia de comercio exterior entre los Estados. Para estos efectos, según la conveniencia para cada caso, los acuerdos permitirán el intercambio directo de información por las entidades administrativas con funciones de control aduanero y las entidades que desarrollan labores de inteligencia, con sus homólogas en el extranjero</w:t>
      </w:r>
      <w:r>
        <w:rPr>
          <w:rFonts w:ascii="Arial Narrow" w:eastAsia="Times New Roman" w:hAnsi="Arial Narrow" w:cs="Times New Roman"/>
          <w:color w:val="000000"/>
          <w:lang w:val="es-ES_tradnl" w:eastAsia="es-CO"/>
        </w:rPr>
        <w:t>, salvo la información prevista en los tratados de intercambio de información tributaria los cuales se someterán a las disposiciones previstas en dichos convenios</w:t>
      </w:r>
      <w:r w:rsidRPr="00CF48C0">
        <w:rPr>
          <w:rFonts w:ascii="Arial Narrow" w:eastAsia="Times New Roman" w:hAnsi="Arial Narrow" w:cs="Times New Roman"/>
          <w:color w:val="000000"/>
          <w:lang w:val="es-ES_tradnl" w:eastAsia="es-CO"/>
        </w:rPr>
        <w:t>.</w:t>
      </w:r>
    </w:p>
    <w:p w:rsidR="00692261" w:rsidRPr="00AC0706"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47. </w:t>
      </w:r>
      <w:r w:rsidRPr="002D003D">
        <w:rPr>
          <w:rFonts w:ascii="Arial Narrow" w:eastAsia="Times New Roman" w:hAnsi="Arial Narrow" w:cs="Times New Roman"/>
          <w:b/>
          <w:iCs/>
          <w:color w:val="000000"/>
          <w:lang w:val="es-ES_tradnl" w:eastAsia="es-CO"/>
        </w:rPr>
        <w:t>Cooperación internacional en materia de contrabando con países de alto riesgo.</w:t>
      </w:r>
      <w:r w:rsidRPr="002D003D">
        <w:rPr>
          <w:rFonts w:ascii="Arial Narrow" w:eastAsia="Times New Roman" w:hAnsi="Arial Narrow" w:cs="Times New Roman"/>
          <w:color w:val="000000"/>
          <w:lang w:val="es-ES_tradnl" w:eastAsia="es-CO"/>
        </w:rPr>
        <w:t> El Estado colombiano procurará suscribir con países de alto riesgo acuerdos específicos en materia de cooperación en materia aduanera y en materia judicial para la prevención del contrabando, el fraude aduanero, el favorecimiento del contrabando y demás actividades conexas. Los mencionados acuerdos deberán incluir mecanismos de levantamiento de reserva de información y los procedimientos jurídicos que deberán seguirse para estos efectos.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116515" w:rsidRDefault="00692261" w:rsidP="00692261">
      <w:pPr>
        <w:spacing w:after="0" w:line="240" w:lineRule="auto"/>
        <w:jc w:val="both"/>
        <w:textAlignment w:val="center"/>
        <w:rPr>
          <w:rFonts w:ascii="Arial Narrow" w:eastAsia="Times New Roman" w:hAnsi="Arial Narrow" w:cs="Times New Roman"/>
          <w:color w:val="000000"/>
          <w:lang w:eastAsia="es-CO"/>
        </w:rPr>
      </w:pPr>
      <w:r w:rsidRPr="00E33F0C">
        <w:rPr>
          <w:rFonts w:ascii="Arial Narrow" w:eastAsia="Times New Roman" w:hAnsi="Arial Narrow" w:cs="Times New Roman"/>
          <w:b/>
          <w:color w:val="000000"/>
          <w:lang w:val="es-ES_tradnl" w:eastAsia="es-CO"/>
        </w:rPr>
        <w:t>Artículo 48. </w:t>
      </w:r>
      <w:r w:rsidRPr="00E33F0C">
        <w:rPr>
          <w:rFonts w:ascii="Arial Narrow" w:eastAsia="Times New Roman" w:hAnsi="Arial Narrow" w:cs="Times New Roman"/>
          <w:b/>
          <w:iCs/>
          <w:color w:val="000000"/>
          <w:lang w:val="es-ES_tradnl" w:eastAsia="es-CO"/>
        </w:rPr>
        <w:t>Fortalecimiento de recaudo de pruebas en el exterior.</w:t>
      </w:r>
      <w:r w:rsidRPr="00E33F0C">
        <w:rPr>
          <w:rFonts w:ascii="Arial Narrow" w:eastAsia="Times New Roman" w:hAnsi="Arial Narrow" w:cs="Times New Roman"/>
          <w:color w:val="000000"/>
          <w:lang w:val="es-ES_tradnl" w:eastAsia="es-CO"/>
        </w:rPr>
        <w:t> </w:t>
      </w:r>
      <w:r w:rsidRPr="00E33F0C">
        <w:rPr>
          <w:rFonts w:ascii="Arial Narrow" w:eastAsia="Times New Roman" w:hAnsi="Arial Narrow" w:cs="Times New Roman"/>
          <w:color w:val="000000"/>
          <w:lang w:eastAsia="es-CO"/>
        </w:rPr>
        <w:t xml:space="preserve"> La </w:t>
      </w:r>
      <w:r w:rsidRPr="00E33F0C">
        <w:rPr>
          <w:rFonts w:ascii="Arial Narrow" w:eastAsia="Times New Roman" w:hAnsi="Arial Narrow" w:cs="Times New Roman"/>
          <w:color w:val="000000"/>
          <w:lang w:val="es-ES_tradnl" w:eastAsia="es-CO"/>
        </w:rPr>
        <w:t>Dire</w:t>
      </w:r>
      <w:r w:rsidRPr="002D003D">
        <w:rPr>
          <w:rFonts w:ascii="Arial Narrow" w:eastAsia="Times New Roman" w:hAnsi="Arial Narrow" w:cs="Times New Roman"/>
          <w:color w:val="000000"/>
          <w:lang w:val="es-ES_tradnl" w:eastAsia="es-CO"/>
        </w:rPr>
        <w:t>cción de Impuestos y Aduanas Nacionales, el Instituto Colombiano Agropecuario, el Instituto Nacional de Vigilancia de Medicamentos y Alimentos y la Fiscalía General de la Nación establecerán protocolos de recolección de pruebas en materia de comercio exterior con el Ministerio de Relaciones Exteriores, los cuales guardarán consonancia con las facultades y prohibiciones previstas por el derecho internacional, los tratados, la jurisprudencia y la ley.</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En todo caso, la información obtenida por la autoridad aduanera en virtud de los protocolos de cooperación y asistencia mutua contenidos en los tratados o acuerdos comerciales suscritos por Colombia, constituirá plena prueba en los procesos administrativos que adelante la Dirección de Impuestos y Aduanas Nacionales, y para el efecto tal información no requerirá de formalidades adicionales a las fijadas en dichos tratados o en los protocolos suscritos entre las autoridades aduaneras de los países parte.</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Parágrafo.</w:t>
      </w:r>
      <w:r w:rsidRPr="002D003D">
        <w:rPr>
          <w:rFonts w:ascii="Arial Narrow" w:eastAsia="Times New Roman" w:hAnsi="Arial Narrow" w:cs="Times New Roman"/>
          <w:color w:val="000000"/>
          <w:lang w:val="es-ES_tradnl" w:eastAsia="es-CO"/>
        </w:rPr>
        <w:t xml:space="preserve"> En materia de policía judicial y recaudo de elementos materiales probatorios, la Fiscalía General de la Nación evaluará la adopción o modificación de manuales para garantizar la preservación de la cadena de custodia en relación con los elementos materiales probatorios recaudados en el extranjero.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49. </w:t>
      </w:r>
      <w:r w:rsidRPr="002D003D">
        <w:rPr>
          <w:rFonts w:ascii="Arial Narrow" w:eastAsia="Times New Roman" w:hAnsi="Arial Narrow" w:cs="Times New Roman"/>
          <w:b/>
          <w:iCs/>
          <w:color w:val="000000"/>
          <w:lang w:val="es-ES_tradnl" w:eastAsia="es-CO"/>
        </w:rPr>
        <w:t>Informe anual.</w:t>
      </w:r>
      <w:r w:rsidRPr="002D003D">
        <w:rPr>
          <w:rFonts w:ascii="Arial Narrow" w:eastAsia="Times New Roman" w:hAnsi="Arial Narrow" w:cs="Times New Roman"/>
          <w:color w:val="000000"/>
          <w:lang w:val="es-ES_tradnl" w:eastAsia="es-CO"/>
        </w:rPr>
        <w:t> Todos los años, dentro de los diez (10) días hábiles siguientes al inicio de cada legislatura, el Consejo Superior de Política Criminal enviará un informe cualitativo y estadístico dirigido a la Presidencia de las comisiones primeras y segundas de Senado y Cámara, sobre la evolución en materia de criminalidad económica relacionada con el comercio exterior, incluyendo las recomendaciones que en materia de política criminal se hacen al Congreso de la República en materia legislativa, administrativa y jurisdiccional. Copia de ese informe se allegará a la Comisión de Coordinación Interinstitucional de Control de Lavado de Activos para tomar las determinaciones de su competencia.</w:t>
      </w:r>
    </w:p>
    <w:p w:rsidR="00692261" w:rsidRPr="002D003D" w:rsidRDefault="00692261" w:rsidP="00692261">
      <w:pPr>
        <w:spacing w:after="0" w:line="240" w:lineRule="auto"/>
        <w:jc w:val="both"/>
        <w:textAlignment w:val="center"/>
        <w:rPr>
          <w:rFonts w:ascii="Arial Narrow" w:eastAsia="Times New Roman" w:hAnsi="Arial Narrow" w:cs="Times New Roman"/>
          <w:b/>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50. </w:t>
      </w:r>
      <w:r w:rsidRPr="002D003D">
        <w:rPr>
          <w:rFonts w:ascii="Arial Narrow" w:eastAsia="Times New Roman" w:hAnsi="Arial Narrow" w:cs="Times New Roman"/>
          <w:b/>
          <w:iCs/>
          <w:color w:val="000000"/>
          <w:lang w:val="es-ES_tradnl" w:eastAsia="es-CO"/>
        </w:rPr>
        <w:t>Modelos de trazabilidad.</w:t>
      </w:r>
      <w:r w:rsidRPr="002D003D">
        <w:rPr>
          <w:rFonts w:ascii="Arial Narrow" w:eastAsia="Times New Roman" w:hAnsi="Arial Narrow" w:cs="Times New Roman"/>
          <w:i/>
          <w:iCs/>
          <w:color w:val="000000"/>
          <w:lang w:val="es-ES_tradnl" w:eastAsia="es-CO"/>
        </w:rPr>
        <w:t> </w:t>
      </w:r>
      <w:r w:rsidRPr="002D003D">
        <w:rPr>
          <w:rFonts w:ascii="Arial Narrow" w:eastAsia="Times New Roman" w:hAnsi="Arial Narrow" w:cs="Times New Roman"/>
          <w:color w:val="000000"/>
          <w:lang w:val="es-ES_tradnl" w:eastAsia="es-CO"/>
        </w:rPr>
        <w:t>El Gobierno, a través de la Dirección de Impuestos y Aduanas Nacionales desarrollará un modelo de trazabilidad en materia de operaciones aduaneras de productos sensibles que permita establecer y llevar un control organizado, cuando menos, de lo siguiente:</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E9543B" w:rsidRDefault="00692261" w:rsidP="00692261">
      <w:pPr>
        <w:pStyle w:val="Prrafodelista"/>
        <w:numPr>
          <w:ilvl w:val="0"/>
          <w:numId w:val="49"/>
        </w:numPr>
        <w:spacing w:after="0" w:line="240" w:lineRule="auto"/>
        <w:jc w:val="both"/>
        <w:textAlignment w:val="center"/>
        <w:rPr>
          <w:rFonts w:ascii="Arial Narrow" w:eastAsia="Times New Roman" w:hAnsi="Arial Narrow"/>
          <w:color w:val="000000"/>
          <w:lang w:eastAsia="es-CO"/>
        </w:rPr>
      </w:pPr>
      <w:r w:rsidRPr="00E9543B">
        <w:rPr>
          <w:rFonts w:ascii="Arial Narrow" w:eastAsia="Times New Roman" w:hAnsi="Arial Narrow"/>
          <w:color w:val="000000"/>
          <w:lang w:val="es-ES_tradnl" w:eastAsia="es-CO"/>
        </w:rPr>
        <w:t>País de origen de la mercancía;</w:t>
      </w:r>
    </w:p>
    <w:p w:rsidR="00692261" w:rsidRPr="00E9543B" w:rsidRDefault="00692261" w:rsidP="00692261">
      <w:pPr>
        <w:pStyle w:val="Prrafodelista"/>
        <w:numPr>
          <w:ilvl w:val="0"/>
          <w:numId w:val="49"/>
        </w:numPr>
        <w:spacing w:after="0" w:line="240" w:lineRule="auto"/>
        <w:jc w:val="both"/>
        <w:textAlignment w:val="center"/>
        <w:rPr>
          <w:rFonts w:ascii="Arial Narrow" w:eastAsia="Times New Roman" w:hAnsi="Arial Narrow"/>
          <w:color w:val="000000"/>
          <w:lang w:eastAsia="es-CO"/>
        </w:rPr>
      </w:pPr>
      <w:r w:rsidRPr="00E9543B">
        <w:rPr>
          <w:rFonts w:ascii="Arial Narrow" w:eastAsia="Times New Roman" w:hAnsi="Arial Narrow"/>
          <w:color w:val="000000"/>
          <w:lang w:val="es-ES_tradnl" w:eastAsia="es-CO"/>
        </w:rPr>
        <w:t>País de procedencia de la mercancía;</w:t>
      </w:r>
    </w:p>
    <w:p w:rsidR="00692261" w:rsidRPr="00E9543B" w:rsidRDefault="00692261" w:rsidP="00692261">
      <w:pPr>
        <w:pStyle w:val="Prrafodelista"/>
        <w:numPr>
          <w:ilvl w:val="0"/>
          <w:numId w:val="49"/>
        </w:numPr>
        <w:spacing w:after="0" w:line="240" w:lineRule="auto"/>
        <w:jc w:val="both"/>
        <w:textAlignment w:val="center"/>
        <w:rPr>
          <w:rFonts w:ascii="Arial Narrow" w:eastAsia="Times New Roman" w:hAnsi="Arial Narrow"/>
          <w:color w:val="000000"/>
          <w:lang w:eastAsia="es-CO"/>
        </w:rPr>
      </w:pPr>
      <w:r w:rsidRPr="00E9543B">
        <w:rPr>
          <w:rFonts w:ascii="Arial Narrow" w:eastAsia="Times New Roman" w:hAnsi="Arial Narrow"/>
          <w:color w:val="000000"/>
          <w:lang w:val="es-ES_tradnl" w:eastAsia="es-CO"/>
        </w:rPr>
        <w:t>Países por los que transitó la mercancía con anterioridad al ingreso al territorio nacional;</w:t>
      </w:r>
    </w:p>
    <w:p w:rsidR="00692261" w:rsidRPr="00E9543B" w:rsidRDefault="00692261" w:rsidP="00692261">
      <w:pPr>
        <w:pStyle w:val="Prrafodelista"/>
        <w:numPr>
          <w:ilvl w:val="0"/>
          <w:numId w:val="49"/>
        </w:numPr>
        <w:spacing w:after="0" w:line="240" w:lineRule="auto"/>
        <w:jc w:val="both"/>
        <w:textAlignment w:val="center"/>
        <w:rPr>
          <w:rFonts w:ascii="Arial Narrow" w:eastAsia="Times New Roman" w:hAnsi="Arial Narrow"/>
          <w:color w:val="000000"/>
          <w:lang w:eastAsia="es-CO"/>
        </w:rPr>
      </w:pPr>
      <w:r w:rsidRPr="00E9543B">
        <w:rPr>
          <w:rFonts w:ascii="Arial Narrow" w:eastAsia="Times New Roman" w:hAnsi="Arial Narrow"/>
          <w:color w:val="000000"/>
          <w:lang w:val="es-ES_tradnl" w:eastAsia="es-CO"/>
        </w:rPr>
        <w:t>País de destino de la mercancía, cuando sea diferente a Colombia;</w:t>
      </w:r>
    </w:p>
    <w:p w:rsidR="00692261" w:rsidRPr="00E9543B" w:rsidRDefault="00692261" w:rsidP="00692261">
      <w:pPr>
        <w:pStyle w:val="Prrafodelista"/>
        <w:numPr>
          <w:ilvl w:val="0"/>
          <w:numId w:val="49"/>
        </w:numPr>
        <w:spacing w:after="0" w:line="240" w:lineRule="auto"/>
        <w:jc w:val="both"/>
        <w:textAlignment w:val="center"/>
        <w:rPr>
          <w:rFonts w:ascii="Arial Narrow" w:eastAsia="Times New Roman" w:hAnsi="Arial Narrow"/>
          <w:color w:val="000000"/>
          <w:lang w:eastAsia="es-CO"/>
        </w:rPr>
      </w:pPr>
      <w:r w:rsidRPr="00E9543B">
        <w:rPr>
          <w:rFonts w:ascii="Arial Narrow" w:eastAsia="Times New Roman" w:hAnsi="Arial Narrow"/>
          <w:color w:val="000000"/>
          <w:lang w:val="es-ES_tradnl" w:eastAsia="es-CO"/>
        </w:rPr>
        <w:t>Datos de identificación de la persona jurídica o natural que despachó la mercancía hacia Colombia, en el evento de las importaciones;</w:t>
      </w:r>
    </w:p>
    <w:p w:rsidR="00692261" w:rsidRPr="00E9543B" w:rsidRDefault="00692261" w:rsidP="00692261">
      <w:pPr>
        <w:pStyle w:val="Prrafodelista"/>
        <w:numPr>
          <w:ilvl w:val="0"/>
          <w:numId w:val="49"/>
        </w:numPr>
        <w:spacing w:after="0" w:line="240" w:lineRule="auto"/>
        <w:jc w:val="both"/>
        <w:textAlignment w:val="center"/>
        <w:rPr>
          <w:rFonts w:ascii="Arial Narrow" w:eastAsia="Times New Roman" w:hAnsi="Arial Narrow"/>
          <w:color w:val="000000"/>
          <w:lang w:eastAsia="es-CO"/>
        </w:rPr>
      </w:pPr>
      <w:r w:rsidRPr="00E9543B">
        <w:rPr>
          <w:rFonts w:ascii="Arial Narrow" w:eastAsia="Times New Roman" w:hAnsi="Arial Narrow"/>
          <w:color w:val="000000"/>
          <w:lang w:val="es-ES_tradnl" w:eastAsia="es-CO"/>
        </w:rPr>
        <w:t>Datos de identificación de la persona jurídica o natural que recibió la mercancía que se despachó hacia Colombia, en el evento de las importaciones;</w:t>
      </w:r>
    </w:p>
    <w:p w:rsidR="00692261" w:rsidRPr="00E9543B" w:rsidRDefault="00692261" w:rsidP="00692261">
      <w:pPr>
        <w:pStyle w:val="Prrafodelista"/>
        <w:numPr>
          <w:ilvl w:val="0"/>
          <w:numId w:val="49"/>
        </w:numPr>
        <w:spacing w:after="0" w:line="240" w:lineRule="auto"/>
        <w:jc w:val="both"/>
        <w:textAlignment w:val="center"/>
        <w:rPr>
          <w:rFonts w:ascii="Arial Narrow" w:eastAsia="Times New Roman" w:hAnsi="Arial Narrow"/>
          <w:color w:val="000000"/>
          <w:lang w:eastAsia="es-CO"/>
        </w:rPr>
      </w:pPr>
      <w:r w:rsidRPr="00E9543B">
        <w:rPr>
          <w:rFonts w:ascii="Arial Narrow" w:eastAsia="Times New Roman" w:hAnsi="Arial Narrow"/>
          <w:color w:val="000000"/>
          <w:lang w:val="es-ES_tradnl" w:eastAsia="es-CO"/>
        </w:rPr>
        <w:t>Datos de identificación de la persona jurídica o natural a la cual se despachó la mercancía desde Colombia, en el evento de las exportaciones o reexpediciones;</w:t>
      </w:r>
    </w:p>
    <w:p w:rsidR="00692261" w:rsidRPr="00E9543B" w:rsidRDefault="00692261" w:rsidP="00692261">
      <w:pPr>
        <w:pStyle w:val="Prrafodelista"/>
        <w:numPr>
          <w:ilvl w:val="0"/>
          <w:numId w:val="49"/>
        </w:numPr>
        <w:spacing w:after="0" w:line="240" w:lineRule="auto"/>
        <w:jc w:val="both"/>
        <w:textAlignment w:val="center"/>
        <w:rPr>
          <w:rFonts w:ascii="Arial Narrow" w:eastAsia="Times New Roman" w:hAnsi="Arial Narrow"/>
          <w:color w:val="000000"/>
          <w:lang w:eastAsia="es-CO"/>
        </w:rPr>
      </w:pPr>
      <w:r w:rsidRPr="00E9543B">
        <w:rPr>
          <w:rFonts w:ascii="Arial Narrow" w:eastAsia="Times New Roman" w:hAnsi="Arial Narrow"/>
          <w:color w:val="000000"/>
          <w:lang w:val="es-ES_tradnl" w:eastAsia="es-CO"/>
        </w:rPr>
        <w:t>Datos de identificación de la persona jurídica o natural la cual despachó la mercancía desde Colombia, en el evento de las exportaciones o reexpediciones;</w:t>
      </w:r>
    </w:p>
    <w:p w:rsidR="00692261" w:rsidRPr="00E9543B" w:rsidRDefault="00692261" w:rsidP="00692261">
      <w:pPr>
        <w:pStyle w:val="Prrafodelista"/>
        <w:numPr>
          <w:ilvl w:val="0"/>
          <w:numId w:val="49"/>
        </w:numPr>
        <w:spacing w:after="0" w:line="240" w:lineRule="auto"/>
        <w:jc w:val="both"/>
        <w:textAlignment w:val="center"/>
        <w:rPr>
          <w:rFonts w:ascii="Arial Narrow" w:eastAsia="Times New Roman" w:hAnsi="Arial Narrow"/>
          <w:color w:val="000000"/>
          <w:lang w:eastAsia="es-CO"/>
        </w:rPr>
      </w:pPr>
      <w:r w:rsidRPr="00E9543B">
        <w:rPr>
          <w:rFonts w:ascii="Arial Narrow" w:eastAsia="Times New Roman" w:hAnsi="Arial Narrow"/>
          <w:color w:val="000000"/>
          <w:lang w:val="es-ES_tradnl" w:eastAsia="es-CO"/>
        </w:rPr>
        <w:t>Datos de la compañía o compañías transportadoras responsables del traslado de la mercancía desde el lugar de des</w:t>
      </w:r>
      <w:r>
        <w:rPr>
          <w:rFonts w:ascii="Arial Narrow" w:eastAsia="Times New Roman" w:hAnsi="Arial Narrow"/>
          <w:color w:val="000000"/>
          <w:lang w:val="es-ES_tradnl" w:eastAsia="es-CO"/>
        </w:rPr>
        <w:t>pacho hasta el lugar de destino;</w:t>
      </w:r>
    </w:p>
    <w:p w:rsidR="00692261" w:rsidRPr="00E9543B" w:rsidRDefault="00692261" w:rsidP="00692261">
      <w:pPr>
        <w:pStyle w:val="Prrafodelista"/>
        <w:numPr>
          <w:ilvl w:val="0"/>
          <w:numId w:val="49"/>
        </w:numPr>
        <w:spacing w:after="0" w:line="240" w:lineRule="auto"/>
        <w:jc w:val="both"/>
        <w:textAlignment w:val="center"/>
        <w:rPr>
          <w:rFonts w:ascii="Arial Narrow" w:eastAsia="Times New Roman" w:hAnsi="Arial Narrow"/>
          <w:color w:val="000000"/>
          <w:lang w:eastAsia="es-CO"/>
        </w:rPr>
      </w:pPr>
      <w:r w:rsidRPr="00E9543B">
        <w:rPr>
          <w:rFonts w:ascii="Arial Narrow" w:eastAsia="Times New Roman" w:hAnsi="Arial Narrow"/>
          <w:color w:val="000000"/>
          <w:lang w:val="es-ES_tradnl" w:eastAsia="es-CO"/>
        </w:rPr>
        <w:t>Registro de los datos de facturación que soportan la transacción mercantil;</w:t>
      </w:r>
    </w:p>
    <w:p w:rsidR="00692261" w:rsidRPr="00E9543B" w:rsidRDefault="00692261" w:rsidP="00692261">
      <w:pPr>
        <w:pStyle w:val="Prrafodelista"/>
        <w:numPr>
          <w:ilvl w:val="0"/>
          <w:numId w:val="49"/>
        </w:numPr>
        <w:spacing w:after="0" w:line="240" w:lineRule="auto"/>
        <w:jc w:val="both"/>
        <w:textAlignment w:val="center"/>
        <w:rPr>
          <w:rFonts w:ascii="Arial Narrow" w:eastAsia="Times New Roman" w:hAnsi="Arial Narrow"/>
          <w:color w:val="000000"/>
          <w:lang w:eastAsia="es-CO"/>
        </w:rPr>
      </w:pPr>
      <w:r w:rsidRPr="00E9543B">
        <w:rPr>
          <w:rFonts w:ascii="Arial Narrow" w:eastAsia="Times New Roman" w:hAnsi="Arial Narrow"/>
          <w:color w:val="000000"/>
          <w:lang w:val="es-ES_tradnl" w:eastAsia="es-CO"/>
        </w:rPr>
        <w:t>Registro de la forma de pago de las transacciones comerciales, y su monto específico.</w:t>
      </w:r>
    </w:p>
    <w:p w:rsidR="00692261" w:rsidRPr="002D003D" w:rsidRDefault="00692261" w:rsidP="00692261">
      <w:pPr>
        <w:pStyle w:val="Prrafodelista"/>
        <w:spacing w:after="0" w:line="240" w:lineRule="auto"/>
        <w:ind w:left="360"/>
        <w:jc w:val="both"/>
        <w:textAlignment w:val="center"/>
        <w:rPr>
          <w:rFonts w:ascii="Arial Narrow" w:eastAsia="Times New Roman" w:hAnsi="Arial Narrow"/>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El Gobierno reglamentará la materia y definirá cuáles son los productos sensibles de que trata este artículo a más tardar dentro de los seis (6) meses de entrada en vigencia de la presente ley, definición que deberá ser dinámica y por lo tanto podrá ser variada en la medida en que la realidad del comercio exterior vaya cambiando. En todo caso, la determinación de los bienes sensibles atenderá los compromisos comerciales vigentes adquiridos por Colombia en el exterior, y guardará recíproca correspondencia con los criterios de gestión de riesgo adoptados en materia de control aduanero.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E9543B">
        <w:rPr>
          <w:rFonts w:ascii="Arial Narrow" w:eastAsia="Times New Roman" w:hAnsi="Arial Narrow" w:cs="Times New Roman"/>
          <w:b/>
          <w:color w:val="000000"/>
          <w:lang w:val="es-ES_tradnl" w:eastAsia="es-CO"/>
        </w:rPr>
        <w:t>Parágrafo.</w:t>
      </w:r>
      <w:r w:rsidRPr="002D003D">
        <w:rPr>
          <w:rFonts w:ascii="Arial Narrow" w:eastAsia="Times New Roman" w:hAnsi="Arial Narrow" w:cs="Times New Roman"/>
          <w:color w:val="000000"/>
          <w:lang w:val="es-ES_tradnl" w:eastAsia="es-CO"/>
        </w:rPr>
        <w:t xml:space="preserve"> Atendiendo que el control de fronteras, en sus diversos aspectos, constituyen unas circunstancias de defensa y seguridad nacional, seguridad pública y de las relaciones internacionales, de conformidad con el artículo 19 de la Ley 1712 de 2014 el Gobierno velará porque se mantenga bajo estricta reserva la información de que trata el presente artículo. Asimismo, con el fin de evitar el abuso del derecho y el fraude a la ley, el Gobierno creará e implementará por medio de la Dirección de Impuestos y Aduanas Nacionales y con cargo a su presupuesto, los instrumentos administrativos y tecnológicos necesarios para realizar un seguimiento detallado del volumen, valor y tipo de productos ingresados al territorio aduanero nacional en calidad de bienes destinados a la canasta familiar por quienes invocan los privilegios propios de convenios, protocolos o normas que establecen ese régimen especial en beneficio de los pobladores de algunos municipios fronterizos, buscando con ello: (i) facilitar la individualización y sanción de quienes, con el fin de eludir el pago de tributos aduaneros, realizan el ingreso de mercancías al amparo de los regímenes especiales de compra transfronteriza de bienes de canasta básica, y (ii) facilitar el perfilamiento de riesgo por individuo y medio de transporte utilizado.</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51. </w:t>
      </w:r>
      <w:r w:rsidRPr="002D003D">
        <w:rPr>
          <w:rFonts w:ascii="Arial Narrow" w:eastAsia="Times New Roman" w:hAnsi="Arial Narrow" w:cs="Times New Roman"/>
          <w:b/>
          <w:iCs/>
          <w:color w:val="000000"/>
          <w:lang w:val="es-ES_tradnl" w:eastAsia="es-CO"/>
        </w:rPr>
        <w:t>Controles de frecuencias de ingresos de mercancías.</w:t>
      </w:r>
      <w:r w:rsidRPr="002D003D">
        <w:rPr>
          <w:rFonts w:ascii="Arial Narrow" w:eastAsia="Times New Roman" w:hAnsi="Arial Narrow" w:cs="Times New Roman"/>
          <w:color w:val="000000"/>
          <w:lang w:val="es-ES_tradnl" w:eastAsia="es-CO"/>
        </w:rPr>
        <w:t> </w:t>
      </w:r>
      <w:r>
        <w:rPr>
          <w:rFonts w:ascii="Arial Narrow" w:eastAsia="Times New Roman" w:hAnsi="Arial Narrow" w:cs="Times New Roman"/>
          <w:color w:val="000000"/>
          <w:lang w:val="es-ES_tradnl" w:eastAsia="es-CO"/>
        </w:rPr>
        <w:t>El Gobierno Nacional</w:t>
      </w:r>
      <w:r w:rsidRPr="002D003D">
        <w:rPr>
          <w:rFonts w:ascii="Arial Narrow" w:eastAsia="Times New Roman" w:hAnsi="Arial Narrow" w:cs="Times New Roman"/>
          <w:color w:val="000000"/>
          <w:lang w:val="es-ES_tradnl" w:eastAsia="es-CO"/>
        </w:rPr>
        <w:t xml:space="preserve">, </w:t>
      </w:r>
      <w:r>
        <w:rPr>
          <w:rFonts w:ascii="Arial Narrow" w:eastAsia="Times New Roman" w:hAnsi="Arial Narrow" w:cs="Times New Roman"/>
          <w:color w:val="000000"/>
          <w:lang w:val="es-ES_tradnl" w:eastAsia="es-CO"/>
        </w:rPr>
        <w:t xml:space="preserve">dentro de los seis (6) meses siguientes a la expedición de la presente ley y </w:t>
      </w:r>
      <w:r w:rsidRPr="002D003D">
        <w:rPr>
          <w:rFonts w:ascii="Arial Narrow" w:eastAsia="Times New Roman" w:hAnsi="Arial Narrow" w:cs="Times New Roman"/>
          <w:color w:val="000000"/>
          <w:lang w:val="es-ES_tradnl" w:eastAsia="es-CO"/>
        </w:rPr>
        <w:t>dentro de las funciones de control aduanero previstas por la ley y normas reglamentarias, establecerá límites en materia de frecuencias y cupos máximos periódicos para la introducción de mercancías realizada por habitantes de municipios fronterizos al territorio aduanero nacional.</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En el evento en que se demuestre la existencia de ingresos continuos y sistemáticos que superen las frecuencias previstas en los controles de que trata el inciso anterior, la autoridad aduanera adoptará las medidas adecuadas de conformidad con el perfilamiento de riesgo por individuo, y procederá a aplicar las normas previstas por el Estatuto Aduanero para efectos de investigar y eventualmente sancionar estas conductas.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Igualmente deberá valorar la posible comisión de una conducta de contrabando fraccionado con unidad de designio debiendo compulsar copias a la Fiscalía General de la Nación para lo de su competencia.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52. </w:t>
      </w:r>
      <w:r w:rsidRPr="002D003D">
        <w:rPr>
          <w:rFonts w:ascii="Arial Narrow" w:eastAsia="Times New Roman" w:hAnsi="Arial Narrow" w:cs="Times New Roman"/>
          <w:b/>
          <w:iCs/>
          <w:color w:val="000000"/>
          <w:lang w:val="es-ES_tradnl" w:eastAsia="es-CO"/>
        </w:rPr>
        <w:t>Protocolos y convenios de trabajo conjunto</w:t>
      </w:r>
      <w:r w:rsidRPr="002D003D">
        <w:rPr>
          <w:rFonts w:ascii="Arial Narrow" w:eastAsia="Times New Roman" w:hAnsi="Arial Narrow" w:cs="Times New Roman"/>
          <w:b/>
          <w:color w:val="000000"/>
          <w:lang w:val="es-ES_tradnl" w:eastAsia="es-CO"/>
        </w:rPr>
        <w:t>.</w:t>
      </w:r>
      <w:r w:rsidRPr="002D003D">
        <w:rPr>
          <w:rFonts w:ascii="Arial Narrow" w:eastAsia="Times New Roman" w:hAnsi="Arial Narrow" w:cs="Times New Roman"/>
          <w:color w:val="000000"/>
          <w:lang w:val="es-ES_tradnl" w:eastAsia="es-CO"/>
        </w:rPr>
        <w:t xml:space="preserve"> La Dirección de Impuestos y Aduanas Nacionales, el Ministerio de Defensa, la Policía Nacional, y la Fiscalía General de la Nación, establecerán protocolos de traslado de elementos materiales probatorios o de información, según el caso, de forma que se pueda garantizar los derechos fundamentales de los asociados y la cadena de custodia de la evidencia recolectada en el trámite administrativo de procedimientos relacionados con contrabando y las demás infracciones aduaneras que pudieran ser constitutivas de delitos previstos por el Código Penal, incluyendo delitos conexos como narcotráfico, lavado de activos y concierto para delinquir, u otras actividades de la delincuencia organizada. Las entidades mencionadas dispondrán de un plazo de </w:t>
      </w:r>
      <w:r>
        <w:rPr>
          <w:rFonts w:ascii="Arial Narrow" w:eastAsia="Times New Roman" w:hAnsi="Arial Narrow" w:cs="Times New Roman"/>
          <w:color w:val="000000"/>
          <w:lang w:val="es-ES_tradnl" w:eastAsia="es-CO"/>
        </w:rPr>
        <w:t xml:space="preserve">seis </w:t>
      </w:r>
      <w:r w:rsidRPr="002D003D">
        <w:rPr>
          <w:rFonts w:ascii="Arial Narrow" w:eastAsia="Times New Roman" w:hAnsi="Arial Narrow" w:cs="Times New Roman"/>
          <w:color w:val="000000"/>
          <w:lang w:val="es-ES_tradnl" w:eastAsia="es-CO"/>
        </w:rPr>
        <w:t xml:space="preserve">(6) </w:t>
      </w:r>
      <w:r>
        <w:rPr>
          <w:rFonts w:ascii="Arial Narrow" w:eastAsia="Times New Roman" w:hAnsi="Arial Narrow" w:cs="Times New Roman"/>
          <w:color w:val="000000"/>
          <w:lang w:val="es-ES_tradnl" w:eastAsia="es-CO"/>
        </w:rPr>
        <w:t>meses</w:t>
      </w:r>
      <w:r w:rsidRPr="002D003D">
        <w:rPr>
          <w:rFonts w:ascii="Arial Narrow" w:eastAsia="Times New Roman" w:hAnsi="Arial Narrow" w:cs="Times New Roman"/>
          <w:color w:val="000000"/>
          <w:lang w:val="es-ES_tradnl" w:eastAsia="es-CO"/>
        </w:rPr>
        <w:t xml:space="preserve"> contados a partir de la entrada en vigencia de la presente ley para suscribir los protocolos de traslado de elementos materiales probatorios acá mencionados.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color w:val="000000"/>
          <w:lang w:val="es-ES_tradnl" w:eastAsia="es-CO"/>
        </w:rPr>
        <w:t>La Dirección de Impuestos y Aduanas Nacionales acordará con la Fiscalía General de la Nación la línea de protocolos de conducta a seguir por funcionarios de ambas entidades para efectos de adelantar avalúos que se requieran para efectos procesales penales, garantizando la disponibilidad de infraestructura y de personal para estos efectos.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8626D1"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 xml:space="preserve">Artículo 53. </w:t>
      </w:r>
      <w:r>
        <w:rPr>
          <w:rFonts w:ascii="Arial Narrow" w:eastAsia="Times New Roman" w:hAnsi="Arial Narrow" w:cs="Times New Roman"/>
          <w:b/>
          <w:color w:val="000000"/>
          <w:lang w:val="es-ES_tradnl" w:eastAsia="es-CO"/>
        </w:rPr>
        <w:t xml:space="preserve">Inmovilización de Equipos. </w:t>
      </w:r>
      <w:r w:rsidRPr="008626D1">
        <w:rPr>
          <w:rFonts w:ascii="Arial Narrow" w:eastAsia="Times New Roman" w:hAnsi="Arial Narrow" w:cs="Times New Roman"/>
          <w:color w:val="000000"/>
          <w:lang w:val="es-ES_tradnl" w:eastAsia="es-CO"/>
        </w:rPr>
        <w:t>Modifíquese el literal g) del artículo 49 de la Ley 336 de 1996, así:</w:t>
      </w:r>
    </w:p>
    <w:p w:rsidR="00692261"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1E2689" w:rsidRDefault="00692261" w:rsidP="00692261">
      <w:pPr>
        <w:spacing w:after="0" w:line="240" w:lineRule="auto"/>
        <w:jc w:val="both"/>
        <w:textAlignment w:val="center"/>
        <w:rPr>
          <w:rFonts w:ascii="Arial Narrow" w:eastAsia="Times New Roman" w:hAnsi="Arial Narrow" w:cs="Times New Roman"/>
          <w:i/>
          <w:color w:val="000000"/>
          <w:lang w:eastAsia="es-CO"/>
        </w:rPr>
      </w:pPr>
      <w:r w:rsidRPr="001E2689">
        <w:rPr>
          <w:rFonts w:ascii="Arial Narrow" w:eastAsia="Times New Roman" w:hAnsi="Arial Narrow" w:cs="Times New Roman"/>
          <w:i/>
          <w:color w:val="000000"/>
          <w:lang w:eastAsia="es-CO"/>
        </w:rPr>
        <w:t>“Artículo 49. (…)</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i/>
          <w:iCs/>
          <w:color w:val="000000"/>
          <w:lang w:val="es-ES_tradnl" w:eastAsia="es-CO"/>
        </w:rPr>
      </w:pPr>
      <w:r w:rsidRPr="002D003D">
        <w:rPr>
          <w:rFonts w:ascii="Arial Narrow" w:eastAsia="Times New Roman" w:hAnsi="Arial Narrow" w:cs="Times New Roman"/>
          <w:i/>
          <w:iCs/>
          <w:color w:val="000000"/>
          <w:lang w:val="es-ES_tradnl" w:eastAsia="es-CO"/>
        </w:rPr>
        <w:t>g) Cuando se detecte que el equipo es utilizado para el transporte de mercancías presuntamente de contrabando. En estos eventos, surtida la inmovilización se deberá dejar el equipo a disposición de la administración aduanera para que adelante los procedimientos de su competencia.”</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54. </w:t>
      </w:r>
      <w:r w:rsidRPr="002D003D">
        <w:rPr>
          <w:rFonts w:ascii="Arial Narrow" w:eastAsia="Times New Roman" w:hAnsi="Arial Narrow" w:cs="Times New Roman"/>
          <w:b/>
          <w:iCs/>
          <w:color w:val="000000"/>
          <w:lang w:val="es-ES_tradnl" w:eastAsia="es-CO"/>
        </w:rPr>
        <w:t>Extensión de normas de aprehensión y decomiso a medios de transporte.</w:t>
      </w:r>
      <w:r w:rsidRPr="002D003D">
        <w:rPr>
          <w:rFonts w:ascii="Arial Narrow" w:eastAsia="Times New Roman" w:hAnsi="Arial Narrow" w:cs="Times New Roman"/>
          <w:color w:val="000000"/>
          <w:lang w:val="es-ES_tradnl" w:eastAsia="es-CO"/>
        </w:rPr>
        <w:t> El medio de transporte en el que se haya encontrado mercancía objeto de aprehensión por causales previstas en el Estatuto Aduanero, será igualmente objeto de esta aprehensión y decomiso, de conformidad con estas mismas causales y conforme a los procedimientos previstos por la normatividad aduanera, siempre que la cuantía de las mercancías permitan la adecuación de la conducta al delito de contrabando</w:t>
      </w:r>
      <w:r>
        <w:rPr>
          <w:rFonts w:ascii="Arial Narrow" w:eastAsia="Times New Roman" w:hAnsi="Arial Narrow" w:cs="Times New Roman"/>
          <w:color w:val="000000"/>
          <w:lang w:val="es-ES_tradnl" w:eastAsia="es-CO"/>
        </w:rPr>
        <w:t xml:space="preserve"> o contrabando de hidrocarburos</w:t>
      </w:r>
      <w:r w:rsidRPr="002D003D">
        <w:rPr>
          <w:rFonts w:ascii="Arial Narrow" w:eastAsia="Times New Roman" w:hAnsi="Arial Narrow" w:cs="Times New Roman"/>
          <w:color w:val="000000"/>
          <w:lang w:val="es-ES_tradnl" w:eastAsia="es-CO"/>
        </w:rPr>
        <w:t>; o cuando el medio de transporte ha sido especialmente construido, adaptado, modificado o adecuado de alguna manera con el propósito de ocultar mercancías.</w:t>
      </w:r>
    </w:p>
    <w:p w:rsidR="00692261" w:rsidRPr="002D003D" w:rsidRDefault="00692261" w:rsidP="00692261">
      <w:pPr>
        <w:spacing w:after="0" w:line="240" w:lineRule="auto"/>
        <w:jc w:val="both"/>
        <w:textAlignment w:val="center"/>
        <w:rPr>
          <w:rFonts w:ascii="Arial Narrow" w:eastAsia="Times New Roman" w:hAnsi="Arial Narrow" w:cs="Times New Roman"/>
          <w:color w:val="000000"/>
          <w:lang w:eastAsia="es-CO"/>
        </w:rPr>
      </w:pPr>
    </w:p>
    <w:p w:rsidR="00692261" w:rsidRPr="008E0DB3"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r w:rsidRPr="002D003D">
        <w:rPr>
          <w:rFonts w:ascii="Arial Narrow" w:eastAsia="Times New Roman" w:hAnsi="Arial Narrow" w:cs="Times New Roman"/>
          <w:b/>
          <w:color w:val="000000"/>
          <w:lang w:val="es-ES_tradnl" w:eastAsia="es-CO"/>
        </w:rPr>
        <w:t>Artículo 55. </w:t>
      </w:r>
      <w:r w:rsidRPr="002D003D">
        <w:rPr>
          <w:rFonts w:ascii="Arial Narrow" w:eastAsia="Times New Roman" w:hAnsi="Arial Narrow" w:cs="Times New Roman"/>
          <w:b/>
          <w:iCs/>
          <w:color w:val="000000"/>
          <w:lang w:val="es-ES_tradnl" w:eastAsia="es-CO"/>
        </w:rPr>
        <w:t>Presunción de riesgo a la salud y al ambiente de ciertos productos.</w:t>
      </w:r>
      <w:r w:rsidRPr="002D003D">
        <w:rPr>
          <w:rFonts w:ascii="Arial Narrow" w:eastAsia="Times New Roman" w:hAnsi="Arial Narrow" w:cs="Times New Roman"/>
          <w:color w:val="000000"/>
          <w:lang w:val="es-ES_tradnl" w:eastAsia="es-CO"/>
        </w:rPr>
        <w:t> Se presume el riesgo de afectación a la salud, al ambiente y del estatus sanitario del territorio nacional como consecuencia directa del ingreso ilegal al país de productos agropecuarios,</w:t>
      </w:r>
      <w:r>
        <w:rPr>
          <w:rFonts w:ascii="Arial Narrow" w:eastAsia="Times New Roman" w:hAnsi="Arial Narrow" w:cs="Times New Roman"/>
          <w:color w:val="000000"/>
          <w:lang w:val="es-ES_tradnl" w:eastAsia="es-CO"/>
        </w:rPr>
        <w:t xml:space="preserve"> como </w:t>
      </w:r>
      <w:r w:rsidRPr="001E2689">
        <w:rPr>
          <w:rFonts w:ascii="Arial Narrow" w:eastAsia="Times New Roman" w:hAnsi="Arial Narrow" w:cs="Times New Roman"/>
          <w:lang w:val="es-ES_tradnl" w:eastAsia="es-CO"/>
        </w:rPr>
        <w:t>animales, vegetales y sus productos, medicamentos</w:t>
      </w:r>
      <w:r w:rsidRPr="002D003D">
        <w:rPr>
          <w:rFonts w:ascii="Arial Narrow" w:eastAsia="Times New Roman" w:hAnsi="Arial Narrow" w:cs="Times New Roman"/>
          <w:color w:val="000000"/>
          <w:lang w:val="es-ES_tradnl" w:eastAsia="es-CO"/>
        </w:rPr>
        <w:t>, químicos, productos eléctricos incluidos en el reglamento técnico de instalaciones eléctricas o en el reglamento técnico de iluminación y alumbrado públicos y demás productos de consumo humano que puedan afectar la salud y al ambiente según conste en reglamentación que expida el Gobierno Nacional en este último caso. La presunción de que trata este artículo se valorará en el marco de las investigaciones administrativas que adelanten las autoridades nacionales o territoriales en materia sanitaria y en todo caso admitirá prueba en contrario.</w:t>
      </w:r>
    </w:p>
    <w:p w:rsidR="00692261" w:rsidRPr="008E0DB3"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p>
    <w:p w:rsidR="00A740C2" w:rsidRDefault="00692261" w:rsidP="00A740C2">
      <w:pPr>
        <w:jc w:val="both"/>
        <w:textAlignment w:val="center"/>
        <w:rPr>
          <w:rFonts w:ascii="Arial Narrow" w:hAnsi="Arial Narrow"/>
          <w:u w:val="single"/>
          <w:lang w:val="es-ES_tradnl" w:eastAsia="es-CO"/>
        </w:rPr>
      </w:pPr>
      <w:r>
        <w:rPr>
          <w:rFonts w:ascii="Arial Narrow" w:hAnsi="Arial Narrow"/>
          <w:b/>
          <w:lang w:val="es-ES_tradnl" w:eastAsia="es-CO"/>
        </w:rPr>
        <w:t>Parágrafo 1.</w:t>
      </w:r>
      <w:r w:rsidRPr="001E2689">
        <w:rPr>
          <w:rFonts w:ascii="Arial Narrow" w:hAnsi="Arial Narrow"/>
          <w:lang w:val="es-ES_tradnl" w:eastAsia="es-CO"/>
        </w:rPr>
        <w:t xml:space="preserve"> El Instituto Colombiano Agropecuario, el Instituto Nacional de Vigilancia de Medicamentos y Alimentos o la autoridad sanitaria competente en cada departamento, deberá emitir el concepto sanitario o zoosanitario, en un término máximo de tres (3) días hábiles contados a partir de la solicitud efectuada por las autoridades nacionales, departamentales o municipales que realicen la aprehensión o decomiso de las mercancías citadas en el artículo anterior, con el fin de determinar si estas deben ser destruidas o son aptas para el consumo humano. </w:t>
      </w:r>
      <w:r w:rsidR="00A740C2" w:rsidRPr="00A740C2">
        <w:rPr>
          <w:rFonts w:ascii="Arial Narrow" w:hAnsi="Arial Narrow"/>
          <w:lang w:val="es-ES_tradnl" w:eastAsia="es-CO"/>
        </w:rPr>
        <w:t>Cuando se requieran un término más amplio para la emisión del concepto, dichas entidades informarán a la autoridad solicitante el plazo necesario para cumplimiento a lo previsto en este parágrafo.</w:t>
      </w:r>
    </w:p>
    <w:p w:rsidR="00692261" w:rsidRDefault="00692261" w:rsidP="00692261">
      <w:pPr>
        <w:spacing w:after="0" w:line="240" w:lineRule="auto"/>
        <w:jc w:val="both"/>
        <w:textAlignment w:val="center"/>
        <w:rPr>
          <w:rFonts w:ascii="Arial Narrow" w:hAnsi="Arial Narrow"/>
          <w:lang w:val="es-ES_tradnl" w:eastAsia="es-CO"/>
        </w:rPr>
      </w:pPr>
      <w:r>
        <w:rPr>
          <w:rFonts w:ascii="Arial Narrow" w:hAnsi="Arial Narrow"/>
          <w:b/>
          <w:lang w:val="es-ES_tradnl" w:eastAsia="es-CO"/>
        </w:rPr>
        <w:t>Parágrafo 2.</w:t>
      </w:r>
      <w:r w:rsidRPr="001E2689">
        <w:rPr>
          <w:rFonts w:ascii="Arial Narrow" w:hAnsi="Arial Narrow"/>
          <w:b/>
          <w:lang w:val="es-ES_tradnl" w:eastAsia="es-CO"/>
        </w:rPr>
        <w:t xml:space="preserve"> </w:t>
      </w:r>
      <w:r w:rsidRPr="001E2689">
        <w:rPr>
          <w:rFonts w:ascii="Arial Narrow" w:hAnsi="Arial Narrow"/>
          <w:lang w:val="es-ES_tradnl" w:eastAsia="es-CO"/>
        </w:rPr>
        <w:t xml:space="preserve">El Instituto Colombiano Agropecuario, el Instituto Nacional de Vigilancia de Medicamentos y Alimentos o la autoridad sanitaria competente en cada departamento, de considerarlo procedente, podrá ordenar medidas sanitarias o fitosanitarias sobre aquellos productos que hayan estado en contacto directo con los ingresados ilegalmente al territorio nacional. </w:t>
      </w:r>
    </w:p>
    <w:p w:rsidR="00692261" w:rsidRDefault="00692261" w:rsidP="00692261">
      <w:pPr>
        <w:spacing w:after="0" w:line="240" w:lineRule="auto"/>
        <w:jc w:val="both"/>
        <w:textAlignment w:val="center"/>
        <w:rPr>
          <w:rFonts w:ascii="Arial Narrow" w:hAnsi="Arial Narrow"/>
          <w:lang w:val="es-ES_tradnl" w:eastAsia="es-CO"/>
        </w:rPr>
      </w:pPr>
    </w:p>
    <w:p w:rsidR="00692261" w:rsidRPr="008B413A" w:rsidRDefault="00692261" w:rsidP="00692261">
      <w:pPr>
        <w:spacing w:after="0" w:line="240" w:lineRule="auto"/>
        <w:jc w:val="both"/>
        <w:textAlignment w:val="center"/>
        <w:rPr>
          <w:rFonts w:ascii="Arial Narrow" w:eastAsia="Times New Roman" w:hAnsi="Arial Narrow" w:cs="Times New Roman"/>
          <w:iCs/>
          <w:color w:val="000000"/>
          <w:lang w:val="es-ES_tradnl" w:eastAsia="es-CO"/>
        </w:rPr>
      </w:pPr>
      <w:r w:rsidRPr="008B413A">
        <w:rPr>
          <w:rFonts w:ascii="Arial Narrow" w:eastAsia="Times New Roman" w:hAnsi="Arial Narrow" w:cs="Times New Roman"/>
          <w:b/>
          <w:bCs/>
          <w:iCs/>
          <w:color w:val="000000"/>
          <w:lang w:val="es-ES_tradnl" w:eastAsia="es-CO"/>
        </w:rPr>
        <w:t xml:space="preserve">Artículo </w:t>
      </w:r>
      <w:r>
        <w:rPr>
          <w:rFonts w:ascii="Arial Narrow" w:eastAsia="Times New Roman" w:hAnsi="Arial Narrow" w:cs="Times New Roman"/>
          <w:b/>
          <w:bCs/>
          <w:iCs/>
          <w:color w:val="000000"/>
          <w:lang w:val="es-ES_tradnl" w:eastAsia="es-CO"/>
        </w:rPr>
        <w:t>Nuevo 56.</w:t>
      </w:r>
      <w:r w:rsidRPr="008B413A">
        <w:rPr>
          <w:rFonts w:ascii="Arial Narrow" w:eastAsia="Times New Roman" w:hAnsi="Arial Narrow" w:cs="Times New Roman"/>
          <w:b/>
          <w:bCs/>
          <w:iCs/>
          <w:color w:val="000000"/>
          <w:lang w:val="es-ES_tradnl" w:eastAsia="es-CO"/>
        </w:rPr>
        <w:t xml:space="preserve"> Destinación de los bienes aprehendidos y decomisados</w:t>
      </w:r>
      <w:r>
        <w:rPr>
          <w:rFonts w:ascii="Arial Narrow" w:eastAsia="Times New Roman" w:hAnsi="Arial Narrow" w:cs="Times New Roman"/>
          <w:b/>
          <w:bCs/>
          <w:iCs/>
          <w:color w:val="000000"/>
          <w:lang w:val="es-ES_tradnl" w:eastAsia="es-CO"/>
        </w:rPr>
        <w:t xml:space="preserve">. </w:t>
      </w:r>
      <w:r w:rsidRPr="008B413A">
        <w:rPr>
          <w:rFonts w:ascii="Arial Narrow" w:eastAsia="Times New Roman" w:hAnsi="Arial Narrow" w:cs="Times New Roman"/>
          <w:iCs/>
          <w:color w:val="000000"/>
          <w:lang w:val="es-ES_tradnl" w:eastAsia="es-CO"/>
        </w:rPr>
        <w:t>Cuando la mercancía aprehendida o decomisada se encuentre relacionada con alguna conducta punible, la autoridad que haya proferido el acto administrativo que ordena la aprehensión o decomiso, deberá comunicar inmediatamente a la Fiscalía General de la Nación para que en un plazo no superior a cuatro (4) meses recoja los elementos materiales probatorios y evidencia física que requiera y libere la facultad dispositiva de la mercancía.</w:t>
      </w:r>
    </w:p>
    <w:p w:rsidR="00692261" w:rsidRPr="008B413A" w:rsidRDefault="00692261" w:rsidP="00692261">
      <w:pPr>
        <w:spacing w:after="0" w:line="240" w:lineRule="auto"/>
        <w:jc w:val="both"/>
        <w:textAlignment w:val="center"/>
        <w:rPr>
          <w:rFonts w:ascii="Arial Narrow" w:eastAsia="Times New Roman" w:hAnsi="Arial Narrow" w:cs="Times New Roman"/>
          <w:iCs/>
          <w:color w:val="000000"/>
          <w:lang w:val="es-ES_tradnl" w:eastAsia="es-CO"/>
        </w:rPr>
      </w:pPr>
    </w:p>
    <w:p w:rsidR="00692261" w:rsidRPr="008B413A" w:rsidRDefault="00692261" w:rsidP="00692261">
      <w:pPr>
        <w:spacing w:after="0" w:line="240" w:lineRule="auto"/>
        <w:jc w:val="both"/>
        <w:textAlignment w:val="center"/>
        <w:rPr>
          <w:rFonts w:ascii="Arial Narrow" w:eastAsia="Times New Roman" w:hAnsi="Arial Narrow" w:cs="Times New Roman"/>
          <w:iCs/>
          <w:color w:val="000000"/>
          <w:lang w:val="es-ES_tradnl" w:eastAsia="es-CO"/>
        </w:rPr>
      </w:pPr>
      <w:r w:rsidRPr="008B413A">
        <w:rPr>
          <w:rFonts w:ascii="Arial Narrow" w:eastAsia="Times New Roman" w:hAnsi="Arial Narrow" w:cs="Times New Roman"/>
          <w:iCs/>
          <w:color w:val="000000"/>
          <w:lang w:val="es-ES_tradnl" w:eastAsia="es-CO"/>
        </w:rPr>
        <w:t>Si vencido el plazo anteriormente establecido, no se ha realizado la toma de muestras o registros pertinentes por parte de la Fiscalía General de la Nación, la misma será realizada dentro de los dos (2) meses siguientes al vencimiento del término a que se refiere el inciso anterior, por la Dirección de Gestión de Policía Fiscal y Aduanera o los funcionarios con facultades de policía judicial de la autoridad que haya proferido el acto administrativo.</w:t>
      </w:r>
    </w:p>
    <w:p w:rsidR="00692261" w:rsidRPr="008B413A" w:rsidRDefault="00692261" w:rsidP="00692261">
      <w:pPr>
        <w:spacing w:after="0" w:line="240" w:lineRule="auto"/>
        <w:jc w:val="both"/>
        <w:textAlignment w:val="center"/>
        <w:rPr>
          <w:rFonts w:ascii="Arial Narrow" w:eastAsia="Times New Roman" w:hAnsi="Arial Narrow" w:cs="Times New Roman"/>
          <w:iCs/>
          <w:color w:val="000000"/>
          <w:lang w:val="es-ES_tradnl" w:eastAsia="es-CO"/>
        </w:rPr>
      </w:pPr>
    </w:p>
    <w:p w:rsidR="00692261" w:rsidRPr="008B413A" w:rsidRDefault="00692261" w:rsidP="00692261">
      <w:pPr>
        <w:spacing w:after="0" w:line="240" w:lineRule="auto"/>
        <w:jc w:val="both"/>
        <w:textAlignment w:val="center"/>
        <w:rPr>
          <w:rFonts w:ascii="Arial Narrow" w:eastAsia="Times New Roman" w:hAnsi="Arial Narrow" w:cs="Times New Roman"/>
          <w:iCs/>
          <w:color w:val="000000"/>
          <w:lang w:val="es-ES_tradnl" w:eastAsia="es-CO"/>
        </w:rPr>
      </w:pPr>
      <w:r w:rsidRPr="008B413A">
        <w:rPr>
          <w:rFonts w:ascii="Arial Narrow" w:eastAsia="Times New Roman" w:hAnsi="Arial Narrow" w:cs="Times New Roman"/>
          <w:iCs/>
          <w:color w:val="000000"/>
          <w:lang w:val="es-ES_tradnl" w:eastAsia="es-CO"/>
        </w:rPr>
        <w:t>Los elementos materiales probatorios y evidencia física recolectada, serán administrados por la Fiscalía General de la Nación a través del Fondo Especial para la Administración de Bienes, y los remanentes deberán ser dispuestos por la autoridad que haya proferido el acto administrativo de aprehensión y decomiso.</w:t>
      </w:r>
    </w:p>
    <w:p w:rsidR="00692261" w:rsidRPr="008B413A" w:rsidRDefault="00692261" w:rsidP="00692261">
      <w:pPr>
        <w:spacing w:after="0" w:line="240" w:lineRule="auto"/>
        <w:jc w:val="both"/>
        <w:textAlignment w:val="center"/>
        <w:rPr>
          <w:rFonts w:ascii="Arial Narrow" w:eastAsia="Times New Roman" w:hAnsi="Arial Narrow" w:cs="Times New Roman"/>
          <w:iCs/>
          <w:color w:val="000000"/>
          <w:lang w:val="es-ES_tradnl" w:eastAsia="es-CO"/>
        </w:rPr>
      </w:pPr>
    </w:p>
    <w:p w:rsidR="00692261" w:rsidRPr="008B413A" w:rsidRDefault="00692261" w:rsidP="00692261">
      <w:pPr>
        <w:spacing w:after="0" w:line="240" w:lineRule="auto"/>
        <w:jc w:val="both"/>
        <w:textAlignment w:val="center"/>
        <w:rPr>
          <w:rFonts w:ascii="Arial Narrow" w:eastAsia="Times New Roman" w:hAnsi="Arial Narrow" w:cs="Times New Roman"/>
          <w:iCs/>
          <w:color w:val="000000"/>
          <w:lang w:val="es-ES_tradnl" w:eastAsia="es-CO"/>
        </w:rPr>
      </w:pPr>
      <w:r w:rsidRPr="008B413A">
        <w:rPr>
          <w:rFonts w:ascii="Arial Narrow" w:eastAsia="Times New Roman" w:hAnsi="Arial Narrow" w:cs="Times New Roman"/>
          <w:b/>
          <w:bCs/>
          <w:iCs/>
          <w:color w:val="000000"/>
          <w:lang w:val="es-ES_tradnl" w:eastAsia="es-CO"/>
        </w:rPr>
        <w:t>Parágrafo 1</w:t>
      </w:r>
      <w:r>
        <w:rPr>
          <w:rFonts w:ascii="Arial Narrow" w:eastAsia="Times New Roman" w:hAnsi="Arial Narrow" w:cs="Times New Roman"/>
          <w:bCs/>
          <w:iCs/>
          <w:color w:val="000000"/>
          <w:lang w:val="es-ES_tradnl" w:eastAsia="es-CO"/>
        </w:rPr>
        <w:t>.</w:t>
      </w:r>
      <w:r w:rsidRPr="008B413A">
        <w:rPr>
          <w:rFonts w:ascii="Arial Narrow" w:eastAsia="Times New Roman" w:hAnsi="Arial Narrow" w:cs="Times New Roman"/>
          <w:iCs/>
          <w:color w:val="000000"/>
          <w:lang w:val="es-ES_tradnl" w:eastAsia="es-CO"/>
        </w:rPr>
        <w:t xml:space="preserve"> Las mercancías sujetas al impuesto al consumo que sean objeto de decomiso deberán ser destruidas por la entidad competente nacional, departamental o del distrito capital una vez quede en firme la decisión administrativa que determine la aplicación de esta medida.</w:t>
      </w:r>
    </w:p>
    <w:p w:rsidR="00692261" w:rsidRPr="008B413A"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p>
    <w:p w:rsidR="00692261" w:rsidRPr="008B413A" w:rsidRDefault="00692261" w:rsidP="00692261">
      <w:pPr>
        <w:spacing w:after="0" w:line="240" w:lineRule="auto"/>
        <w:jc w:val="both"/>
        <w:textAlignment w:val="center"/>
        <w:rPr>
          <w:rFonts w:ascii="Arial Narrow" w:eastAsia="Times New Roman" w:hAnsi="Arial Narrow" w:cs="Times New Roman"/>
          <w:iCs/>
          <w:color w:val="000000"/>
          <w:lang w:val="es-ES_tradnl" w:eastAsia="es-CO"/>
        </w:rPr>
      </w:pPr>
      <w:r>
        <w:rPr>
          <w:rFonts w:ascii="Arial Narrow" w:eastAsia="Times New Roman" w:hAnsi="Arial Narrow" w:cs="Times New Roman"/>
          <w:b/>
          <w:bCs/>
          <w:iCs/>
          <w:color w:val="000000"/>
          <w:lang w:val="es-ES_tradnl" w:eastAsia="es-CO"/>
        </w:rPr>
        <w:t>Parágrafo 2.</w:t>
      </w:r>
      <w:r w:rsidRPr="008B413A">
        <w:rPr>
          <w:rFonts w:ascii="Arial Narrow" w:eastAsia="Times New Roman" w:hAnsi="Arial Narrow" w:cs="Times New Roman"/>
          <w:color w:val="000000"/>
          <w:lang w:val="es-ES_tradnl" w:eastAsia="es-CO"/>
        </w:rPr>
        <w:t xml:space="preserve"> </w:t>
      </w:r>
      <w:r w:rsidRPr="008B413A">
        <w:rPr>
          <w:rFonts w:ascii="Arial Narrow" w:eastAsia="Times New Roman" w:hAnsi="Arial Narrow" w:cs="Times New Roman"/>
          <w:iCs/>
          <w:color w:val="000000"/>
          <w:lang w:val="es-ES_tradnl" w:eastAsia="es-CO"/>
        </w:rPr>
        <w:t>Para aquellas mercancías aprehendidas y decomisadas por la Dirección de Impuestos y Aduanas Nacionales que a la fecha de expedición de la presente ley se encuentren con cadena de custodia, se autoriza a la Fiscalía General de la Nación, para que en un plazo no superior a seis (6) meses, a la entrada en vigencia de la presente ley, tome los elementos materiales probatorios y evidencia física que requiera. Vencido este plazo, corresponderá a la Dirección de Gestión de Policía Fiscal y Aduanera o los funcionarios con facultades de policía judicial de la Dirección de Impuestos y Aduanas Nacionales la toma de muestras o registros pertinentes, dentro de los dos (2) meses siguientes.</w:t>
      </w:r>
    </w:p>
    <w:p w:rsidR="00692261" w:rsidRPr="00E9134B" w:rsidRDefault="00692261" w:rsidP="00692261">
      <w:pPr>
        <w:spacing w:after="0" w:line="240" w:lineRule="auto"/>
        <w:jc w:val="both"/>
        <w:textAlignment w:val="center"/>
        <w:rPr>
          <w:rFonts w:ascii="Arial Narrow" w:eastAsia="Times New Roman" w:hAnsi="Arial Narrow" w:cs="Times New Roman"/>
          <w:color w:val="000000"/>
          <w:lang w:val="es-ES_tradnl" w:eastAsia="es-CO"/>
        </w:rPr>
      </w:pPr>
    </w:p>
    <w:p w:rsidR="00692261" w:rsidRPr="002D003D" w:rsidRDefault="00692261" w:rsidP="00692261">
      <w:pPr>
        <w:tabs>
          <w:tab w:val="left" w:pos="2552"/>
        </w:tabs>
        <w:spacing w:after="0" w:line="240" w:lineRule="auto"/>
        <w:jc w:val="both"/>
        <w:textAlignment w:val="center"/>
        <w:rPr>
          <w:rFonts w:ascii="Arial Narrow" w:eastAsia="Times New Roman" w:hAnsi="Arial Narrow" w:cs="Times New Roman"/>
          <w:color w:val="000000"/>
          <w:lang w:eastAsia="es-CO"/>
        </w:rPr>
      </w:pPr>
      <w:r w:rsidRPr="002D003D">
        <w:rPr>
          <w:rFonts w:ascii="Arial Narrow" w:eastAsia="Times New Roman" w:hAnsi="Arial Narrow" w:cs="Times New Roman"/>
          <w:b/>
          <w:color w:val="000000"/>
          <w:lang w:val="es-ES_tradnl" w:eastAsia="es-CO"/>
        </w:rPr>
        <w:t>Artículo 5</w:t>
      </w:r>
      <w:r>
        <w:rPr>
          <w:rFonts w:ascii="Arial Narrow" w:eastAsia="Times New Roman" w:hAnsi="Arial Narrow" w:cs="Times New Roman"/>
          <w:b/>
          <w:color w:val="000000"/>
          <w:lang w:val="es-ES_tradnl" w:eastAsia="es-CO"/>
        </w:rPr>
        <w:t>7</w:t>
      </w:r>
      <w:r w:rsidRPr="002D003D">
        <w:rPr>
          <w:rFonts w:ascii="Arial Narrow" w:eastAsia="Times New Roman" w:hAnsi="Arial Narrow" w:cs="Times New Roman"/>
          <w:b/>
          <w:color w:val="000000"/>
          <w:lang w:val="es-ES_tradnl" w:eastAsia="es-CO"/>
        </w:rPr>
        <w:t>. </w:t>
      </w:r>
      <w:r w:rsidRPr="002D003D">
        <w:rPr>
          <w:rFonts w:ascii="Arial Narrow" w:eastAsia="Times New Roman" w:hAnsi="Arial Narrow" w:cs="Times New Roman"/>
          <w:b/>
          <w:iCs/>
          <w:color w:val="000000"/>
          <w:lang w:val="es-ES_tradnl" w:eastAsia="es-CO"/>
        </w:rPr>
        <w:t>Vigencia y derogatoria.</w:t>
      </w:r>
      <w:r w:rsidRPr="002D003D">
        <w:rPr>
          <w:rFonts w:ascii="Arial Narrow" w:eastAsia="Times New Roman" w:hAnsi="Arial Narrow" w:cs="Times New Roman"/>
          <w:color w:val="000000"/>
          <w:lang w:val="es-ES_tradnl" w:eastAsia="es-CO"/>
        </w:rPr>
        <w:t> La presente ley entrará en vigencia a partir de la fecha de su promulgación, y deroga el artículo 447-A de la Ley 599 de 2000 y todas aquellas disposiciones que le sean contrarias.</w:t>
      </w:r>
    </w:p>
    <w:p w:rsidR="00692261" w:rsidRDefault="00692261" w:rsidP="00692261">
      <w:pPr>
        <w:spacing w:after="0" w:line="240" w:lineRule="auto"/>
      </w:pPr>
    </w:p>
    <w:p w:rsidR="00692261" w:rsidRDefault="00692261" w:rsidP="00692261"/>
    <w:p w:rsidR="00692261" w:rsidRPr="002D003D" w:rsidRDefault="00692261" w:rsidP="00692261">
      <w:pPr>
        <w:spacing w:after="0" w:line="240" w:lineRule="auto"/>
        <w:ind w:right="57"/>
        <w:jc w:val="both"/>
        <w:rPr>
          <w:rFonts w:ascii="Arial Narrow" w:eastAsia="Times New Roman" w:hAnsi="Arial Narrow" w:cs="Arial"/>
          <w:color w:val="000000"/>
          <w:highlight w:val="red"/>
          <w:lang w:eastAsia="es-CO"/>
        </w:rPr>
      </w:pPr>
    </w:p>
    <w:p w:rsidR="00692261" w:rsidRDefault="00692261" w:rsidP="00692261">
      <w:pPr>
        <w:spacing w:after="0" w:line="240" w:lineRule="auto"/>
        <w:jc w:val="center"/>
        <w:rPr>
          <w:rFonts w:ascii="Arial Narrow" w:hAnsi="Arial Narrow"/>
          <w:b/>
        </w:rPr>
      </w:pPr>
    </w:p>
    <w:p w:rsidR="00692261" w:rsidRDefault="00692261" w:rsidP="00692261">
      <w:pPr>
        <w:spacing w:after="0" w:line="240" w:lineRule="auto"/>
        <w:jc w:val="center"/>
        <w:rPr>
          <w:rFonts w:ascii="Arial Narrow" w:hAnsi="Arial Narrow"/>
          <w:b/>
        </w:rPr>
      </w:pPr>
    </w:p>
    <w:p w:rsidR="00692261" w:rsidRDefault="00692261" w:rsidP="00692261">
      <w:pPr>
        <w:spacing w:after="0" w:line="240" w:lineRule="auto"/>
        <w:jc w:val="center"/>
        <w:rPr>
          <w:rFonts w:ascii="Arial Narrow" w:hAnsi="Arial Narrow"/>
          <w:b/>
        </w:rPr>
      </w:pPr>
    </w:p>
    <w:p w:rsidR="00692261" w:rsidRDefault="00692261" w:rsidP="00692261">
      <w:pPr>
        <w:spacing w:after="0" w:line="240" w:lineRule="auto"/>
        <w:jc w:val="center"/>
        <w:rPr>
          <w:rFonts w:ascii="Arial Narrow" w:hAnsi="Arial Narrow"/>
          <w:b/>
        </w:rPr>
      </w:pPr>
    </w:p>
    <w:p w:rsidR="00692261" w:rsidRDefault="00692261" w:rsidP="00692261">
      <w:pPr>
        <w:spacing w:after="0" w:line="240" w:lineRule="auto"/>
        <w:jc w:val="center"/>
        <w:rPr>
          <w:rFonts w:ascii="Arial Narrow" w:hAnsi="Arial Narrow"/>
          <w:b/>
        </w:rPr>
      </w:pPr>
    </w:p>
    <w:p w:rsidR="00692261" w:rsidRDefault="00692261" w:rsidP="00692261">
      <w:pPr>
        <w:rPr>
          <w:rFonts w:ascii="Arial Narrow" w:hAnsi="Arial Narrow"/>
          <w:b/>
        </w:rPr>
      </w:pPr>
      <w:r>
        <w:rPr>
          <w:rFonts w:ascii="Arial Narrow" w:hAnsi="Arial Narrow"/>
          <w:b/>
        </w:rPr>
        <w:br w:type="page"/>
      </w:r>
    </w:p>
    <w:p w:rsidR="00692261" w:rsidRPr="002D003D" w:rsidRDefault="00692261" w:rsidP="00692261">
      <w:pPr>
        <w:spacing w:after="0" w:line="240" w:lineRule="auto"/>
        <w:jc w:val="center"/>
        <w:rPr>
          <w:rFonts w:ascii="Arial Narrow" w:hAnsi="Arial Narrow"/>
          <w:b/>
        </w:rPr>
      </w:pPr>
      <w:r w:rsidRPr="002D003D">
        <w:rPr>
          <w:rFonts w:ascii="Arial Narrow" w:hAnsi="Arial Narrow"/>
          <w:b/>
        </w:rPr>
        <w:t>COORDINADORES</w:t>
      </w:r>
    </w:p>
    <w:p w:rsidR="00692261" w:rsidRPr="002D003D" w:rsidRDefault="00692261" w:rsidP="00692261">
      <w:pPr>
        <w:spacing w:after="0" w:line="240" w:lineRule="auto"/>
        <w:jc w:val="both"/>
        <w:rPr>
          <w:rFonts w:ascii="Arial Narrow" w:hAnsi="Arial Narrow"/>
        </w:rPr>
      </w:pPr>
    </w:p>
    <w:p w:rsidR="00692261" w:rsidRPr="002D003D" w:rsidRDefault="00692261" w:rsidP="00692261">
      <w:pPr>
        <w:spacing w:after="0" w:line="240" w:lineRule="auto"/>
        <w:jc w:val="both"/>
        <w:rPr>
          <w:rFonts w:ascii="Arial Narrow" w:hAnsi="Arial Narrow"/>
          <w:highlight w:val="yellow"/>
        </w:rPr>
      </w:pPr>
    </w:p>
    <w:p w:rsidR="00692261" w:rsidRPr="002D003D" w:rsidRDefault="00692261" w:rsidP="00692261">
      <w:pPr>
        <w:spacing w:after="0" w:line="240" w:lineRule="auto"/>
        <w:jc w:val="both"/>
        <w:rPr>
          <w:rFonts w:ascii="Arial Narrow" w:hAnsi="Arial Narrow"/>
          <w:highlight w:val="yellow"/>
        </w:rPr>
      </w:pPr>
    </w:p>
    <w:p w:rsidR="00692261" w:rsidRPr="002D003D" w:rsidRDefault="00692261" w:rsidP="00692261">
      <w:pPr>
        <w:spacing w:after="0" w:line="240" w:lineRule="auto"/>
        <w:jc w:val="both"/>
        <w:rPr>
          <w:rFonts w:ascii="Arial Narrow" w:hAnsi="Arial Narrow"/>
          <w:highlight w:val="yellow"/>
        </w:rPr>
      </w:pPr>
    </w:p>
    <w:p w:rsidR="00692261" w:rsidRPr="002D003D" w:rsidRDefault="00692261" w:rsidP="00692261">
      <w:pPr>
        <w:spacing w:after="0" w:line="240" w:lineRule="auto"/>
        <w:jc w:val="both"/>
        <w:rPr>
          <w:rFonts w:ascii="Arial Narrow" w:hAnsi="Arial Narrow" w:cs="Arial"/>
          <w:b/>
          <w:bCs/>
        </w:rPr>
      </w:pPr>
      <w:r w:rsidRPr="002D003D">
        <w:rPr>
          <w:rFonts w:ascii="Arial Narrow" w:hAnsi="Arial Narrow" w:cs="Arial"/>
          <w:b/>
          <w:bCs/>
        </w:rPr>
        <w:t>HUMPHREY ROA SARMIENTO</w:t>
      </w:r>
      <w:r w:rsidRPr="002D003D">
        <w:rPr>
          <w:rFonts w:ascii="Arial Narrow" w:hAnsi="Arial Narrow" w:cs="Arial"/>
          <w:b/>
          <w:bCs/>
        </w:rPr>
        <w:tab/>
      </w:r>
      <w:r w:rsidRPr="002D003D">
        <w:rPr>
          <w:rFonts w:ascii="Arial Narrow" w:hAnsi="Arial Narrow" w:cs="Arial"/>
          <w:b/>
          <w:bCs/>
        </w:rPr>
        <w:tab/>
      </w:r>
      <w:r w:rsidRPr="002D003D">
        <w:rPr>
          <w:rFonts w:ascii="Arial Narrow" w:hAnsi="Arial Narrow" w:cs="Arial"/>
          <w:b/>
          <w:bCs/>
        </w:rPr>
        <w:tab/>
      </w:r>
      <w:r w:rsidRPr="002D003D">
        <w:rPr>
          <w:rFonts w:ascii="Arial Narrow" w:hAnsi="Arial Narrow" w:cs="Arial"/>
          <w:b/>
          <w:bCs/>
        </w:rPr>
        <w:tab/>
        <w:t xml:space="preserve">CARLOS ABRAHAM JIMENEZ LÓPEZ </w:t>
      </w:r>
    </w:p>
    <w:p w:rsidR="00692261" w:rsidRPr="002D003D" w:rsidRDefault="00692261" w:rsidP="00692261">
      <w:pPr>
        <w:spacing w:after="0" w:line="240" w:lineRule="auto"/>
        <w:jc w:val="both"/>
        <w:rPr>
          <w:rFonts w:ascii="Arial Narrow" w:hAnsi="Arial Narrow" w:cs="Arial"/>
          <w:bCs/>
        </w:rPr>
      </w:pPr>
      <w:r w:rsidRPr="002D003D">
        <w:rPr>
          <w:rFonts w:ascii="Arial Narrow" w:hAnsi="Arial Narrow" w:cs="Arial"/>
          <w:bCs/>
        </w:rPr>
        <w:t>Representante a la Cámara</w:t>
      </w:r>
      <w:r w:rsidRPr="002D003D">
        <w:rPr>
          <w:rFonts w:ascii="Arial Narrow" w:hAnsi="Arial Narrow" w:cs="Arial"/>
          <w:bCs/>
        </w:rPr>
        <w:tab/>
      </w:r>
      <w:r w:rsidRPr="002D003D">
        <w:rPr>
          <w:rFonts w:ascii="Arial Narrow" w:hAnsi="Arial Narrow" w:cs="Arial"/>
          <w:bCs/>
        </w:rPr>
        <w:tab/>
      </w:r>
      <w:r w:rsidRPr="002D003D">
        <w:rPr>
          <w:rFonts w:ascii="Arial Narrow" w:hAnsi="Arial Narrow" w:cs="Arial"/>
          <w:bCs/>
        </w:rPr>
        <w:tab/>
      </w:r>
      <w:r w:rsidRPr="002D003D">
        <w:rPr>
          <w:rFonts w:ascii="Arial Narrow" w:hAnsi="Arial Narrow" w:cs="Arial"/>
          <w:bCs/>
        </w:rPr>
        <w:tab/>
        <w:t>Representante a la Cámara</w:t>
      </w:r>
    </w:p>
    <w:p w:rsidR="00692261" w:rsidRPr="002D003D" w:rsidRDefault="00692261" w:rsidP="00692261">
      <w:pPr>
        <w:spacing w:after="0" w:line="240" w:lineRule="auto"/>
        <w:jc w:val="both"/>
        <w:rPr>
          <w:rFonts w:ascii="Arial Narrow" w:hAnsi="Arial Narrow" w:cs="Arial"/>
          <w:bCs/>
        </w:rPr>
      </w:pPr>
    </w:p>
    <w:p w:rsidR="00692261" w:rsidRPr="002D003D" w:rsidRDefault="00692261" w:rsidP="00692261">
      <w:pPr>
        <w:spacing w:after="0" w:line="240" w:lineRule="auto"/>
        <w:jc w:val="both"/>
        <w:rPr>
          <w:rFonts w:ascii="Arial Narrow" w:hAnsi="Arial Narrow" w:cs="Arial"/>
          <w:bCs/>
        </w:rPr>
      </w:pPr>
    </w:p>
    <w:p w:rsidR="00692261" w:rsidRPr="002D003D" w:rsidRDefault="00692261" w:rsidP="00692261">
      <w:pPr>
        <w:spacing w:after="0" w:line="240" w:lineRule="auto"/>
        <w:jc w:val="both"/>
        <w:rPr>
          <w:rFonts w:ascii="Arial Narrow" w:hAnsi="Arial Narrow" w:cs="Arial"/>
          <w:bCs/>
        </w:rPr>
      </w:pPr>
    </w:p>
    <w:p w:rsidR="00692261" w:rsidRPr="002D003D" w:rsidRDefault="00692261" w:rsidP="00692261">
      <w:pPr>
        <w:spacing w:after="0" w:line="240" w:lineRule="auto"/>
        <w:jc w:val="both"/>
        <w:rPr>
          <w:rFonts w:ascii="Arial Narrow" w:hAnsi="Arial Narrow" w:cs="Arial"/>
          <w:bCs/>
        </w:rPr>
      </w:pPr>
    </w:p>
    <w:p w:rsidR="00692261" w:rsidRPr="002D003D" w:rsidRDefault="00692261" w:rsidP="00692261">
      <w:pPr>
        <w:spacing w:after="0" w:line="240" w:lineRule="auto"/>
        <w:jc w:val="both"/>
        <w:rPr>
          <w:rFonts w:ascii="Arial Narrow" w:hAnsi="Arial Narrow" w:cs="Arial"/>
          <w:bCs/>
        </w:rPr>
      </w:pPr>
    </w:p>
    <w:p w:rsidR="00692261" w:rsidRPr="002D003D" w:rsidRDefault="00692261" w:rsidP="00692261">
      <w:pPr>
        <w:spacing w:after="0" w:line="240" w:lineRule="auto"/>
        <w:jc w:val="both"/>
        <w:rPr>
          <w:rFonts w:ascii="Arial Narrow" w:hAnsi="Arial Narrow" w:cs="Arial"/>
          <w:b/>
          <w:bCs/>
        </w:rPr>
      </w:pPr>
      <w:r w:rsidRPr="002D003D">
        <w:rPr>
          <w:rFonts w:ascii="Arial Narrow" w:hAnsi="Arial Narrow" w:cs="Arial"/>
          <w:b/>
          <w:bCs/>
        </w:rPr>
        <w:t xml:space="preserve">HARRY GIOVANNY GONZALEZ GARCÍA </w:t>
      </w:r>
    </w:p>
    <w:p w:rsidR="00692261" w:rsidRPr="002D003D" w:rsidRDefault="00692261" w:rsidP="00692261">
      <w:pPr>
        <w:spacing w:after="0" w:line="240" w:lineRule="auto"/>
        <w:jc w:val="both"/>
        <w:rPr>
          <w:rFonts w:ascii="Arial Narrow" w:hAnsi="Arial Narrow" w:cs="Arial"/>
          <w:bCs/>
        </w:rPr>
      </w:pPr>
      <w:r w:rsidRPr="002D003D">
        <w:rPr>
          <w:rFonts w:ascii="Arial Narrow" w:hAnsi="Arial Narrow" w:cs="Arial"/>
          <w:bCs/>
        </w:rPr>
        <w:t>Representante a la Cámara</w:t>
      </w:r>
    </w:p>
    <w:p w:rsidR="00692261" w:rsidRDefault="00692261" w:rsidP="00692261">
      <w:pPr>
        <w:spacing w:after="0" w:line="240" w:lineRule="auto"/>
        <w:jc w:val="both"/>
        <w:rPr>
          <w:rFonts w:ascii="Arial Narrow" w:hAnsi="Arial Narrow" w:cs="Arial"/>
          <w:b/>
          <w:bCs/>
        </w:rPr>
      </w:pPr>
    </w:p>
    <w:p w:rsidR="00692261" w:rsidRDefault="00692261" w:rsidP="00692261">
      <w:pPr>
        <w:spacing w:after="0" w:line="240" w:lineRule="auto"/>
        <w:jc w:val="both"/>
        <w:rPr>
          <w:rFonts w:ascii="Arial Narrow" w:hAnsi="Arial Narrow" w:cs="Arial"/>
          <w:b/>
          <w:bCs/>
        </w:rPr>
      </w:pPr>
    </w:p>
    <w:p w:rsidR="00692261" w:rsidRDefault="00692261" w:rsidP="00692261">
      <w:pPr>
        <w:spacing w:after="0" w:line="240" w:lineRule="auto"/>
        <w:jc w:val="center"/>
        <w:rPr>
          <w:rFonts w:ascii="Arial Narrow" w:hAnsi="Arial Narrow" w:cs="Arial"/>
          <w:b/>
          <w:bCs/>
        </w:rPr>
      </w:pPr>
    </w:p>
    <w:p w:rsidR="00692261" w:rsidRDefault="00692261" w:rsidP="00692261">
      <w:pPr>
        <w:spacing w:after="0" w:line="240" w:lineRule="auto"/>
        <w:jc w:val="center"/>
        <w:rPr>
          <w:rFonts w:ascii="Arial Narrow" w:hAnsi="Arial Narrow" w:cs="Arial"/>
          <w:b/>
          <w:bCs/>
        </w:rPr>
      </w:pPr>
      <w:r w:rsidRPr="002D003D">
        <w:rPr>
          <w:rFonts w:ascii="Arial Narrow" w:hAnsi="Arial Narrow" w:cs="Arial"/>
          <w:b/>
          <w:bCs/>
        </w:rPr>
        <w:t>PONENTES</w:t>
      </w:r>
    </w:p>
    <w:p w:rsidR="00692261" w:rsidRDefault="00692261" w:rsidP="00692261">
      <w:pPr>
        <w:spacing w:after="0" w:line="240" w:lineRule="auto"/>
        <w:jc w:val="center"/>
        <w:rPr>
          <w:rFonts w:ascii="Arial Narrow" w:hAnsi="Arial Narrow" w:cs="Arial"/>
          <w:b/>
          <w:bCs/>
        </w:rPr>
      </w:pPr>
    </w:p>
    <w:p w:rsidR="00692261" w:rsidRPr="002D003D" w:rsidRDefault="00692261" w:rsidP="00692261">
      <w:pPr>
        <w:spacing w:after="0" w:line="240" w:lineRule="auto"/>
        <w:jc w:val="center"/>
        <w:rPr>
          <w:rFonts w:ascii="Arial Narrow" w:hAnsi="Arial Narrow" w:cs="Arial"/>
          <w:b/>
          <w:bCs/>
        </w:rPr>
      </w:pPr>
    </w:p>
    <w:p w:rsidR="00692261" w:rsidRPr="002D003D" w:rsidRDefault="00692261" w:rsidP="00692261">
      <w:pPr>
        <w:spacing w:after="0" w:line="240" w:lineRule="auto"/>
        <w:jc w:val="both"/>
        <w:rPr>
          <w:rFonts w:ascii="Arial Narrow" w:hAnsi="Arial Narrow" w:cs="Arial"/>
          <w:b/>
          <w:bCs/>
        </w:rPr>
      </w:pPr>
    </w:p>
    <w:p w:rsidR="00692261" w:rsidRPr="002D003D" w:rsidRDefault="00692261" w:rsidP="00692261">
      <w:pPr>
        <w:spacing w:after="0" w:line="240" w:lineRule="auto"/>
        <w:jc w:val="both"/>
        <w:rPr>
          <w:rFonts w:ascii="Arial Narrow" w:hAnsi="Arial Narrow" w:cs="Arial"/>
          <w:b/>
          <w:bCs/>
        </w:rPr>
      </w:pPr>
    </w:p>
    <w:p w:rsidR="00692261" w:rsidRPr="002D003D" w:rsidRDefault="00692261" w:rsidP="00692261">
      <w:pPr>
        <w:spacing w:after="0" w:line="240" w:lineRule="auto"/>
        <w:jc w:val="both"/>
        <w:rPr>
          <w:rFonts w:ascii="Arial Narrow" w:hAnsi="Arial Narrow" w:cs="Arial"/>
          <w:b/>
          <w:bCs/>
        </w:rPr>
      </w:pPr>
    </w:p>
    <w:p w:rsidR="00692261" w:rsidRPr="002D003D" w:rsidRDefault="00692261" w:rsidP="00692261">
      <w:pPr>
        <w:spacing w:after="0" w:line="240" w:lineRule="auto"/>
        <w:jc w:val="both"/>
        <w:rPr>
          <w:rFonts w:ascii="Arial Narrow" w:hAnsi="Arial Narrow" w:cs="Arial"/>
          <w:b/>
          <w:bCs/>
        </w:rPr>
      </w:pPr>
      <w:r w:rsidRPr="002D003D">
        <w:rPr>
          <w:rFonts w:ascii="Arial Narrow" w:hAnsi="Arial Narrow" w:cs="Arial"/>
          <w:b/>
          <w:bCs/>
        </w:rPr>
        <w:t>SANTIAGO VALENCIA GONZALEZ</w:t>
      </w:r>
      <w:r w:rsidRPr="002D003D">
        <w:rPr>
          <w:rFonts w:ascii="Arial Narrow" w:hAnsi="Arial Narrow" w:cs="Arial"/>
          <w:b/>
          <w:bCs/>
        </w:rPr>
        <w:tab/>
      </w:r>
      <w:r w:rsidRPr="002D003D">
        <w:rPr>
          <w:rFonts w:ascii="Arial Narrow" w:hAnsi="Arial Narrow" w:cs="Arial"/>
          <w:b/>
          <w:bCs/>
        </w:rPr>
        <w:tab/>
      </w:r>
      <w:r w:rsidRPr="002D003D">
        <w:rPr>
          <w:rFonts w:ascii="Arial Narrow" w:hAnsi="Arial Narrow" w:cs="Arial"/>
          <w:b/>
          <w:bCs/>
        </w:rPr>
        <w:tab/>
        <w:t xml:space="preserve">CARLOS GERMÁN NAVAS TALERO </w:t>
      </w:r>
    </w:p>
    <w:p w:rsidR="00692261" w:rsidRPr="002D003D" w:rsidRDefault="00692261" w:rsidP="00692261">
      <w:pPr>
        <w:spacing w:after="0" w:line="240" w:lineRule="auto"/>
        <w:jc w:val="both"/>
        <w:rPr>
          <w:rFonts w:ascii="Arial Narrow" w:hAnsi="Arial Narrow" w:cs="Arial"/>
          <w:bCs/>
        </w:rPr>
      </w:pPr>
      <w:r w:rsidRPr="002D003D">
        <w:rPr>
          <w:rFonts w:ascii="Arial Narrow" w:hAnsi="Arial Narrow" w:cs="Arial"/>
          <w:bCs/>
        </w:rPr>
        <w:t>Representante a la Cámara</w:t>
      </w:r>
      <w:r w:rsidRPr="002D003D">
        <w:rPr>
          <w:rFonts w:ascii="Arial Narrow" w:hAnsi="Arial Narrow" w:cs="Arial"/>
          <w:bCs/>
        </w:rPr>
        <w:tab/>
      </w:r>
      <w:r w:rsidRPr="002D003D">
        <w:rPr>
          <w:rFonts w:ascii="Arial Narrow" w:hAnsi="Arial Narrow" w:cs="Arial"/>
          <w:bCs/>
        </w:rPr>
        <w:tab/>
      </w:r>
      <w:r w:rsidRPr="002D003D">
        <w:rPr>
          <w:rFonts w:ascii="Arial Narrow" w:hAnsi="Arial Narrow" w:cs="Arial"/>
          <w:bCs/>
        </w:rPr>
        <w:tab/>
      </w:r>
      <w:r w:rsidRPr="002D003D">
        <w:rPr>
          <w:rFonts w:ascii="Arial Narrow" w:hAnsi="Arial Narrow" w:cs="Arial"/>
          <w:bCs/>
        </w:rPr>
        <w:tab/>
        <w:t>Representante a la Cámara</w:t>
      </w:r>
    </w:p>
    <w:p w:rsidR="00692261" w:rsidRPr="002D003D" w:rsidRDefault="00692261" w:rsidP="00692261">
      <w:pPr>
        <w:spacing w:after="0" w:line="240" w:lineRule="auto"/>
        <w:jc w:val="both"/>
        <w:rPr>
          <w:rFonts w:ascii="Arial Narrow" w:hAnsi="Arial Narrow" w:cs="Arial"/>
          <w:bCs/>
        </w:rPr>
      </w:pPr>
    </w:p>
    <w:p w:rsidR="00692261" w:rsidRPr="002D003D" w:rsidRDefault="00692261" w:rsidP="00692261">
      <w:pPr>
        <w:spacing w:after="0" w:line="240" w:lineRule="auto"/>
        <w:jc w:val="both"/>
        <w:rPr>
          <w:rFonts w:ascii="Arial Narrow" w:hAnsi="Arial Narrow" w:cs="Arial"/>
          <w:bCs/>
        </w:rPr>
      </w:pPr>
    </w:p>
    <w:p w:rsidR="00692261" w:rsidRPr="002D003D" w:rsidRDefault="00692261" w:rsidP="00692261">
      <w:pPr>
        <w:spacing w:after="0" w:line="240" w:lineRule="auto"/>
        <w:jc w:val="both"/>
        <w:rPr>
          <w:rFonts w:ascii="Arial Narrow" w:hAnsi="Arial Narrow" w:cs="Arial"/>
          <w:bCs/>
        </w:rPr>
      </w:pPr>
    </w:p>
    <w:p w:rsidR="00692261" w:rsidRPr="002D003D" w:rsidRDefault="00692261" w:rsidP="00692261">
      <w:pPr>
        <w:spacing w:after="0" w:line="240" w:lineRule="auto"/>
        <w:jc w:val="both"/>
        <w:rPr>
          <w:rFonts w:ascii="Arial Narrow" w:hAnsi="Arial Narrow" w:cs="Arial"/>
          <w:bCs/>
        </w:rPr>
      </w:pPr>
    </w:p>
    <w:p w:rsidR="00692261" w:rsidRPr="002D003D" w:rsidRDefault="00692261" w:rsidP="00692261">
      <w:pPr>
        <w:spacing w:after="0" w:line="240" w:lineRule="auto"/>
        <w:jc w:val="both"/>
        <w:rPr>
          <w:rFonts w:ascii="Arial Narrow" w:hAnsi="Arial Narrow" w:cs="Arial"/>
          <w:bCs/>
        </w:rPr>
      </w:pPr>
    </w:p>
    <w:p w:rsidR="00692261" w:rsidRPr="002D003D" w:rsidRDefault="00692261" w:rsidP="00692261">
      <w:pPr>
        <w:spacing w:after="0" w:line="240" w:lineRule="auto"/>
        <w:jc w:val="both"/>
        <w:rPr>
          <w:rFonts w:ascii="Arial Narrow" w:hAnsi="Arial Narrow" w:cs="Arial"/>
          <w:b/>
          <w:bCs/>
        </w:rPr>
      </w:pPr>
    </w:p>
    <w:p w:rsidR="00692261" w:rsidRPr="002D003D" w:rsidRDefault="00692261" w:rsidP="00692261">
      <w:pPr>
        <w:spacing w:after="0" w:line="240" w:lineRule="auto"/>
        <w:jc w:val="both"/>
        <w:rPr>
          <w:rFonts w:ascii="Arial Narrow" w:hAnsi="Arial Narrow"/>
          <w:b/>
        </w:rPr>
      </w:pPr>
      <w:r w:rsidRPr="002D003D">
        <w:rPr>
          <w:rFonts w:ascii="Arial Narrow" w:hAnsi="Arial Narrow" w:cs="Arial"/>
          <w:b/>
          <w:bCs/>
        </w:rPr>
        <w:t xml:space="preserve">ANGÉLICA LISBETH LOZANO CORREA </w:t>
      </w:r>
      <w:r w:rsidRPr="002D003D">
        <w:rPr>
          <w:rFonts w:ascii="Arial Narrow" w:hAnsi="Arial Narrow" w:cs="Arial"/>
          <w:b/>
          <w:bCs/>
        </w:rPr>
        <w:tab/>
      </w:r>
      <w:r w:rsidRPr="002D003D">
        <w:rPr>
          <w:rFonts w:ascii="Arial Narrow" w:hAnsi="Arial Narrow" w:cs="Arial"/>
          <w:b/>
          <w:bCs/>
        </w:rPr>
        <w:tab/>
      </w:r>
      <w:r w:rsidRPr="002D003D">
        <w:rPr>
          <w:rFonts w:ascii="Arial Narrow" w:hAnsi="Arial Narrow" w:cs="Arial"/>
          <w:b/>
          <w:bCs/>
        </w:rPr>
        <w:tab/>
        <w:t>FERNANDO DE LA PEÑA MARQUEZ</w:t>
      </w:r>
    </w:p>
    <w:p w:rsidR="00692261" w:rsidRDefault="00692261" w:rsidP="00692261">
      <w:pPr>
        <w:spacing w:after="0" w:line="240" w:lineRule="auto"/>
        <w:jc w:val="both"/>
        <w:rPr>
          <w:rFonts w:ascii="Arial Narrow" w:hAnsi="Arial Narrow" w:cs="Arial"/>
          <w:bCs/>
        </w:rPr>
      </w:pPr>
      <w:r w:rsidRPr="002D003D">
        <w:rPr>
          <w:rFonts w:ascii="Arial Narrow" w:hAnsi="Arial Narrow" w:cs="Arial"/>
          <w:bCs/>
        </w:rPr>
        <w:t xml:space="preserve">Representante a la Cámara </w:t>
      </w:r>
      <w:r w:rsidRPr="002D003D">
        <w:rPr>
          <w:rFonts w:ascii="Arial Narrow" w:hAnsi="Arial Narrow" w:cs="Arial"/>
          <w:bCs/>
        </w:rPr>
        <w:tab/>
      </w:r>
      <w:r w:rsidRPr="002D003D">
        <w:rPr>
          <w:rFonts w:ascii="Arial Narrow" w:hAnsi="Arial Narrow" w:cs="Arial"/>
          <w:bCs/>
        </w:rPr>
        <w:tab/>
      </w:r>
      <w:r w:rsidRPr="002D003D">
        <w:rPr>
          <w:rFonts w:ascii="Arial Narrow" w:hAnsi="Arial Narrow" w:cs="Arial"/>
          <w:bCs/>
        </w:rPr>
        <w:tab/>
      </w:r>
      <w:r w:rsidRPr="002D003D">
        <w:rPr>
          <w:rFonts w:ascii="Arial Narrow" w:hAnsi="Arial Narrow" w:cs="Arial"/>
          <w:bCs/>
        </w:rPr>
        <w:tab/>
        <w:t>Representante a la Cámara</w:t>
      </w:r>
    </w:p>
    <w:p w:rsidR="00692261" w:rsidRDefault="00692261" w:rsidP="00692261">
      <w:pPr>
        <w:spacing w:after="0" w:line="240" w:lineRule="auto"/>
        <w:jc w:val="both"/>
        <w:rPr>
          <w:rFonts w:ascii="Arial Narrow" w:hAnsi="Arial Narrow" w:cs="Arial"/>
          <w:bCs/>
        </w:rPr>
      </w:pPr>
    </w:p>
    <w:p w:rsidR="00692261" w:rsidRDefault="00692261" w:rsidP="00692261">
      <w:pPr>
        <w:spacing w:after="0" w:line="240" w:lineRule="auto"/>
        <w:jc w:val="both"/>
        <w:rPr>
          <w:rFonts w:ascii="Arial Narrow" w:hAnsi="Arial Narrow" w:cs="Arial"/>
          <w:bCs/>
        </w:rPr>
      </w:pPr>
    </w:p>
    <w:p w:rsidR="00692261" w:rsidRDefault="00692261" w:rsidP="00692261">
      <w:pPr>
        <w:spacing w:after="0" w:line="240" w:lineRule="auto"/>
        <w:jc w:val="both"/>
        <w:rPr>
          <w:rFonts w:ascii="Arial Narrow" w:hAnsi="Arial Narrow" w:cs="Arial"/>
          <w:bCs/>
        </w:rPr>
      </w:pPr>
    </w:p>
    <w:p w:rsidR="00692261" w:rsidRDefault="00692261" w:rsidP="00692261">
      <w:pPr>
        <w:spacing w:after="0" w:line="240" w:lineRule="auto"/>
        <w:jc w:val="both"/>
        <w:rPr>
          <w:rFonts w:ascii="Arial Narrow" w:hAnsi="Arial Narrow" w:cs="Arial"/>
          <w:bCs/>
        </w:rPr>
      </w:pPr>
    </w:p>
    <w:p w:rsidR="00692261" w:rsidRDefault="00692261" w:rsidP="00692261">
      <w:pPr>
        <w:spacing w:after="0" w:line="240" w:lineRule="auto"/>
        <w:jc w:val="both"/>
        <w:rPr>
          <w:rFonts w:ascii="Arial Narrow" w:hAnsi="Arial Narrow" w:cs="Arial"/>
          <w:bCs/>
        </w:rPr>
      </w:pPr>
    </w:p>
    <w:p w:rsidR="00692261" w:rsidRDefault="00692261" w:rsidP="00692261">
      <w:pPr>
        <w:spacing w:after="0" w:line="240" w:lineRule="auto"/>
        <w:jc w:val="both"/>
        <w:rPr>
          <w:rFonts w:ascii="Arial Narrow" w:hAnsi="Arial Narrow" w:cs="Arial"/>
          <w:bCs/>
        </w:rPr>
      </w:pPr>
    </w:p>
    <w:p w:rsidR="00692261" w:rsidRDefault="00692261" w:rsidP="00692261">
      <w:pPr>
        <w:spacing w:after="0" w:line="240" w:lineRule="auto"/>
        <w:jc w:val="both"/>
        <w:rPr>
          <w:rFonts w:ascii="Arial Narrow" w:hAnsi="Arial Narrow"/>
          <w:b/>
        </w:rPr>
      </w:pPr>
      <w:r>
        <w:rPr>
          <w:rFonts w:ascii="Arial Narrow" w:hAnsi="Arial Narrow"/>
          <w:b/>
        </w:rPr>
        <w:t>ELBERT DIAZ LOZANO</w:t>
      </w:r>
    </w:p>
    <w:p w:rsidR="00692261" w:rsidRPr="000103E7" w:rsidRDefault="00692261" w:rsidP="00692261">
      <w:pPr>
        <w:spacing w:after="0" w:line="240" w:lineRule="auto"/>
        <w:jc w:val="both"/>
        <w:rPr>
          <w:rFonts w:ascii="Arial Narrow" w:hAnsi="Arial Narrow"/>
        </w:rPr>
      </w:pPr>
      <w:r>
        <w:rPr>
          <w:rFonts w:ascii="Arial Narrow" w:hAnsi="Arial Narrow"/>
        </w:rPr>
        <w:t>Representante a la Cámara</w:t>
      </w:r>
    </w:p>
    <w:p w:rsidR="00045373" w:rsidRPr="00692261" w:rsidRDefault="00045373" w:rsidP="00692261"/>
    <w:sectPr w:rsidR="00045373" w:rsidRPr="00692261" w:rsidSect="002D003D">
      <w:headerReference w:type="default" r:id="rId8"/>
      <w:footerReference w:type="default" r:id="rId9"/>
      <w:pgSz w:w="12240" w:h="15840"/>
      <w:pgMar w:top="2268"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DB9" w:rsidRDefault="00B37DB9" w:rsidP="00692261">
      <w:pPr>
        <w:spacing w:after="0" w:line="240" w:lineRule="auto"/>
      </w:pPr>
      <w:r>
        <w:separator/>
      </w:r>
    </w:p>
  </w:endnote>
  <w:endnote w:type="continuationSeparator" w:id="0">
    <w:p w:rsidR="00B37DB9" w:rsidRDefault="00B37DB9" w:rsidP="0069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959418"/>
      <w:docPartObj>
        <w:docPartGallery w:val="Page Numbers (Bottom of Page)"/>
        <w:docPartUnique/>
      </w:docPartObj>
    </w:sdtPr>
    <w:sdtEndPr/>
    <w:sdtContent>
      <w:p w:rsidR="00642F87" w:rsidRDefault="00DF715F">
        <w:pPr>
          <w:pStyle w:val="Piedepgina"/>
          <w:jc w:val="right"/>
        </w:pPr>
        <w:r>
          <w:fldChar w:fldCharType="begin"/>
        </w:r>
        <w:r>
          <w:instrText>PAGE   \* MERGEFORMAT</w:instrText>
        </w:r>
        <w:r>
          <w:fldChar w:fldCharType="separate"/>
        </w:r>
        <w:r w:rsidR="00B37DB9" w:rsidRPr="00B37DB9">
          <w:rPr>
            <w:noProof/>
            <w:lang w:val="es-ES"/>
          </w:rPr>
          <w:t>1</w:t>
        </w:r>
        <w:r>
          <w:fldChar w:fldCharType="end"/>
        </w:r>
      </w:p>
    </w:sdtContent>
  </w:sdt>
  <w:p w:rsidR="00642F87" w:rsidRDefault="00B37D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DB9" w:rsidRDefault="00B37DB9" w:rsidP="00692261">
      <w:pPr>
        <w:spacing w:after="0" w:line="240" w:lineRule="auto"/>
      </w:pPr>
      <w:r>
        <w:separator/>
      </w:r>
    </w:p>
  </w:footnote>
  <w:footnote w:type="continuationSeparator" w:id="0">
    <w:p w:rsidR="00B37DB9" w:rsidRDefault="00B37DB9" w:rsidP="00692261">
      <w:pPr>
        <w:spacing w:after="0" w:line="240" w:lineRule="auto"/>
      </w:pPr>
      <w:r>
        <w:continuationSeparator/>
      </w:r>
    </w:p>
  </w:footnote>
  <w:footnote w:id="1">
    <w:p w:rsidR="00692261" w:rsidRPr="00D96F8A" w:rsidRDefault="00692261" w:rsidP="00692261">
      <w:pPr>
        <w:pStyle w:val="Textonotapie"/>
        <w:rPr>
          <w:rFonts w:ascii="Arial Narrow" w:hAnsi="Arial Narrow"/>
          <w:lang w:val="es-CO"/>
        </w:rPr>
      </w:pPr>
      <w:r w:rsidRPr="004D7B8F">
        <w:rPr>
          <w:rStyle w:val="Refdenotaalpie"/>
          <w:rFonts w:ascii="Arial Narrow" w:hAnsi="Arial Narrow"/>
          <w:sz w:val="18"/>
        </w:rPr>
        <w:footnoteRef/>
      </w:r>
      <w:r w:rsidRPr="004D7B8F">
        <w:rPr>
          <w:rFonts w:ascii="Arial Narrow" w:hAnsi="Arial Narrow"/>
          <w:sz w:val="18"/>
        </w:rPr>
        <w:t xml:space="preserve"> http://fnd.org.co/userfiles/file/anticontrabando/impactodelcontrabandoyadulteracion.pdf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F87" w:rsidRPr="00A17865" w:rsidRDefault="00DF715F" w:rsidP="00A17865">
    <w:pPr>
      <w:pStyle w:val="Default"/>
      <w:jc w:val="center"/>
      <w:rPr>
        <w:rFonts w:ascii="Arial Narrow" w:hAnsi="Arial Narrow"/>
        <w:b/>
        <w:i/>
        <w:color w:val="auto"/>
        <w:sz w:val="22"/>
        <w:szCs w:val="22"/>
      </w:rPr>
    </w:pPr>
    <w:r w:rsidRPr="00A17865">
      <w:rPr>
        <w:rFonts w:ascii="Arial Narrow" w:hAnsi="Arial Narrow"/>
        <w:b/>
        <w:sz w:val="22"/>
        <w:szCs w:val="22"/>
      </w:rPr>
      <w:t xml:space="preserve">PONENCIA PARA PRIMER DEBATE EN COMISIÓN PRIMERA DE LA CÁMARA DE REPRESENTANTES AL </w:t>
    </w:r>
    <w:r w:rsidRPr="00A17865">
      <w:rPr>
        <w:rFonts w:ascii="Arial Narrow" w:hAnsi="Arial Narrow"/>
        <w:b/>
        <w:color w:val="auto"/>
        <w:sz w:val="22"/>
        <w:szCs w:val="22"/>
      </w:rPr>
      <w:t>PROYECTO DE LEY NO. 190/2014 (CÁMARA) y 94/2013 (SENADO) "</w:t>
    </w:r>
    <w:r w:rsidRPr="00A17865">
      <w:rPr>
        <w:rFonts w:ascii="Arial Narrow" w:hAnsi="Arial Narrow"/>
        <w:b/>
        <w:i/>
        <w:color w:val="auto"/>
        <w:sz w:val="22"/>
        <w:szCs w:val="22"/>
      </w:rPr>
      <w:t>POR MEDIO DE LA CUAL SE ADOPTAN INSTRUMENTOS PARA PREVENIR, CONTROLAR Y SANCIONAR EL CONTRABANDO, EL LAVADO DE ACTIVOS Y LA EVASIÓN FISCAL.”</w:t>
    </w:r>
  </w:p>
  <w:p w:rsidR="00642F87" w:rsidRPr="00A17865" w:rsidRDefault="00B37DB9" w:rsidP="00B831D1">
    <w:pPr>
      <w:pStyle w:val="Default"/>
      <w:jc w:val="both"/>
      <w:rPr>
        <w:rFonts w:ascii="Arial Narrow" w:hAnsi="Arial Narrow"/>
        <w:b/>
        <w:i/>
        <w:color w:val="auto"/>
        <w:sz w:val="22"/>
        <w:szCs w:val="22"/>
      </w:rPr>
    </w:pPr>
  </w:p>
  <w:p w:rsidR="00642F87" w:rsidRDefault="00B37DB9" w:rsidP="00B831D1">
    <w:pPr>
      <w:pStyle w:val="Default"/>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A63"/>
    <w:multiLevelType w:val="hybridMultilevel"/>
    <w:tmpl w:val="440A98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3A77CB"/>
    <w:multiLevelType w:val="hybridMultilevel"/>
    <w:tmpl w:val="D5968896"/>
    <w:lvl w:ilvl="0" w:tplc="37366B7E">
      <w:numFmt w:val="bullet"/>
      <w:lvlText w:val="•"/>
      <w:lvlJc w:val="left"/>
      <w:pPr>
        <w:ind w:left="2129" w:hanging="705"/>
      </w:pPr>
      <w:rPr>
        <w:rFonts w:ascii="Arial Narrow" w:eastAsia="Calibri" w:hAnsi="Arial Narrow" w:cs="Arial" w:hint="default"/>
      </w:rPr>
    </w:lvl>
    <w:lvl w:ilvl="1" w:tplc="240A0003" w:tentative="1">
      <w:start w:val="1"/>
      <w:numFmt w:val="bullet"/>
      <w:lvlText w:val="o"/>
      <w:lvlJc w:val="left"/>
      <w:pPr>
        <w:ind w:left="2504" w:hanging="360"/>
      </w:pPr>
      <w:rPr>
        <w:rFonts w:ascii="Courier New" w:hAnsi="Courier New" w:cs="Courier New" w:hint="default"/>
      </w:rPr>
    </w:lvl>
    <w:lvl w:ilvl="2" w:tplc="240A0005" w:tentative="1">
      <w:start w:val="1"/>
      <w:numFmt w:val="bullet"/>
      <w:lvlText w:val=""/>
      <w:lvlJc w:val="left"/>
      <w:pPr>
        <w:ind w:left="3224" w:hanging="360"/>
      </w:pPr>
      <w:rPr>
        <w:rFonts w:ascii="Wingdings" w:hAnsi="Wingdings" w:hint="default"/>
      </w:rPr>
    </w:lvl>
    <w:lvl w:ilvl="3" w:tplc="240A0001" w:tentative="1">
      <w:start w:val="1"/>
      <w:numFmt w:val="bullet"/>
      <w:lvlText w:val=""/>
      <w:lvlJc w:val="left"/>
      <w:pPr>
        <w:ind w:left="3944" w:hanging="360"/>
      </w:pPr>
      <w:rPr>
        <w:rFonts w:ascii="Symbol" w:hAnsi="Symbol" w:hint="default"/>
      </w:rPr>
    </w:lvl>
    <w:lvl w:ilvl="4" w:tplc="240A0003" w:tentative="1">
      <w:start w:val="1"/>
      <w:numFmt w:val="bullet"/>
      <w:lvlText w:val="o"/>
      <w:lvlJc w:val="left"/>
      <w:pPr>
        <w:ind w:left="4664" w:hanging="360"/>
      </w:pPr>
      <w:rPr>
        <w:rFonts w:ascii="Courier New" w:hAnsi="Courier New" w:cs="Courier New" w:hint="default"/>
      </w:rPr>
    </w:lvl>
    <w:lvl w:ilvl="5" w:tplc="240A0005" w:tentative="1">
      <w:start w:val="1"/>
      <w:numFmt w:val="bullet"/>
      <w:lvlText w:val=""/>
      <w:lvlJc w:val="left"/>
      <w:pPr>
        <w:ind w:left="5384" w:hanging="360"/>
      </w:pPr>
      <w:rPr>
        <w:rFonts w:ascii="Wingdings" w:hAnsi="Wingdings" w:hint="default"/>
      </w:rPr>
    </w:lvl>
    <w:lvl w:ilvl="6" w:tplc="240A0001" w:tentative="1">
      <w:start w:val="1"/>
      <w:numFmt w:val="bullet"/>
      <w:lvlText w:val=""/>
      <w:lvlJc w:val="left"/>
      <w:pPr>
        <w:ind w:left="6104" w:hanging="360"/>
      </w:pPr>
      <w:rPr>
        <w:rFonts w:ascii="Symbol" w:hAnsi="Symbol" w:hint="default"/>
      </w:rPr>
    </w:lvl>
    <w:lvl w:ilvl="7" w:tplc="240A0003" w:tentative="1">
      <w:start w:val="1"/>
      <w:numFmt w:val="bullet"/>
      <w:lvlText w:val="o"/>
      <w:lvlJc w:val="left"/>
      <w:pPr>
        <w:ind w:left="6824" w:hanging="360"/>
      </w:pPr>
      <w:rPr>
        <w:rFonts w:ascii="Courier New" w:hAnsi="Courier New" w:cs="Courier New" w:hint="default"/>
      </w:rPr>
    </w:lvl>
    <w:lvl w:ilvl="8" w:tplc="240A0005" w:tentative="1">
      <w:start w:val="1"/>
      <w:numFmt w:val="bullet"/>
      <w:lvlText w:val=""/>
      <w:lvlJc w:val="left"/>
      <w:pPr>
        <w:ind w:left="7544" w:hanging="360"/>
      </w:pPr>
      <w:rPr>
        <w:rFonts w:ascii="Wingdings" w:hAnsi="Wingdings" w:hint="default"/>
      </w:rPr>
    </w:lvl>
  </w:abstractNum>
  <w:abstractNum w:abstractNumId="2">
    <w:nsid w:val="0369147F"/>
    <w:multiLevelType w:val="hybridMultilevel"/>
    <w:tmpl w:val="C5166D4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0AD30348"/>
    <w:multiLevelType w:val="hybridMultilevel"/>
    <w:tmpl w:val="0A5E1B64"/>
    <w:lvl w:ilvl="0" w:tplc="240A000F">
      <w:start w:val="1"/>
      <w:numFmt w:val="decimal"/>
      <w:lvlText w:val="%1."/>
      <w:lvlJc w:val="left"/>
      <w:pPr>
        <w:ind w:left="360" w:hanging="360"/>
      </w:pPr>
      <w:rPr>
        <w:rFonts w:hint="default"/>
      </w:rPr>
    </w:lvl>
    <w:lvl w:ilvl="1" w:tplc="A572994E">
      <w:start w:val="1"/>
      <w:numFmt w:val="lowerLetter"/>
      <w:lvlText w:val="%2)"/>
      <w:lvlJc w:val="left"/>
      <w:pPr>
        <w:ind w:left="1230" w:hanging="510"/>
      </w:pPr>
      <w:rPr>
        <w:rFonts w:hint="default"/>
      </w:rPr>
    </w:lvl>
    <w:lvl w:ilvl="2" w:tplc="54886D66">
      <w:start w:val="1"/>
      <w:numFmt w:val="decimal"/>
      <w:lvlText w:val="%3."/>
      <w:lvlJc w:val="left"/>
      <w:pPr>
        <w:ind w:left="1980" w:hanging="360"/>
      </w:pPr>
      <w:rPr>
        <w:rFonts w:hint="default"/>
        <w:i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0E7B4399"/>
    <w:multiLevelType w:val="hybridMultilevel"/>
    <w:tmpl w:val="6C0EF066"/>
    <w:lvl w:ilvl="0" w:tplc="0990178A">
      <w:start w:val="1"/>
      <w:numFmt w:val="decimal"/>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EE6E5E"/>
    <w:multiLevelType w:val="hybridMultilevel"/>
    <w:tmpl w:val="E94CBA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141764FC"/>
    <w:multiLevelType w:val="hybridMultilevel"/>
    <w:tmpl w:val="B22A73B0"/>
    <w:lvl w:ilvl="0" w:tplc="0990178A">
      <w:start w:val="1"/>
      <w:numFmt w:val="decimal"/>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6FF56F2"/>
    <w:multiLevelType w:val="multilevel"/>
    <w:tmpl w:val="55B68B14"/>
    <w:lvl w:ilvl="0">
      <w:start w:val="1"/>
      <w:numFmt w:val="decimal"/>
      <w:pStyle w:val="Ttulo1"/>
      <w:lvlText w:val="Artículo %1."/>
      <w:lvlJc w:val="left"/>
      <w:rPr>
        <w:rFonts w:ascii="Tahoma" w:hAnsi="Tahoma" w:cs="Consolas" w:hint="default"/>
        <w:b/>
        <w:i w:val="0"/>
      </w:rPr>
    </w:lvl>
    <w:lvl w:ilvl="1">
      <w:start w:val="1"/>
      <w:numFmt w:val="decimalZero"/>
      <w:pStyle w:val="Ttulo2"/>
      <w:isLgl/>
      <w:lvlText w:val="Section %1.%2"/>
      <w:lvlJc w:val="left"/>
      <w:rPr>
        <w:rFonts w:cs="Times New Roman" w:hint="default"/>
      </w:rPr>
    </w:lvl>
    <w:lvl w:ilvl="2">
      <w:start w:val="1"/>
      <w:numFmt w:val="lowerLetter"/>
      <w:pStyle w:val="Ttulo3"/>
      <w:lvlText w:val="(%3)"/>
      <w:lvlJc w:val="left"/>
      <w:pPr>
        <w:ind w:left="720" w:hanging="432"/>
      </w:pPr>
      <w:rPr>
        <w:rFonts w:cs="Times New Roman" w:hint="default"/>
      </w:rPr>
    </w:lvl>
    <w:lvl w:ilvl="3">
      <w:start w:val="1"/>
      <w:numFmt w:val="lowerRoman"/>
      <w:pStyle w:val="Ttulo4"/>
      <w:lvlText w:val="(%4)"/>
      <w:lvlJc w:val="right"/>
      <w:pPr>
        <w:ind w:left="864" w:hanging="144"/>
      </w:pPr>
      <w:rPr>
        <w:rFonts w:cs="Times New Roman" w:hint="default"/>
      </w:rPr>
    </w:lvl>
    <w:lvl w:ilvl="4">
      <w:start w:val="1"/>
      <w:numFmt w:val="decimal"/>
      <w:pStyle w:val="Ttulo5"/>
      <w:lvlText w:val="%5)"/>
      <w:lvlJc w:val="left"/>
      <w:pPr>
        <w:ind w:left="1008" w:hanging="432"/>
      </w:pPr>
      <w:rPr>
        <w:rFonts w:cs="Times New Roman" w:hint="default"/>
      </w:rPr>
    </w:lvl>
    <w:lvl w:ilvl="5">
      <w:start w:val="1"/>
      <w:numFmt w:val="lowerLetter"/>
      <w:pStyle w:val="Ttulo6"/>
      <w:lvlText w:val="%6)"/>
      <w:lvlJc w:val="left"/>
      <w:pPr>
        <w:ind w:left="1152" w:hanging="432"/>
      </w:pPr>
      <w:rPr>
        <w:rFonts w:cs="Times New Roman" w:hint="default"/>
      </w:rPr>
    </w:lvl>
    <w:lvl w:ilvl="6">
      <w:start w:val="1"/>
      <w:numFmt w:val="lowerRoman"/>
      <w:pStyle w:val="Ttulo7"/>
      <w:lvlText w:val="%7)"/>
      <w:lvlJc w:val="right"/>
      <w:pPr>
        <w:ind w:left="1296" w:hanging="288"/>
      </w:pPr>
      <w:rPr>
        <w:rFonts w:cs="Times New Roman" w:hint="default"/>
      </w:rPr>
    </w:lvl>
    <w:lvl w:ilvl="7">
      <w:start w:val="1"/>
      <w:numFmt w:val="lowerLetter"/>
      <w:pStyle w:val="Ttulo8"/>
      <w:lvlText w:val="%8."/>
      <w:lvlJc w:val="left"/>
      <w:pPr>
        <w:ind w:left="1440" w:hanging="432"/>
      </w:pPr>
      <w:rPr>
        <w:rFonts w:cs="Times New Roman" w:hint="default"/>
        <w:color w:val="auto"/>
      </w:rPr>
    </w:lvl>
    <w:lvl w:ilvl="8">
      <w:start w:val="1"/>
      <w:numFmt w:val="lowerRoman"/>
      <w:pStyle w:val="Ttulo9"/>
      <w:lvlText w:val="%9."/>
      <w:lvlJc w:val="right"/>
      <w:pPr>
        <w:ind w:left="1584" w:hanging="144"/>
      </w:pPr>
      <w:rPr>
        <w:rFonts w:cs="Times New Roman" w:hint="default"/>
      </w:rPr>
    </w:lvl>
  </w:abstractNum>
  <w:abstractNum w:abstractNumId="8">
    <w:nsid w:val="193405D8"/>
    <w:multiLevelType w:val="hybridMultilevel"/>
    <w:tmpl w:val="95429C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B4302CA"/>
    <w:multiLevelType w:val="hybridMultilevel"/>
    <w:tmpl w:val="4272653E"/>
    <w:lvl w:ilvl="0" w:tplc="C5921948">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4F455E9"/>
    <w:multiLevelType w:val="hybridMultilevel"/>
    <w:tmpl w:val="56D23C60"/>
    <w:lvl w:ilvl="0" w:tplc="6C5C7E1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9A37C06"/>
    <w:multiLevelType w:val="hybridMultilevel"/>
    <w:tmpl w:val="84540746"/>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BDA0BF6"/>
    <w:multiLevelType w:val="hybridMultilevel"/>
    <w:tmpl w:val="2F6E03FC"/>
    <w:lvl w:ilvl="0" w:tplc="5DBEDCCE">
      <w:start w:val="8"/>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5510FFE"/>
    <w:multiLevelType w:val="hybridMultilevel"/>
    <w:tmpl w:val="CB38C4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BE331AF"/>
    <w:multiLevelType w:val="hybridMultilevel"/>
    <w:tmpl w:val="A6B03ABA"/>
    <w:lvl w:ilvl="0" w:tplc="794E0D70">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C5C67C7"/>
    <w:multiLevelType w:val="hybridMultilevel"/>
    <w:tmpl w:val="1A4050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EAF7FB0"/>
    <w:multiLevelType w:val="hybridMultilevel"/>
    <w:tmpl w:val="CFD4B0C4"/>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F874C44"/>
    <w:multiLevelType w:val="hybridMultilevel"/>
    <w:tmpl w:val="16ECAA7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FBE0E4B"/>
    <w:multiLevelType w:val="hybridMultilevel"/>
    <w:tmpl w:val="17F8F1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FD456B5"/>
    <w:multiLevelType w:val="hybridMultilevel"/>
    <w:tmpl w:val="6816A1C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3013F6B"/>
    <w:multiLevelType w:val="hybridMultilevel"/>
    <w:tmpl w:val="4C9C6D46"/>
    <w:lvl w:ilvl="0" w:tplc="B7F6F396">
      <w:start w:val="1"/>
      <w:numFmt w:val="decimal"/>
      <w:lvlText w:val="%1."/>
      <w:lvlJc w:val="left"/>
      <w:pPr>
        <w:tabs>
          <w:tab w:val="num" w:pos="720"/>
        </w:tabs>
        <w:ind w:left="720" w:hanging="360"/>
      </w:pPr>
    </w:lvl>
    <w:lvl w:ilvl="1" w:tplc="7834FBBE" w:tentative="1">
      <w:start w:val="1"/>
      <w:numFmt w:val="decimal"/>
      <w:lvlText w:val="%2."/>
      <w:lvlJc w:val="left"/>
      <w:pPr>
        <w:tabs>
          <w:tab w:val="num" w:pos="1440"/>
        </w:tabs>
        <w:ind w:left="1440" w:hanging="360"/>
      </w:pPr>
    </w:lvl>
    <w:lvl w:ilvl="2" w:tplc="4260BB64" w:tentative="1">
      <w:start w:val="1"/>
      <w:numFmt w:val="decimal"/>
      <w:lvlText w:val="%3."/>
      <w:lvlJc w:val="left"/>
      <w:pPr>
        <w:tabs>
          <w:tab w:val="num" w:pos="2160"/>
        </w:tabs>
        <w:ind w:left="2160" w:hanging="360"/>
      </w:pPr>
    </w:lvl>
    <w:lvl w:ilvl="3" w:tplc="7656279A" w:tentative="1">
      <w:start w:val="1"/>
      <w:numFmt w:val="decimal"/>
      <w:lvlText w:val="%4."/>
      <w:lvlJc w:val="left"/>
      <w:pPr>
        <w:tabs>
          <w:tab w:val="num" w:pos="2880"/>
        </w:tabs>
        <w:ind w:left="2880" w:hanging="360"/>
      </w:pPr>
    </w:lvl>
    <w:lvl w:ilvl="4" w:tplc="9E18A54E" w:tentative="1">
      <w:start w:val="1"/>
      <w:numFmt w:val="decimal"/>
      <w:lvlText w:val="%5."/>
      <w:lvlJc w:val="left"/>
      <w:pPr>
        <w:tabs>
          <w:tab w:val="num" w:pos="3600"/>
        </w:tabs>
        <w:ind w:left="3600" w:hanging="360"/>
      </w:pPr>
    </w:lvl>
    <w:lvl w:ilvl="5" w:tplc="507E7548" w:tentative="1">
      <w:start w:val="1"/>
      <w:numFmt w:val="decimal"/>
      <w:lvlText w:val="%6."/>
      <w:lvlJc w:val="left"/>
      <w:pPr>
        <w:tabs>
          <w:tab w:val="num" w:pos="4320"/>
        </w:tabs>
        <w:ind w:left="4320" w:hanging="360"/>
      </w:pPr>
    </w:lvl>
    <w:lvl w:ilvl="6" w:tplc="DD3E2078" w:tentative="1">
      <w:start w:val="1"/>
      <w:numFmt w:val="decimal"/>
      <w:lvlText w:val="%7."/>
      <w:lvlJc w:val="left"/>
      <w:pPr>
        <w:tabs>
          <w:tab w:val="num" w:pos="5040"/>
        </w:tabs>
        <w:ind w:left="5040" w:hanging="360"/>
      </w:pPr>
    </w:lvl>
    <w:lvl w:ilvl="7" w:tplc="DE60BE9E" w:tentative="1">
      <w:start w:val="1"/>
      <w:numFmt w:val="decimal"/>
      <w:lvlText w:val="%8."/>
      <w:lvlJc w:val="left"/>
      <w:pPr>
        <w:tabs>
          <w:tab w:val="num" w:pos="5760"/>
        </w:tabs>
        <w:ind w:left="5760" w:hanging="360"/>
      </w:pPr>
    </w:lvl>
    <w:lvl w:ilvl="8" w:tplc="58D2C6D0" w:tentative="1">
      <w:start w:val="1"/>
      <w:numFmt w:val="decimal"/>
      <w:lvlText w:val="%9."/>
      <w:lvlJc w:val="left"/>
      <w:pPr>
        <w:tabs>
          <w:tab w:val="num" w:pos="6480"/>
        </w:tabs>
        <w:ind w:left="6480" w:hanging="360"/>
      </w:pPr>
    </w:lvl>
  </w:abstractNum>
  <w:abstractNum w:abstractNumId="21">
    <w:nsid w:val="43542A3B"/>
    <w:multiLevelType w:val="hybridMultilevel"/>
    <w:tmpl w:val="6E5C4F84"/>
    <w:lvl w:ilvl="0" w:tplc="162CE8E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458A11FB"/>
    <w:multiLevelType w:val="hybridMultilevel"/>
    <w:tmpl w:val="139ED5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68B792E"/>
    <w:multiLevelType w:val="hybridMultilevel"/>
    <w:tmpl w:val="BE288FC0"/>
    <w:lvl w:ilvl="0" w:tplc="240A0015">
      <w:start w:val="9"/>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9E75F22"/>
    <w:multiLevelType w:val="hybridMultilevel"/>
    <w:tmpl w:val="C09E223E"/>
    <w:lvl w:ilvl="0" w:tplc="29F27C46">
      <w:start w:val="1"/>
      <w:numFmt w:val="decimal"/>
      <w:lvlText w:val="%1."/>
      <w:lvlJc w:val="left"/>
      <w:pPr>
        <w:tabs>
          <w:tab w:val="num" w:pos="720"/>
        </w:tabs>
        <w:ind w:left="720" w:hanging="360"/>
      </w:pPr>
    </w:lvl>
    <w:lvl w:ilvl="1" w:tplc="2CCA9848" w:tentative="1">
      <w:start w:val="1"/>
      <w:numFmt w:val="decimal"/>
      <w:lvlText w:val="%2."/>
      <w:lvlJc w:val="left"/>
      <w:pPr>
        <w:tabs>
          <w:tab w:val="num" w:pos="1440"/>
        </w:tabs>
        <w:ind w:left="1440" w:hanging="360"/>
      </w:pPr>
    </w:lvl>
    <w:lvl w:ilvl="2" w:tplc="8B26AB8C" w:tentative="1">
      <w:start w:val="1"/>
      <w:numFmt w:val="decimal"/>
      <w:lvlText w:val="%3."/>
      <w:lvlJc w:val="left"/>
      <w:pPr>
        <w:tabs>
          <w:tab w:val="num" w:pos="2160"/>
        </w:tabs>
        <w:ind w:left="2160" w:hanging="360"/>
      </w:pPr>
    </w:lvl>
    <w:lvl w:ilvl="3" w:tplc="B07E78C0" w:tentative="1">
      <w:start w:val="1"/>
      <w:numFmt w:val="decimal"/>
      <w:lvlText w:val="%4."/>
      <w:lvlJc w:val="left"/>
      <w:pPr>
        <w:tabs>
          <w:tab w:val="num" w:pos="2880"/>
        </w:tabs>
        <w:ind w:left="2880" w:hanging="360"/>
      </w:pPr>
    </w:lvl>
    <w:lvl w:ilvl="4" w:tplc="0136C55E" w:tentative="1">
      <w:start w:val="1"/>
      <w:numFmt w:val="decimal"/>
      <w:lvlText w:val="%5."/>
      <w:lvlJc w:val="left"/>
      <w:pPr>
        <w:tabs>
          <w:tab w:val="num" w:pos="3600"/>
        </w:tabs>
        <w:ind w:left="3600" w:hanging="360"/>
      </w:pPr>
    </w:lvl>
    <w:lvl w:ilvl="5" w:tplc="2C564282" w:tentative="1">
      <w:start w:val="1"/>
      <w:numFmt w:val="decimal"/>
      <w:lvlText w:val="%6."/>
      <w:lvlJc w:val="left"/>
      <w:pPr>
        <w:tabs>
          <w:tab w:val="num" w:pos="4320"/>
        </w:tabs>
        <w:ind w:left="4320" w:hanging="360"/>
      </w:pPr>
    </w:lvl>
    <w:lvl w:ilvl="6" w:tplc="DC80B29E" w:tentative="1">
      <w:start w:val="1"/>
      <w:numFmt w:val="decimal"/>
      <w:lvlText w:val="%7."/>
      <w:lvlJc w:val="left"/>
      <w:pPr>
        <w:tabs>
          <w:tab w:val="num" w:pos="5040"/>
        </w:tabs>
        <w:ind w:left="5040" w:hanging="360"/>
      </w:pPr>
    </w:lvl>
    <w:lvl w:ilvl="7" w:tplc="F678FC34" w:tentative="1">
      <w:start w:val="1"/>
      <w:numFmt w:val="decimal"/>
      <w:lvlText w:val="%8."/>
      <w:lvlJc w:val="left"/>
      <w:pPr>
        <w:tabs>
          <w:tab w:val="num" w:pos="5760"/>
        </w:tabs>
        <w:ind w:left="5760" w:hanging="360"/>
      </w:pPr>
    </w:lvl>
    <w:lvl w:ilvl="8" w:tplc="0F50EFA4" w:tentative="1">
      <w:start w:val="1"/>
      <w:numFmt w:val="decimal"/>
      <w:lvlText w:val="%9."/>
      <w:lvlJc w:val="left"/>
      <w:pPr>
        <w:tabs>
          <w:tab w:val="num" w:pos="6480"/>
        </w:tabs>
        <w:ind w:left="6480" w:hanging="360"/>
      </w:pPr>
    </w:lvl>
  </w:abstractNum>
  <w:abstractNum w:abstractNumId="25">
    <w:nsid w:val="49FC1EF2"/>
    <w:multiLevelType w:val="hybridMultilevel"/>
    <w:tmpl w:val="A38E26F4"/>
    <w:lvl w:ilvl="0" w:tplc="240A000F">
      <w:start w:val="1"/>
      <w:numFmt w:val="decimal"/>
      <w:lvlText w:val="%1."/>
      <w:lvlJc w:val="left"/>
      <w:pPr>
        <w:ind w:left="720" w:hanging="360"/>
      </w:pPr>
      <w:rPr>
        <w:rFonts w:hint="default"/>
      </w:rPr>
    </w:lvl>
    <w:lvl w:ilvl="1" w:tplc="A572994E">
      <w:start w:val="1"/>
      <w:numFmt w:val="lowerLetter"/>
      <w:lvlText w:val="%2)"/>
      <w:lvlJc w:val="left"/>
      <w:pPr>
        <w:ind w:left="1590" w:hanging="51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D4C2FC2"/>
    <w:multiLevelType w:val="hybridMultilevel"/>
    <w:tmpl w:val="36C48D5A"/>
    <w:lvl w:ilvl="0" w:tplc="240A000F">
      <w:start w:val="1"/>
      <w:numFmt w:val="decimal"/>
      <w:lvlText w:val="%1."/>
      <w:lvlJc w:val="left"/>
      <w:pPr>
        <w:ind w:left="720" w:hanging="360"/>
      </w:pPr>
    </w:lvl>
    <w:lvl w:ilvl="1" w:tplc="25C6A84E">
      <w:start w:val="1"/>
      <w:numFmt w:val="decimal"/>
      <w:lvlText w:val="%2."/>
      <w:lvlJc w:val="left"/>
      <w:pPr>
        <w:ind w:left="1440" w:hanging="360"/>
      </w:pPr>
      <w:rPr>
        <w:rFonts w:ascii="Arial Narrow" w:eastAsia="Times New Roman" w:hAnsi="Arial Narrow" w:cstheme="minorBidi"/>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FDE33B0"/>
    <w:multiLevelType w:val="hybridMultilevel"/>
    <w:tmpl w:val="2BA0FA9A"/>
    <w:lvl w:ilvl="0" w:tplc="78EEE5AC">
      <w:start w:val="1"/>
      <w:numFmt w:val="bullet"/>
      <w:lvlText w:val="•"/>
      <w:lvlJc w:val="left"/>
      <w:pPr>
        <w:tabs>
          <w:tab w:val="num" w:pos="720"/>
        </w:tabs>
        <w:ind w:left="720" w:hanging="360"/>
      </w:pPr>
      <w:rPr>
        <w:rFonts w:ascii="Arial" w:hAnsi="Arial" w:hint="default"/>
      </w:rPr>
    </w:lvl>
    <w:lvl w:ilvl="1" w:tplc="A484D9EC" w:tentative="1">
      <w:start w:val="1"/>
      <w:numFmt w:val="bullet"/>
      <w:lvlText w:val="•"/>
      <w:lvlJc w:val="left"/>
      <w:pPr>
        <w:tabs>
          <w:tab w:val="num" w:pos="1440"/>
        </w:tabs>
        <w:ind w:left="1440" w:hanging="360"/>
      </w:pPr>
      <w:rPr>
        <w:rFonts w:ascii="Arial" w:hAnsi="Arial" w:hint="default"/>
      </w:rPr>
    </w:lvl>
    <w:lvl w:ilvl="2" w:tplc="B8F40894" w:tentative="1">
      <w:start w:val="1"/>
      <w:numFmt w:val="bullet"/>
      <w:lvlText w:val="•"/>
      <w:lvlJc w:val="left"/>
      <w:pPr>
        <w:tabs>
          <w:tab w:val="num" w:pos="2160"/>
        </w:tabs>
        <w:ind w:left="2160" w:hanging="360"/>
      </w:pPr>
      <w:rPr>
        <w:rFonts w:ascii="Arial" w:hAnsi="Arial" w:hint="default"/>
      </w:rPr>
    </w:lvl>
    <w:lvl w:ilvl="3" w:tplc="875E8E28" w:tentative="1">
      <w:start w:val="1"/>
      <w:numFmt w:val="bullet"/>
      <w:lvlText w:val="•"/>
      <w:lvlJc w:val="left"/>
      <w:pPr>
        <w:tabs>
          <w:tab w:val="num" w:pos="2880"/>
        </w:tabs>
        <w:ind w:left="2880" w:hanging="360"/>
      </w:pPr>
      <w:rPr>
        <w:rFonts w:ascii="Arial" w:hAnsi="Arial" w:hint="default"/>
      </w:rPr>
    </w:lvl>
    <w:lvl w:ilvl="4" w:tplc="3014BB48" w:tentative="1">
      <w:start w:val="1"/>
      <w:numFmt w:val="bullet"/>
      <w:lvlText w:val="•"/>
      <w:lvlJc w:val="left"/>
      <w:pPr>
        <w:tabs>
          <w:tab w:val="num" w:pos="3600"/>
        </w:tabs>
        <w:ind w:left="3600" w:hanging="360"/>
      </w:pPr>
      <w:rPr>
        <w:rFonts w:ascii="Arial" w:hAnsi="Arial" w:hint="default"/>
      </w:rPr>
    </w:lvl>
    <w:lvl w:ilvl="5" w:tplc="37CE3B34" w:tentative="1">
      <w:start w:val="1"/>
      <w:numFmt w:val="bullet"/>
      <w:lvlText w:val="•"/>
      <w:lvlJc w:val="left"/>
      <w:pPr>
        <w:tabs>
          <w:tab w:val="num" w:pos="4320"/>
        </w:tabs>
        <w:ind w:left="4320" w:hanging="360"/>
      </w:pPr>
      <w:rPr>
        <w:rFonts w:ascii="Arial" w:hAnsi="Arial" w:hint="default"/>
      </w:rPr>
    </w:lvl>
    <w:lvl w:ilvl="6" w:tplc="A38C9922" w:tentative="1">
      <w:start w:val="1"/>
      <w:numFmt w:val="bullet"/>
      <w:lvlText w:val="•"/>
      <w:lvlJc w:val="left"/>
      <w:pPr>
        <w:tabs>
          <w:tab w:val="num" w:pos="5040"/>
        </w:tabs>
        <w:ind w:left="5040" w:hanging="360"/>
      </w:pPr>
      <w:rPr>
        <w:rFonts w:ascii="Arial" w:hAnsi="Arial" w:hint="default"/>
      </w:rPr>
    </w:lvl>
    <w:lvl w:ilvl="7" w:tplc="3320CE3A" w:tentative="1">
      <w:start w:val="1"/>
      <w:numFmt w:val="bullet"/>
      <w:lvlText w:val="•"/>
      <w:lvlJc w:val="left"/>
      <w:pPr>
        <w:tabs>
          <w:tab w:val="num" w:pos="5760"/>
        </w:tabs>
        <w:ind w:left="5760" w:hanging="360"/>
      </w:pPr>
      <w:rPr>
        <w:rFonts w:ascii="Arial" w:hAnsi="Arial" w:hint="default"/>
      </w:rPr>
    </w:lvl>
    <w:lvl w:ilvl="8" w:tplc="2E421268" w:tentative="1">
      <w:start w:val="1"/>
      <w:numFmt w:val="bullet"/>
      <w:lvlText w:val="•"/>
      <w:lvlJc w:val="left"/>
      <w:pPr>
        <w:tabs>
          <w:tab w:val="num" w:pos="6480"/>
        </w:tabs>
        <w:ind w:left="6480" w:hanging="360"/>
      </w:pPr>
      <w:rPr>
        <w:rFonts w:ascii="Arial" w:hAnsi="Arial" w:hint="default"/>
      </w:rPr>
    </w:lvl>
  </w:abstractNum>
  <w:abstractNum w:abstractNumId="28">
    <w:nsid w:val="50D669E0"/>
    <w:multiLevelType w:val="hybridMultilevel"/>
    <w:tmpl w:val="FB5EE76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2D34105"/>
    <w:multiLevelType w:val="hybridMultilevel"/>
    <w:tmpl w:val="BF720E3C"/>
    <w:lvl w:ilvl="0" w:tplc="794E0D70">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nsid w:val="52F376D6"/>
    <w:multiLevelType w:val="hybridMultilevel"/>
    <w:tmpl w:val="9DC061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56402BE0"/>
    <w:multiLevelType w:val="hybridMultilevel"/>
    <w:tmpl w:val="F56CE9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58E102D5"/>
    <w:multiLevelType w:val="hybridMultilevel"/>
    <w:tmpl w:val="9278876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5BE075E9"/>
    <w:multiLevelType w:val="hybridMultilevel"/>
    <w:tmpl w:val="95686050"/>
    <w:lvl w:ilvl="0" w:tplc="F970C93C">
      <w:start w:val="1"/>
      <w:numFmt w:val="upp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2F34978"/>
    <w:multiLevelType w:val="hybridMultilevel"/>
    <w:tmpl w:val="C4CE908A"/>
    <w:lvl w:ilvl="0" w:tplc="C8CCE11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576287B"/>
    <w:multiLevelType w:val="hybridMultilevel"/>
    <w:tmpl w:val="773C92E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69D5F58"/>
    <w:multiLevelType w:val="hybridMultilevel"/>
    <w:tmpl w:val="8714994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CD74118"/>
    <w:multiLevelType w:val="hybridMultilevel"/>
    <w:tmpl w:val="C9D0CC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D6B0041"/>
    <w:multiLevelType w:val="hybridMultilevel"/>
    <w:tmpl w:val="F828C2A8"/>
    <w:lvl w:ilvl="0" w:tplc="240A0017">
      <w:start w:val="1"/>
      <w:numFmt w:val="lowerLetter"/>
      <w:lvlText w:val="%1)"/>
      <w:lvlJc w:val="left"/>
      <w:pPr>
        <w:ind w:left="360" w:hanging="360"/>
      </w:pPr>
    </w:lvl>
    <w:lvl w:ilvl="1" w:tplc="240A0017">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nsid w:val="6DEF3E7A"/>
    <w:multiLevelType w:val="hybridMultilevel"/>
    <w:tmpl w:val="0BCC1696"/>
    <w:lvl w:ilvl="0" w:tplc="794E0D7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0792219"/>
    <w:multiLevelType w:val="hybridMultilevel"/>
    <w:tmpl w:val="936E53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1F10D61"/>
    <w:multiLevelType w:val="hybridMultilevel"/>
    <w:tmpl w:val="39BAFEA6"/>
    <w:lvl w:ilvl="0" w:tplc="5C081188">
      <w:start w:val="10"/>
      <w:numFmt w:val="decimal"/>
      <w:pStyle w:val="Lista21"/>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nsid w:val="72E6436F"/>
    <w:multiLevelType w:val="hybridMultilevel"/>
    <w:tmpl w:val="A6B03ABA"/>
    <w:lvl w:ilvl="0" w:tplc="794E0D70">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3107243"/>
    <w:multiLevelType w:val="hybridMultilevel"/>
    <w:tmpl w:val="9886D310"/>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5C25519"/>
    <w:multiLevelType w:val="hybridMultilevel"/>
    <w:tmpl w:val="537C4A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798F3D9A"/>
    <w:multiLevelType w:val="hybridMultilevel"/>
    <w:tmpl w:val="F6666CE2"/>
    <w:lvl w:ilvl="0" w:tplc="794E0D70">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7BAE21F8"/>
    <w:multiLevelType w:val="hybridMultilevel"/>
    <w:tmpl w:val="6E5C4F84"/>
    <w:lvl w:ilvl="0" w:tplc="162CE8E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7">
    <w:nsid w:val="7C2B5137"/>
    <w:multiLevelType w:val="hybridMultilevel"/>
    <w:tmpl w:val="C54A2E0A"/>
    <w:lvl w:ilvl="0" w:tplc="794E0D70">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nsid w:val="7F3A1A6A"/>
    <w:multiLevelType w:val="hybridMultilevel"/>
    <w:tmpl w:val="9252BA80"/>
    <w:lvl w:ilvl="0" w:tplc="AD6C96A4">
      <w:start w:val="1"/>
      <w:numFmt w:val="upp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41"/>
  </w:num>
  <w:num w:numId="3">
    <w:abstractNumId w:val="48"/>
  </w:num>
  <w:num w:numId="4">
    <w:abstractNumId w:val="1"/>
  </w:num>
  <w:num w:numId="5">
    <w:abstractNumId w:val="3"/>
  </w:num>
  <w:num w:numId="6">
    <w:abstractNumId w:val="40"/>
  </w:num>
  <w:num w:numId="7">
    <w:abstractNumId w:val="37"/>
  </w:num>
  <w:num w:numId="8">
    <w:abstractNumId w:val="35"/>
  </w:num>
  <w:num w:numId="9">
    <w:abstractNumId w:val="25"/>
  </w:num>
  <w:num w:numId="10">
    <w:abstractNumId w:val="32"/>
  </w:num>
  <w:num w:numId="11">
    <w:abstractNumId w:val="33"/>
  </w:num>
  <w:num w:numId="12">
    <w:abstractNumId w:val="27"/>
  </w:num>
  <w:num w:numId="13">
    <w:abstractNumId w:val="20"/>
  </w:num>
  <w:num w:numId="14">
    <w:abstractNumId w:val="24"/>
  </w:num>
  <w:num w:numId="15">
    <w:abstractNumId w:val="18"/>
  </w:num>
  <w:num w:numId="16">
    <w:abstractNumId w:val="16"/>
  </w:num>
  <w:num w:numId="17">
    <w:abstractNumId w:val="30"/>
  </w:num>
  <w:num w:numId="18">
    <w:abstractNumId w:val="2"/>
  </w:num>
  <w:num w:numId="19">
    <w:abstractNumId w:val="31"/>
  </w:num>
  <w:num w:numId="20">
    <w:abstractNumId w:val="29"/>
  </w:num>
  <w:num w:numId="21">
    <w:abstractNumId w:val="45"/>
  </w:num>
  <w:num w:numId="22">
    <w:abstractNumId w:val="21"/>
  </w:num>
  <w:num w:numId="23">
    <w:abstractNumId w:val="0"/>
  </w:num>
  <w:num w:numId="24">
    <w:abstractNumId w:val="4"/>
  </w:num>
  <w:num w:numId="25">
    <w:abstractNumId w:val="6"/>
  </w:num>
  <w:num w:numId="26">
    <w:abstractNumId w:val="47"/>
  </w:num>
  <w:num w:numId="27">
    <w:abstractNumId w:val="5"/>
  </w:num>
  <w:num w:numId="28">
    <w:abstractNumId w:val="10"/>
  </w:num>
  <w:num w:numId="29">
    <w:abstractNumId w:val="23"/>
  </w:num>
  <w:num w:numId="30">
    <w:abstractNumId w:val="11"/>
  </w:num>
  <w:num w:numId="31">
    <w:abstractNumId w:val="43"/>
  </w:num>
  <w:num w:numId="32">
    <w:abstractNumId w:val="39"/>
  </w:num>
  <w:num w:numId="33">
    <w:abstractNumId w:val="22"/>
  </w:num>
  <w:num w:numId="34">
    <w:abstractNumId w:val="9"/>
  </w:num>
  <w:num w:numId="35">
    <w:abstractNumId w:val="28"/>
  </w:num>
  <w:num w:numId="36">
    <w:abstractNumId w:val="38"/>
  </w:num>
  <w:num w:numId="37">
    <w:abstractNumId w:val="46"/>
  </w:num>
  <w:num w:numId="38">
    <w:abstractNumId w:val="42"/>
  </w:num>
  <w:num w:numId="39">
    <w:abstractNumId w:val="12"/>
  </w:num>
  <w:num w:numId="40">
    <w:abstractNumId w:val="14"/>
  </w:num>
  <w:num w:numId="41">
    <w:abstractNumId w:val="34"/>
  </w:num>
  <w:num w:numId="42">
    <w:abstractNumId w:val="15"/>
  </w:num>
  <w:num w:numId="43">
    <w:abstractNumId w:val="8"/>
  </w:num>
  <w:num w:numId="44">
    <w:abstractNumId w:val="13"/>
  </w:num>
  <w:num w:numId="45">
    <w:abstractNumId w:val="44"/>
  </w:num>
  <w:num w:numId="46">
    <w:abstractNumId w:val="19"/>
  </w:num>
  <w:num w:numId="47">
    <w:abstractNumId w:val="17"/>
  </w:num>
  <w:num w:numId="48">
    <w:abstractNumId w:val="26"/>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261"/>
    <w:rsid w:val="00045373"/>
    <w:rsid w:val="004A3888"/>
    <w:rsid w:val="00692261"/>
    <w:rsid w:val="009B1D5C"/>
    <w:rsid w:val="00A740C2"/>
    <w:rsid w:val="00B37DB9"/>
    <w:rsid w:val="00DF715F"/>
    <w:rsid w:val="00E80D4F"/>
    <w:rsid w:val="00ED43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261"/>
  </w:style>
  <w:style w:type="paragraph" w:styleId="Ttulo1">
    <w:name w:val="heading 1"/>
    <w:basedOn w:val="Normal"/>
    <w:next w:val="Normal"/>
    <w:link w:val="Ttulo1Car"/>
    <w:uiPriority w:val="99"/>
    <w:qFormat/>
    <w:rsid w:val="00692261"/>
    <w:pPr>
      <w:keepNext/>
      <w:numPr>
        <w:numId w:val="1"/>
      </w:numPr>
      <w:spacing w:before="240" w:after="60" w:line="240" w:lineRule="auto"/>
      <w:outlineLvl w:val="0"/>
    </w:pPr>
    <w:rPr>
      <w:rFonts w:ascii="Tahoma" w:eastAsia="Times New Roman" w:hAnsi="Tahoma" w:cs="Times New Roman"/>
      <w:bCs/>
      <w:kern w:val="32"/>
      <w:sz w:val="24"/>
      <w:szCs w:val="32"/>
      <w:lang w:val="x-none" w:eastAsia="x-none"/>
    </w:rPr>
  </w:style>
  <w:style w:type="paragraph" w:styleId="Ttulo2">
    <w:name w:val="heading 2"/>
    <w:basedOn w:val="Normal"/>
    <w:next w:val="Normal"/>
    <w:link w:val="Ttulo2Car"/>
    <w:uiPriority w:val="99"/>
    <w:qFormat/>
    <w:rsid w:val="00692261"/>
    <w:pPr>
      <w:keepNext/>
      <w:numPr>
        <w:ilvl w:val="1"/>
        <w:numId w:val="1"/>
      </w:numPr>
      <w:spacing w:before="240" w:after="60" w:line="276" w:lineRule="auto"/>
      <w:outlineLvl w:val="1"/>
    </w:pPr>
    <w:rPr>
      <w:rFonts w:ascii="Calibri" w:eastAsia="Times New Roman" w:hAnsi="Calibri" w:cs="Times New Roman"/>
      <w:b/>
      <w:bCs/>
      <w:i/>
      <w:iCs/>
      <w:sz w:val="28"/>
      <w:szCs w:val="28"/>
      <w:lang w:val="en-US"/>
    </w:rPr>
  </w:style>
  <w:style w:type="paragraph" w:styleId="Ttulo3">
    <w:name w:val="heading 3"/>
    <w:basedOn w:val="Normal"/>
    <w:next w:val="Normal"/>
    <w:link w:val="Ttulo3Car"/>
    <w:uiPriority w:val="99"/>
    <w:qFormat/>
    <w:rsid w:val="00692261"/>
    <w:pPr>
      <w:keepNext/>
      <w:numPr>
        <w:ilvl w:val="2"/>
        <w:numId w:val="1"/>
      </w:numPr>
      <w:spacing w:before="240" w:after="60" w:line="276" w:lineRule="auto"/>
      <w:outlineLvl w:val="2"/>
    </w:pPr>
    <w:rPr>
      <w:rFonts w:ascii="Calibri" w:eastAsia="Times New Roman" w:hAnsi="Calibri" w:cs="Times New Roman"/>
      <w:b/>
      <w:bCs/>
      <w:sz w:val="26"/>
      <w:szCs w:val="26"/>
      <w:lang w:val="en-US"/>
    </w:rPr>
  </w:style>
  <w:style w:type="paragraph" w:styleId="Ttulo4">
    <w:name w:val="heading 4"/>
    <w:basedOn w:val="Normal"/>
    <w:next w:val="Normal"/>
    <w:link w:val="Ttulo4Car"/>
    <w:uiPriority w:val="99"/>
    <w:qFormat/>
    <w:rsid w:val="00692261"/>
    <w:pPr>
      <w:keepNext/>
      <w:numPr>
        <w:ilvl w:val="3"/>
        <w:numId w:val="1"/>
      </w:numPr>
      <w:spacing w:before="240" w:after="60" w:line="276" w:lineRule="auto"/>
      <w:outlineLvl w:val="3"/>
    </w:pPr>
    <w:rPr>
      <w:rFonts w:ascii="Cambria" w:eastAsia="Times New Roman" w:hAnsi="Cambria" w:cs="Times New Roman"/>
      <w:b/>
      <w:bCs/>
      <w:sz w:val="28"/>
      <w:szCs w:val="28"/>
      <w:lang w:val="en-US"/>
    </w:rPr>
  </w:style>
  <w:style w:type="paragraph" w:styleId="Ttulo5">
    <w:name w:val="heading 5"/>
    <w:basedOn w:val="Normal"/>
    <w:next w:val="Normal"/>
    <w:link w:val="Ttulo5Car"/>
    <w:uiPriority w:val="99"/>
    <w:qFormat/>
    <w:rsid w:val="00692261"/>
    <w:pPr>
      <w:numPr>
        <w:ilvl w:val="4"/>
        <w:numId w:val="1"/>
      </w:numPr>
      <w:spacing w:before="240" w:after="60" w:line="276" w:lineRule="auto"/>
      <w:outlineLvl w:val="4"/>
    </w:pPr>
    <w:rPr>
      <w:rFonts w:ascii="Cambria" w:eastAsia="Times New Roman" w:hAnsi="Cambria" w:cs="Times New Roman"/>
      <w:b/>
      <w:bCs/>
      <w:i/>
      <w:iCs/>
      <w:sz w:val="26"/>
      <w:szCs w:val="26"/>
      <w:lang w:val="en-US"/>
    </w:rPr>
  </w:style>
  <w:style w:type="paragraph" w:styleId="Ttulo6">
    <w:name w:val="heading 6"/>
    <w:basedOn w:val="Normal"/>
    <w:next w:val="Normal"/>
    <w:link w:val="Ttulo6Car"/>
    <w:uiPriority w:val="99"/>
    <w:qFormat/>
    <w:rsid w:val="00692261"/>
    <w:pPr>
      <w:numPr>
        <w:ilvl w:val="5"/>
        <w:numId w:val="1"/>
      </w:numPr>
      <w:spacing w:before="240" w:after="60" w:line="276" w:lineRule="auto"/>
      <w:outlineLvl w:val="5"/>
    </w:pPr>
    <w:rPr>
      <w:rFonts w:ascii="Cambria" w:eastAsia="Times New Roman" w:hAnsi="Cambria" w:cs="Times New Roman"/>
      <w:b/>
      <w:bCs/>
      <w:sz w:val="24"/>
      <w:lang w:val="en-US"/>
    </w:rPr>
  </w:style>
  <w:style w:type="paragraph" w:styleId="Ttulo7">
    <w:name w:val="heading 7"/>
    <w:basedOn w:val="Normal"/>
    <w:next w:val="Normal"/>
    <w:link w:val="Ttulo7Car"/>
    <w:uiPriority w:val="99"/>
    <w:qFormat/>
    <w:rsid w:val="00692261"/>
    <w:pPr>
      <w:numPr>
        <w:ilvl w:val="6"/>
        <w:numId w:val="1"/>
      </w:numPr>
      <w:spacing w:before="240" w:after="60" w:line="276" w:lineRule="auto"/>
      <w:outlineLvl w:val="6"/>
    </w:pPr>
    <w:rPr>
      <w:rFonts w:ascii="Cambria" w:eastAsia="Times New Roman" w:hAnsi="Cambria" w:cs="Times New Roman"/>
      <w:sz w:val="24"/>
      <w:szCs w:val="24"/>
      <w:lang w:val="en-US"/>
    </w:rPr>
  </w:style>
  <w:style w:type="paragraph" w:styleId="Ttulo8">
    <w:name w:val="heading 8"/>
    <w:basedOn w:val="Normal"/>
    <w:next w:val="Normal"/>
    <w:link w:val="Ttulo8Car"/>
    <w:uiPriority w:val="99"/>
    <w:qFormat/>
    <w:rsid w:val="00692261"/>
    <w:pPr>
      <w:numPr>
        <w:ilvl w:val="7"/>
        <w:numId w:val="1"/>
      </w:numPr>
      <w:spacing w:before="240" w:after="60" w:line="276" w:lineRule="auto"/>
      <w:outlineLvl w:val="7"/>
    </w:pPr>
    <w:rPr>
      <w:rFonts w:ascii="Cambria" w:eastAsia="Times New Roman" w:hAnsi="Cambria" w:cs="Times New Roman"/>
      <w:i/>
      <w:iCs/>
      <w:sz w:val="24"/>
      <w:szCs w:val="24"/>
      <w:lang w:val="en-US"/>
    </w:rPr>
  </w:style>
  <w:style w:type="paragraph" w:styleId="Ttulo9">
    <w:name w:val="heading 9"/>
    <w:basedOn w:val="Normal"/>
    <w:next w:val="Normal"/>
    <w:link w:val="Ttulo9Car"/>
    <w:uiPriority w:val="99"/>
    <w:qFormat/>
    <w:rsid w:val="00692261"/>
    <w:pPr>
      <w:numPr>
        <w:ilvl w:val="8"/>
        <w:numId w:val="1"/>
      </w:numPr>
      <w:spacing w:before="240" w:after="60" w:line="276" w:lineRule="auto"/>
      <w:outlineLvl w:val="8"/>
    </w:pPr>
    <w:rPr>
      <w:rFonts w:ascii="Calibri" w:eastAsia="Times New Roman" w:hAnsi="Calibri" w:cs="Times New Roman"/>
      <w:sz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92261"/>
    <w:rPr>
      <w:rFonts w:ascii="Tahoma" w:eastAsia="Times New Roman" w:hAnsi="Tahoma" w:cs="Times New Roman"/>
      <w:bCs/>
      <w:kern w:val="32"/>
      <w:sz w:val="24"/>
      <w:szCs w:val="32"/>
      <w:lang w:val="x-none" w:eastAsia="x-none"/>
    </w:rPr>
  </w:style>
  <w:style w:type="character" w:customStyle="1" w:styleId="Ttulo2Car">
    <w:name w:val="Título 2 Car"/>
    <w:basedOn w:val="Fuentedeprrafopredeter"/>
    <w:link w:val="Ttulo2"/>
    <w:uiPriority w:val="99"/>
    <w:rsid w:val="00692261"/>
    <w:rPr>
      <w:rFonts w:ascii="Calibri" w:eastAsia="Times New Roman" w:hAnsi="Calibri" w:cs="Times New Roman"/>
      <w:b/>
      <w:bCs/>
      <w:i/>
      <w:iCs/>
      <w:sz w:val="28"/>
      <w:szCs w:val="28"/>
      <w:lang w:val="en-US"/>
    </w:rPr>
  </w:style>
  <w:style w:type="character" w:customStyle="1" w:styleId="Ttulo3Car">
    <w:name w:val="Título 3 Car"/>
    <w:basedOn w:val="Fuentedeprrafopredeter"/>
    <w:link w:val="Ttulo3"/>
    <w:uiPriority w:val="99"/>
    <w:rsid w:val="00692261"/>
    <w:rPr>
      <w:rFonts w:ascii="Calibri" w:eastAsia="Times New Roman" w:hAnsi="Calibri" w:cs="Times New Roman"/>
      <w:b/>
      <w:bCs/>
      <w:sz w:val="26"/>
      <w:szCs w:val="26"/>
      <w:lang w:val="en-US"/>
    </w:rPr>
  </w:style>
  <w:style w:type="character" w:customStyle="1" w:styleId="Ttulo4Car">
    <w:name w:val="Título 4 Car"/>
    <w:basedOn w:val="Fuentedeprrafopredeter"/>
    <w:link w:val="Ttulo4"/>
    <w:uiPriority w:val="99"/>
    <w:rsid w:val="00692261"/>
    <w:rPr>
      <w:rFonts w:ascii="Cambria" w:eastAsia="Times New Roman" w:hAnsi="Cambria" w:cs="Times New Roman"/>
      <w:b/>
      <w:bCs/>
      <w:sz w:val="28"/>
      <w:szCs w:val="28"/>
      <w:lang w:val="en-US"/>
    </w:rPr>
  </w:style>
  <w:style w:type="character" w:customStyle="1" w:styleId="Ttulo5Car">
    <w:name w:val="Título 5 Car"/>
    <w:basedOn w:val="Fuentedeprrafopredeter"/>
    <w:link w:val="Ttulo5"/>
    <w:uiPriority w:val="99"/>
    <w:rsid w:val="00692261"/>
    <w:rPr>
      <w:rFonts w:ascii="Cambria" w:eastAsia="Times New Roman" w:hAnsi="Cambria" w:cs="Times New Roman"/>
      <w:b/>
      <w:bCs/>
      <w:i/>
      <w:iCs/>
      <w:sz w:val="26"/>
      <w:szCs w:val="26"/>
      <w:lang w:val="en-US"/>
    </w:rPr>
  </w:style>
  <w:style w:type="character" w:customStyle="1" w:styleId="Ttulo6Car">
    <w:name w:val="Título 6 Car"/>
    <w:basedOn w:val="Fuentedeprrafopredeter"/>
    <w:link w:val="Ttulo6"/>
    <w:uiPriority w:val="99"/>
    <w:rsid w:val="00692261"/>
    <w:rPr>
      <w:rFonts w:ascii="Cambria" w:eastAsia="Times New Roman" w:hAnsi="Cambria" w:cs="Times New Roman"/>
      <w:b/>
      <w:bCs/>
      <w:sz w:val="24"/>
      <w:lang w:val="en-US"/>
    </w:rPr>
  </w:style>
  <w:style w:type="character" w:customStyle="1" w:styleId="Ttulo7Car">
    <w:name w:val="Título 7 Car"/>
    <w:basedOn w:val="Fuentedeprrafopredeter"/>
    <w:link w:val="Ttulo7"/>
    <w:uiPriority w:val="99"/>
    <w:rsid w:val="00692261"/>
    <w:rPr>
      <w:rFonts w:ascii="Cambria" w:eastAsia="Times New Roman" w:hAnsi="Cambria" w:cs="Times New Roman"/>
      <w:sz w:val="24"/>
      <w:szCs w:val="24"/>
      <w:lang w:val="en-US"/>
    </w:rPr>
  </w:style>
  <w:style w:type="character" w:customStyle="1" w:styleId="Ttulo8Car">
    <w:name w:val="Título 8 Car"/>
    <w:basedOn w:val="Fuentedeprrafopredeter"/>
    <w:link w:val="Ttulo8"/>
    <w:uiPriority w:val="99"/>
    <w:rsid w:val="00692261"/>
    <w:rPr>
      <w:rFonts w:ascii="Cambria" w:eastAsia="Times New Roman" w:hAnsi="Cambria" w:cs="Times New Roman"/>
      <w:i/>
      <w:iCs/>
      <w:sz w:val="24"/>
      <w:szCs w:val="24"/>
      <w:lang w:val="en-US"/>
    </w:rPr>
  </w:style>
  <w:style w:type="character" w:customStyle="1" w:styleId="Ttulo9Car">
    <w:name w:val="Título 9 Car"/>
    <w:basedOn w:val="Fuentedeprrafopredeter"/>
    <w:link w:val="Ttulo9"/>
    <w:uiPriority w:val="99"/>
    <w:rsid w:val="00692261"/>
    <w:rPr>
      <w:rFonts w:ascii="Calibri" w:eastAsia="Times New Roman" w:hAnsi="Calibri" w:cs="Times New Roman"/>
      <w:sz w:val="24"/>
      <w:lang w:val="en-US"/>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nhideWhenUsed/>
    <w:rsid w:val="00692261"/>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rsid w:val="00692261"/>
    <w:rPr>
      <w:rFonts w:ascii="Calibri" w:eastAsia="Calibri" w:hAnsi="Calibri" w:cs="Times New Roman"/>
      <w:sz w:val="20"/>
      <w:szCs w:val="20"/>
      <w:lang w:val="x-none" w:eastAsia="x-none"/>
    </w:rPr>
  </w:style>
  <w:style w:type="character" w:styleId="Refdenotaalpie">
    <w:name w:val="footnote reference"/>
    <w:aliases w:val="referencia nota al pie,Footnote symbol,Footnote,FC,Texto de nota al pie,BVI fnr,Ref. de nota al pie2,Nota de pie,Ref,de nota al pie,Pie de pagina,Texto nota al pie,Appel note de bas de p,Ref1"/>
    <w:unhideWhenUsed/>
    <w:rsid w:val="00692261"/>
    <w:rPr>
      <w:vertAlign w:val="superscript"/>
    </w:rPr>
  </w:style>
  <w:style w:type="paragraph" w:customStyle="1" w:styleId="Default">
    <w:name w:val="Default"/>
    <w:rsid w:val="00692261"/>
    <w:pPr>
      <w:autoSpaceDE w:val="0"/>
      <w:autoSpaceDN w:val="0"/>
      <w:adjustRightInd w:val="0"/>
      <w:spacing w:after="0" w:line="240" w:lineRule="auto"/>
    </w:pPr>
    <w:rPr>
      <w:rFonts w:ascii="Arial" w:eastAsia="Calibri" w:hAnsi="Arial" w:cs="Arial"/>
      <w:color w:val="000000"/>
      <w:sz w:val="24"/>
      <w:szCs w:val="24"/>
      <w:lang w:val="es-ES"/>
    </w:rPr>
  </w:style>
  <w:style w:type="paragraph" w:styleId="NormalWeb">
    <w:name w:val="Normal (Web)"/>
    <w:basedOn w:val="Normal"/>
    <w:uiPriority w:val="99"/>
    <w:unhideWhenUsed/>
    <w:rsid w:val="00692261"/>
    <w:pPr>
      <w:spacing w:before="100" w:beforeAutospacing="1" w:after="100" w:afterAutospacing="1" w:line="250" w:lineRule="atLeast"/>
    </w:pPr>
    <w:rPr>
      <w:rFonts w:ascii="Arial" w:eastAsia="Times New Roman" w:hAnsi="Arial" w:cs="Arial"/>
      <w:color w:val="555555"/>
      <w:sz w:val="15"/>
      <w:szCs w:val="15"/>
      <w:lang w:val="es-ES" w:eastAsia="es-ES"/>
    </w:rPr>
  </w:style>
  <w:style w:type="paragraph" w:customStyle="1" w:styleId="Listavistosa-nfasis11">
    <w:name w:val="Lista vistosa - Énfasis 11"/>
    <w:basedOn w:val="Normal"/>
    <w:uiPriority w:val="34"/>
    <w:qFormat/>
    <w:rsid w:val="00692261"/>
    <w:pPr>
      <w:spacing w:after="200" w:line="276" w:lineRule="auto"/>
      <w:ind w:left="720"/>
    </w:pPr>
    <w:rPr>
      <w:rFonts w:ascii="Calibri" w:eastAsia="Calibri" w:hAnsi="Calibri" w:cs="Times New Roman"/>
    </w:rPr>
  </w:style>
  <w:style w:type="character" w:styleId="Hipervnculo">
    <w:name w:val="Hyperlink"/>
    <w:uiPriority w:val="99"/>
    <w:rsid w:val="00692261"/>
    <w:rPr>
      <w:color w:val="0000FF"/>
      <w:u w:val="single"/>
    </w:rPr>
  </w:style>
  <w:style w:type="character" w:customStyle="1" w:styleId="apple-converted-space">
    <w:name w:val="apple-converted-space"/>
    <w:basedOn w:val="Fuentedeprrafopredeter"/>
    <w:uiPriority w:val="99"/>
    <w:rsid w:val="00692261"/>
  </w:style>
  <w:style w:type="paragraph" w:customStyle="1" w:styleId="Standard">
    <w:name w:val="Standard"/>
    <w:uiPriority w:val="99"/>
    <w:rsid w:val="00692261"/>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deglobo">
    <w:name w:val="Balloon Text"/>
    <w:basedOn w:val="Normal"/>
    <w:link w:val="TextodegloboCar"/>
    <w:uiPriority w:val="99"/>
    <w:semiHidden/>
    <w:unhideWhenUsed/>
    <w:rsid w:val="00692261"/>
    <w:pPr>
      <w:spacing w:after="0" w:line="240" w:lineRule="auto"/>
    </w:pPr>
    <w:rPr>
      <w:rFonts w:ascii="Tahoma" w:eastAsia="Calibri" w:hAnsi="Tahoma" w:cs="Times New Roman"/>
      <w:sz w:val="16"/>
      <w:szCs w:val="16"/>
      <w:lang w:val="x-none"/>
    </w:rPr>
  </w:style>
  <w:style w:type="character" w:customStyle="1" w:styleId="TextodegloboCar">
    <w:name w:val="Texto de globo Car"/>
    <w:basedOn w:val="Fuentedeprrafopredeter"/>
    <w:link w:val="Textodeglobo"/>
    <w:uiPriority w:val="99"/>
    <w:semiHidden/>
    <w:rsid w:val="00692261"/>
    <w:rPr>
      <w:rFonts w:ascii="Tahoma" w:eastAsia="Calibri" w:hAnsi="Tahoma" w:cs="Times New Roman"/>
      <w:sz w:val="16"/>
      <w:szCs w:val="16"/>
      <w:lang w:val="x-none"/>
    </w:rPr>
  </w:style>
  <w:style w:type="paragraph" w:styleId="Textosinformato">
    <w:name w:val="Plain Text"/>
    <w:basedOn w:val="Normal"/>
    <w:link w:val="TextosinformatoCar"/>
    <w:uiPriority w:val="99"/>
    <w:unhideWhenUsed/>
    <w:rsid w:val="00692261"/>
    <w:pPr>
      <w:spacing w:after="0" w:line="240" w:lineRule="auto"/>
    </w:pPr>
    <w:rPr>
      <w:rFonts w:ascii="Consolas" w:eastAsia="Calibri" w:hAnsi="Consolas" w:cs="Times New Roman"/>
      <w:sz w:val="21"/>
      <w:szCs w:val="21"/>
      <w:lang w:val="x-none"/>
    </w:rPr>
  </w:style>
  <w:style w:type="character" w:customStyle="1" w:styleId="TextosinformatoCar">
    <w:name w:val="Texto sin formato Car"/>
    <w:basedOn w:val="Fuentedeprrafopredeter"/>
    <w:link w:val="Textosinformato"/>
    <w:uiPriority w:val="99"/>
    <w:rsid w:val="00692261"/>
    <w:rPr>
      <w:rFonts w:ascii="Consolas" w:eastAsia="Calibri" w:hAnsi="Consolas" w:cs="Times New Roman"/>
      <w:sz w:val="21"/>
      <w:szCs w:val="21"/>
      <w:lang w:val="x-none"/>
    </w:rPr>
  </w:style>
  <w:style w:type="character" w:styleId="Refdecomentario">
    <w:name w:val="annotation reference"/>
    <w:uiPriority w:val="99"/>
    <w:unhideWhenUsed/>
    <w:rsid w:val="00692261"/>
    <w:rPr>
      <w:sz w:val="18"/>
      <w:szCs w:val="18"/>
    </w:rPr>
  </w:style>
  <w:style w:type="paragraph" w:styleId="Textocomentario">
    <w:name w:val="annotation text"/>
    <w:basedOn w:val="Normal"/>
    <w:link w:val="TextocomentarioCar"/>
    <w:uiPriority w:val="99"/>
    <w:unhideWhenUsed/>
    <w:rsid w:val="00692261"/>
    <w:pPr>
      <w:spacing w:after="200" w:line="276" w:lineRule="auto"/>
    </w:pPr>
    <w:rPr>
      <w:rFonts w:ascii="Calibri" w:eastAsia="Calibri" w:hAnsi="Calibri" w:cs="Times New Roman"/>
      <w:sz w:val="24"/>
      <w:szCs w:val="24"/>
    </w:rPr>
  </w:style>
  <w:style w:type="character" w:customStyle="1" w:styleId="TextocomentarioCar">
    <w:name w:val="Texto comentario Car"/>
    <w:basedOn w:val="Fuentedeprrafopredeter"/>
    <w:link w:val="Textocomentario"/>
    <w:uiPriority w:val="99"/>
    <w:rsid w:val="00692261"/>
    <w:rPr>
      <w:rFonts w:ascii="Calibri" w:eastAsia="Calibri" w:hAnsi="Calibri" w:cs="Times New Roman"/>
      <w:sz w:val="24"/>
      <w:szCs w:val="24"/>
    </w:rPr>
  </w:style>
  <w:style w:type="paragraph" w:styleId="Asuntodelcomentario">
    <w:name w:val="annotation subject"/>
    <w:basedOn w:val="Textocomentario"/>
    <w:next w:val="Textocomentario"/>
    <w:link w:val="AsuntodelcomentarioCar"/>
    <w:uiPriority w:val="99"/>
    <w:unhideWhenUsed/>
    <w:rsid w:val="00692261"/>
    <w:rPr>
      <w:b/>
      <w:bCs/>
    </w:rPr>
  </w:style>
  <w:style w:type="character" w:customStyle="1" w:styleId="AsuntodelcomentarioCar">
    <w:name w:val="Asunto del comentario Car"/>
    <w:basedOn w:val="TextocomentarioCar"/>
    <w:link w:val="Asuntodelcomentario"/>
    <w:uiPriority w:val="99"/>
    <w:rsid w:val="00692261"/>
    <w:rPr>
      <w:rFonts w:ascii="Calibri" w:eastAsia="Calibri" w:hAnsi="Calibri" w:cs="Times New Roman"/>
      <w:b/>
      <w:bCs/>
      <w:sz w:val="24"/>
      <w:szCs w:val="24"/>
    </w:rPr>
  </w:style>
  <w:style w:type="paragraph" w:styleId="Prrafodelista">
    <w:name w:val="List Paragraph"/>
    <w:basedOn w:val="Normal"/>
    <w:uiPriority w:val="34"/>
    <w:qFormat/>
    <w:rsid w:val="00692261"/>
    <w:pPr>
      <w:spacing w:after="200" w:line="276" w:lineRule="auto"/>
      <w:ind w:left="720"/>
    </w:pPr>
    <w:rPr>
      <w:rFonts w:ascii="Calibri" w:eastAsia="Calibri" w:hAnsi="Calibri" w:cs="Times New Roman"/>
    </w:rPr>
  </w:style>
  <w:style w:type="paragraph" w:styleId="Encabezado">
    <w:name w:val="header"/>
    <w:basedOn w:val="Normal"/>
    <w:link w:val="EncabezadoCar"/>
    <w:uiPriority w:val="99"/>
    <w:unhideWhenUsed/>
    <w:rsid w:val="00692261"/>
    <w:pPr>
      <w:tabs>
        <w:tab w:val="center" w:pos="4419"/>
        <w:tab w:val="right" w:pos="8838"/>
      </w:tabs>
      <w:spacing w:after="200" w:line="276" w:lineRule="auto"/>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692261"/>
    <w:rPr>
      <w:rFonts w:ascii="Calibri" w:eastAsia="Calibri" w:hAnsi="Calibri" w:cs="Times New Roman"/>
      <w:lang w:val="x-none"/>
    </w:rPr>
  </w:style>
  <w:style w:type="paragraph" w:styleId="Piedepgina">
    <w:name w:val="footer"/>
    <w:basedOn w:val="Normal"/>
    <w:link w:val="PiedepginaCar"/>
    <w:uiPriority w:val="99"/>
    <w:unhideWhenUsed/>
    <w:rsid w:val="00692261"/>
    <w:pPr>
      <w:tabs>
        <w:tab w:val="center" w:pos="4419"/>
        <w:tab w:val="right" w:pos="8838"/>
      </w:tabs>
      <w:spacing w:after="200" w:line="276" w:lineRule="auto"/>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692261"/>
    <w:rPr>
      <w:rFonts w:ascii="Calibri" w:eastAsia="Calibri" w:hAnsi="Calibri" w:cs="Times New Roman"/>
      <w:lang w:val="x-none"/>
    </w:rPr>
  </w:style>
  <w:style w:type="paragraph" w:styleId="Textoindependiente2">
    <w:name w:val="Body Text 2"/>
    <w:basedOn w:val="Normal"/>
    <w:link w:val="Textoindependiente2Car"/>
    <w:uiPriority w:val="99"/>
    <w:rsid w:val="00692261"/>
    <w:pPr>
      <w:tabs>
        <w:tab w:val="left" w:pos="0"/>
      </w:tabs>
      <w:suppressAutoHyphens/>
      <w:spacing w:after="0" w:line="360" w:lineRule="auto"/>
      <w:jc w:val="both"/>
    </w:pPr>
    <w:rPr>
      <w:rFonts w:ascii="Times New Roman" w:eastAsia="Times New Roman" w:hAnsi="Times New Roman" w:cs="Times New Roman"/>
      <w:b/>
      <w:spacing w:val="-3"/>
      <w:szCs w:val="20"/>
      <w:lang w:val="es-ES_tradnl" w:eastAsia="es-ES"/>
    </w:rPr>
  </w:style>
  <w:style w:type="character" w:customStyle="1" w:styleId="Textoindependiente2Car">
    <w:name w:val="Texto independiente 2 Car"/>
    <w:basedOn w:val="Fuentedeprrafopredeter"/>
    <w:link w:val="Textoindependiente2"/>
    <w:uiPriority w:val="99"/>
    <w:rsid w:val="00692261"/>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rsid w:val="00692261"/>
  </w:style>
  <w:style w:type="paragraph" w:styleId="Textoindependiente">
    <w:name w:val="Body Text"/>
    <w:basedOn w:val="Normal"/>
    <w:link w:val="TextoindependienteCar"/>
    <w:rsid w:val="00692261"/>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basedOn w:val="Fuentedeprrafopredeter"/>
    <w:link w:val="Textoindependiente"/>
    <w:rsid w:val="00692261"/>
    <w:rPr>
      <w:rFonts w:ascii="Times New Roman" w:eastAsia="Times New Roman" w:hAnsi="Times New Roman" w:cs="Times New Roman"/>
      <w:sz w:val="24"/>
      <w:szCs w:val="24"/>
      <w:lang w:val="x-none" w:eastAsia="x-none"/>
    </w:rPr>
  </w:style>
  <w:style w:type="paragraph" w:customStyle="1" w:styleId="Textoindependiente21">
    <w:name w:val="Texto independiente 21"/>
    <w:basedOn w:val="Normal"/>
    <w:rsid w:val="00692261"/>
    <w:pPr>
      <w:spacing w:after="0" w:line="240" w:lineRule="auto"/>
      <w:jc w:val="both"/>
    </w:pPr>
    <w:rPr>
      <w:rFonts w:ascii="Arial" w:eastAsia="Times New Roman" w:hAnsi="Arial" w:cs="Times New Roman"/>
      <w:b/>
      <w:sz w:val="24"/>
      <w:szCs w:val="20"/>
      <w:lang w:val="es-MX" w:eastAsia="es-ES"/>
    </w:rPr>
  </w:style>
  <w:style w:type="character" w:styleId="Textoennegrita">
    <w:name w:val="Strong"/>
    <w:qFormat/>
    <w:rsid w:val="00692261"/>
    <w:rPr>
      <w:b/>
      <w:bCs/>
    </w:rPr>
  </w:style>
  <w:style w:type="paragraph" w:styleId="Sinespaciado">
    <w:name w:val="No Spacing"/>
    <w:uiPriority w:val="99"/>
    <w:qFormat/>
    <w:rsid w:val="00692261"/>
    <w:pPr>
      <w:spacing w:after="0" w:line="240" w:lineRule="auto"/>
      <w:jc w:val="both"/>
    </w:pPr>
    <w:rPr>
      <w:rFonts w:ascii="Calibri" w:eastAsia="Calibri" w:hAnsi="Calibri" w:cs="Times New Roman"/>
    </w:rPr>
  </w:style>
  <w:style w:type="character" w:customStyle="1" w:styleId="textonavy">
    <w:name w:val="texto_navy"/>
    <w:uiPriority w:val="99"/>
    <w:rsid w:val="00692261"/>
    <w:rPr>
      <w:rFonts w:cs="Times New Roman"/>
    </w:rPr>
  </w:style>
  <w:style w:type="character" w:customStyle="1" w:styleId="apple-style-span">
    <w:name w:val="apple-style-span"/>
    <w:uiPriority w:val="99"/>
    <w:rsid w:val="00692261"/>
    <w:rPr>
      <w:rFonts w:cs="Times New Roman"/>
    </w:rPr>
  </w:style>
  <w:style w:type="character" w:customStyle="1" w:styleId="CommentTextChar">
    <w:name w:val="Comment Text Char"/>
    <w:uiPriority w:val="99"/>
    <w:locked/>
    <w:rsid w:val="00692261"/>
    <w:rPr>
      <w:rFonts w:cs="Times New Roman"/>
      <w:sz w:val="20"/>
    </w:rPr>
  </w:style>
  <w:style w:type="paragraph" w:customStyle="1" w:styleId="Prrafodelista1">
    <w:name w:val="Párrafo de lista1"/>
    <w:basedOn w:val="Normal"/>
    <w:uiPriority w:val="99"/>
    <w:rsid w:val="00692261"/>
    <w:pPr>
      <w:spacing w:after="200" w:line="276" w:lineRule="auto"/>
      <w:ind w:left="720"/>
      <w:contextualSpacing/>
    </w:pPr>
    <w:rPr>
      <w:rFonts w:ascii="Tahoma" w:eastAsia="Times New Roman" w:hAnsi="Tahoma" w:cs="Times New Roman"/>
      <w:sz w:val="24"/>
    </w:rPr>
  </w:style>
  <w:style w:type="paragraph" w:customStyle="1" w:styleId="Body1">
    <w:name w:val="Body 1"/>
    <w:rsid w:val="00692261"/>
    <w:pPr>
      <w:spacing w:after="200" w:line="276" w:lineRule="auto"/>
      <w:outlineLvl w:val="0"/>
    </w:pPr>
    <w:rPr>
      <w:rFonts w:ascii="Helvetica" w:eastAsia="Arial Unicode MS" w:hAnsi="Helvetica" w:cs="Times New Roman"/>
      <w:color w:val="000000"/>
      <w:sz w:val="24"/>
      <w:szCs w:val="20"/>
      <w:u w:color="000000"/>
      <w:lang w:val="es-ES" w:eastAsia="es-ES"/>
    </w:rPr>
  </w:style>
  <w:style w:type="paragraph" w:styleId="Revisin">
    <w:name w:val="Revision"/>
    <w:hidden/>
    <w:uiPriority w:val="99"/>
    <w:rsid w:val="00692261"/>
    <w:pPr>
      <w:spacing w:after="0" w:line="240" w:lineRule="auto"/>
    </w:pPr>
    <w:rPr>
      <w:rFonts w:ascii="Tahoma" w:eastAsia="Calibri" w:hAnsi="Tahoma" w:cs="Times New Roman"/>
      <w:sz w:val="24"/>
      <w:lang w:val="en-US"/>
    </w:rPr>
  </w:style>
  <w:style w:type="paragraph" w:customStyle="1" w:styleId="Sinespaciado2">
    <w:name w:val="Sin espaciado2"/>
    <w:uiPriority w:val="99"/>
    <w:rsid w:val="00692261"/>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6922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erpotexto">
    <w:name w:val="cuerpotexto"/>
    <w:basedOn w:val="Normal"/>
    <w:uiPriority w:val="99"/>
    <w:rsid w:val="006922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red">
    <w:name w:val="texto_red"/>
    <w:uiPriority w:val="99"/>
    <w:rsid w:val="00692261"/>
    <w:rPr>
      <w:rFonts w:cs="Times New Roman"/>
    </w:rPr>
  </w:style>
  <w:style w:type="paragraph" w:customStyle="1" w:styleId="pa11">
    <w:name w:val="pa11"/>
    <w:basedOn w:val="Normal"/>
    <w:uiPriority w:val="99"/>
    <w:rsid w:val="00692261"/>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estilo1">
    <w:name w:val="estilo1"/>
    <w:basedOn w:val="Normal"/>
    <w:uiPriority w:val="99"/>
    <w:rsid w:val="0069226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pcont1">
    <w:name w:val="copcont1"/>
    <w:uiPriority w:val="99"/>
    <w:rsid w:val="00692261"/>
    <w:rPr>
      <w:rFonts w:ascii="Verdana" w:hAnsi="Verdana"/>
      <w:color w:val="666666"/>
      <w:sz w:val="15"/>
    </w:rPr>
  </w:style>
  <w:style w:type="paragraph" w:customStyle="1" w:styleId="Prrafodelista2">
    <w:name w:val="Párrafo de lista2"/>
    <w:basedOn w:val="Normal"/>
    <w:uiPriority w:val="99"/>
    <w:rsid w:val="00692261"/>
    <w:pPr>
      <w:spacing w:after="200" w:line="276" w:lineRule="auto"/>
      <w:ind w:left="720"/>
      <w:contextualSpacing/>
    </w:pPr>
    <w:rPr>
      <w:rFonts w:ascii="Tahoma" w:eastAsia="Calibri" w:hAnsi="Tahoma" w:cs="Times New Roman"/>
      <w:sz w:val="24"/>
      <w:lang w:val="en-US"/>
    </w:rPr>
  </w:style>
  <w:style w:type="paragraph" w:customStyle="1" w:styleId="ColorfulList-Accent11">
    <w:name w:val="Colorful List - Accent 11"/>
    <w:basedOn w:val="Normal"/>
    <w:uiPriority w:val="99"/>
    <w:rsid w:val="00692261"/>
    <w:pPr>
      <w:spacing w:after="200" w:line="276" w:lineRule="auto"/>
      <w:ind w:left="720"/>
      <w:contextualSpacing/>
    </w:pPr>
    <w:rPr>
      <w:rFonts w:ascii="Tahoma" w:eastAsia="Calibri" w:hAnsi="Tahoma" w:cs="Times New Roman"/>
      <w:sz w:val="24"/>
      <w:lang w:val="en-US"/>
    </w:rPr>
  </w:style>
  <w:style w:type="paragraph" w:customStyle="1" w:styleId="NoSpacing1">
    <w:name w:val="No Spacing1"/>
    <w:uiPriority w:val="99"/>
    <w:rsid w:val="00692261"/>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692261"/>
    <w:rPr>
      <w:color w:val="800080"/>
      <w:u w:val="single"/>
    </w:rPr>
  </w:style>
  <w:style w:type="paragraph" w:customStyle="1" w:styleId="xl65">
    <w:name w:val="xl65"/>
    <w:basedOn w:val="Normal"/>
    <w:rsid w:val="00692261"/>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6">
    <w:name w:val="xl66"/>
    <w:basedOn w:val="Normal"/>
    <w:rsid w:val="00692261"/>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7">
    <w:name w:val="xl67"/>
    <w:basedOn w:val="Normal"/>
    <w:rsid w:val="00692261"/>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68">
    <w:name w:val="xl68"/>
    <w:basedOn w:val="Normal"/>
    <w:rsid w:val="00692261"/>
    <w:pPr>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69">
    <w:name w:val="xl69"/>
    <w:basedOn w:val="Normal"/>
    <w:rsid w:val="00692261"/>
    <w:pPr>
      <w:shd w:val="clear" w:color="000000" w:fill="99CC0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0">
    <w:name w:val="xl70"/>
    <w:basedOn w:val="Normal"/>
    <w:rsid w:val="00692261"/>
    <w:pPr>
      <w:shd w:val="clear" w:color="000000" w:fill="99CC00"/>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1">
    <w:name w:val="xl71"/>
    <w:basedOn w:val="Normal"/>
    <w:rsid w:val="00692261"/>
    <w:pPr>
      <w:shd w:val="clear" w:color="000000" w:fill="99CC00"/>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2">
    <w:name w:val="xl72"/>
    <w:basedOn w:val="Normal"/>
    <w:rsid w:val="00692261"/>
    <w:pP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3">
    <w:name w:val="xl73"/>
    <w:basedOn w:val="Normal"/>
    <w:rsid w:val="00692261"/>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4">
    <w:name w:val="xl74"/>
    <w:basedOn w:val="Normal"/>
    <w:rsid w:val="00692261"/>
    <w:pPr>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5">
    <w:name w:val="xl75"/>
    <w:basedOn w:val="Normal"/>
    <w:rsid w:val="00692261"/>
    <w:pPr>
      <w:shd w:val="clear" w:color="000000" w:fill="CC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76">
    <w:name w:val="xl76"/>
    <w:basedOn w:val="Normal"/>
    <w:rsid w:val="00692261"/>
    <w:pPr>
      <w:shd w:val="clear" w:color="000000" w:fill="CCFFFF"/>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77">
    <w:name w:val="xl77"/>
    <w:basedOn w:val="Normal"/>
    <w:rsid w:val="00692261"/>
    <w:pPr>
      <w:shd w:val="clear" w:color="000000" w:fill="CC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78">
    <w:name w:val="xl78"/>
    <w:basedOn w:val="Normal"/>
    <w:rsid w:val="00692261"/>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CO"/>
    </w:rPr>
  </w:style>
  <w:style w:type="paragraph" w:customStyle="1" w:styleId="xl79">
    <w:name w:val="xl79"/>
    <w:basedOn w:val="Normal"/>
    <w:rsid w:val="00692261"/>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0">
    <w:name w:val="xl80"/>
    <w:basedOn w:val="Normal"/>
    <w:rsid w:val="00692261"/>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1">
    <w:name w:val="xl81"/>
    <w:basedOn w:val="Normal"/>
    <w:rsid w:val="00692261"/>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2">
    <w:name w:val="xl82"/>
    <w:basedOn w:val="Normal"/>
    <w:rsid w:val="00692261"/>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83">
    <w:name w:val="xl83"/>
    <w:basedOn w:val="Normal"/>
    <w:rsid w:val="00692261"/>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4">
    <w:name w:val="xl84"/>
    <w:basedOn w:val="Normal"/>
    <w:rsid w:val="00692261"/>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5">
    <w:name w:val="xl85"/>
    <w:basedOn w:val="Normal"/>
    <w:rsid w:val="00692261"/>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86">
    <w:name w:val="xl86"/>
    <w:basedOn w:val="Normal"/>
    <w:rsid w:val="00692261"/>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7">
    <w:name w:val="xl87"/>
    <w:basedOn w:val="Normal"/>
    <w:rsid w:val="00692261"/>
    <w:pPr>
      <w:shd w:val="clear" w:color="000000" w:fill="FF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88">
    <w:name w:val="xl88"/>
    <w:basedOn w:val="Normal"/>
    <w:rsid w:val="00692261"/>
    <w:pP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6"/>
      <w:szCs w:val="16"/>
      <w:lang w:eastAsia="es-CO"/>
    </w:rPr>
  </w:style>
  <w:style w:type="paragraph" w:customStyle="1" w:styleId="xl89">
    <w:name w:val="xl89"/>
    <w:basedOn w:val="Normal"/>
    <w:rsid w:val="0069226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0">
    <w:name w:val="xl90"/>
    <w:basedOn w:val="Normal"/>
    <w:rsid w:val="0069226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1">
    <w:name w:val="xl91"/>
    <w:basedOn w:val="Normal"/>
    <w:rsid w:val="00692261"/>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2">
    <w:name w:val="xl92"/>
    <w:basedOn w:val="Normal"/>
    <w:rsid w:val="00692261"/>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3">
    <w:name w:val="xl93"/>
    <w:basedOn w:val="Normal"/>
    <w:rsid w:val="00692261"/>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692261"/>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95">
    <w:name w:val="xl95"/>
    <w:basedOn w:val="Normal"/>
    <w:rsid w:val="00692261"/>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numbering" w:customStyle="1" w:styleId="Sinlista1">
    <w:name w:val="Sin lista1"/>
    <w:next w:val="Sinlista"/>
    <w:uiPriority w:val="99"/>
    <w:semiHidden/>
    <w:unhideWhenUsed/>
    <w:rsid w:val="00692261"/>
  </w:style>
  <w:style w:type="table" w:styleId="Tablaconcuadrcula">
    <w:name w:val="Table Grid"/>
    <w:basedOn w:val="Tablanormal"/>
    <w:uiPriority w:val="59"/>
    <w:rsid w:val="0069226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o">
    <w:name w:val="Cuadro"/>
    <w:rsid w:val="00692261"/>
    <w:pPr>
      <w:widowControl w:val="0"/>
      <w:suppressAutoHyphens/>
      <w:autoSpaceDE w:val="0"/>
      <w:spacing w:before="113" w:after="113" w:line="240" w:lineRule="auto"/>
      <w:jc w:val="both"/>
    </w:pPr>
    <w:rPr>
      <w:rFonts w:ascii="Arial" w:eastAsia="Times New Roman" w:hAnsi="Arial" w:cs="Arial"/>
      <w:color w:val="000000"/>
      <w:sz w:val="20"/>
      <w:szCs w:val="20"/>
      <w:lang w:val="es-ES" w:eastAsia="ar-SA"/>
    </w:rPr>
  </w:style>
  <w:style w:type="paragraph" w:customStyle="1" w:styleId="Nueve">
    <w:name w:val="Nueve"/>
    <w:uiPriority w:val="99"/>
    <w:rsid w:val="00692261"/>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character" w:customStyle="1" w:styleId="StrongEmphasis">
    <w:name w:val="Strong Emphasis"/>
    <w:basedOn w:val="Fuentedeprrafopredeter"/>
    <w:uiPriority w:val="99"/>
    <w:rsid w:val="00692261"/>
    <w:rPr>
      <w:b/>
      <w:bCs/>
    </w:rPr>
  </w:style>
  <w:style w:type="paragraph" w:customStyle="1" w:styleId="Lista21">
    <w:name w:val="Lista 21"/>
    <w:basedOn w:val="Normal"/>
    <w:semiHidden/>
    <w:rsid w:val="00692261"/>
    <w:pPr>
      <w:numPr>
        <w:numId w:val="2"/>
      </w:numPr>
      <w:spacing w:after="0" w:line="240" w:lineRule="auto"/>
    </w:pPr>
    <w:rPr>
      <w:rFonts w:ascii="Times New Roman" w:eastAsia="Times New Roman" w:hAnsi="Times New Roman" w:cs="Times New Roman"/>
      <w:sz w:val="20"/>
      <w:szCs w:val="20"/>
      <w:lang w:eastAsia="es-CO"/>
    </w:rPr>
  </w:style>
  <w:style w:type="paragraph" w:customStyle="1" w:styleId="font5">
    <w:name w:val="font5"/>
    <w:basedOn w:val="Normal"/>
    <w:rsid w:val="00692261"/>
    <w:pPr>
      <w:spacing w:before="100" w:beforeAutospacing="1" w:after="100" w:afterAutospacing="1" w:line="240" w:lineRule="auto"/>
    </w:pPr>
    <w:rPr>
      <w:rFonts w:ascii="Arial Narrow" w:eastAsia="Times New Roman" w:hAnsi="Arial Narrow" w:cs="Times New Roman"/>
      <w:color w:val="000000"/>
      <w:lang w:eastAsia="es-CO"/>
    </w:rPr>
  </w:style>
  <w:style w:type="paragraph" w:customStyle="1" w:styleId="font6">
    <w:name w:val="font6"/>
    <w:basedOn w:val="Normal"/>
    <w:rsid w:val="00692261"/>
    <w:pPr>
      <w:spacing w:before="100" w:beforeAutospacing="1" w:after="100" w:afterAutospacing="1" w:line="240" w:lineRule="auto"/>
    </w:pPr>
    <w:rPr>
      <w:rFonts w:ascii="Arial Narrow" w:eastAsia="Times New Roman" w:hAnsi="Arial Narrow" w:cs="Times New Roman"/>
      <w:b/>
      <w:bCs/>
      <w:color w:val="000000"/>
      <w:lang w:eastAsia="es-CO"/>
    </w:rPr>
  </w:style>
  <w:style w:type="paragraph" w:customStyle="1" w:styleId="font7">
    <w:name w:val="font7"/>
    <w:basedOn w:val="Normal"/>
    <w:rsid w:val="00692261"/>
    <w:pPr>
      <w:spacing w:before="100" w:beforeAutospacing="1" w:after="100" w:afterAutospacing="1" w:line="240" w:lineRule="auto"/>
    </w:pPr>
    <w:rPr>
      <w:rFonts w:ascii="Arial Narrow" w:eastAsia="Times New Roman" w:hAnsi="Arial Narrow" w:cs="Times New Roman"/>
      <w:i/>
      <w:iCs/>
      <w:color w:val="000000"/>
      <w:lang w:eastAsia="es-CO"/>
    </w:rPr>
  </w:style>
  <w:style w:type="paragraph" w:customStyle="1" w:styleId="font8">
    <w:name w:val="font8"/>
    <w:basedOn w:val="Normal"/>
    <w:rsid w:val="00692261"/>
    <w:pPr>
      <w:spacing w:before="100" w:beforeAutospacing="1" w:after="100" w:afterAutospacing="1" w:line="240" w:lineRule="auto"/>
    </w:pPr>
    <w:rPr>
      <w:rFonts w:ascii="Arial Narrow" w:eastAsia="Times New Roman" w:hAnsi="Arial Narrow" w:cs="Times New Roman"/>
      <w:b/>
      <w:bCs/>
      <w:i/>
      <w:iCs/>
      <w:color w:val="000000"/>
      <w:lang w:eastAsia="es-CO"/>
    </w:rPr>
  </w:style>
  <w:style w:type="paragraph" w:customStyle="1" w:styleId="font9">
    <w:name w:val="font9"/>
    <w:basedOn w:val="Normal"/>
    <w:rsid w:val="00692261"/>
    <w:pPr>
      <w:spacing w:before="100" w:beforeAutospacing="1" w:after="100" w:afterAutospacing="1" w:line="240" w:lineRule="auto"/>
    </w:pPr>
    <w:rPr>
      <w:rFonts w:ascii="Arial Narrow" w:eastAsia="Times New Roman" w:hAnsi="Arial Narrow" w:cs="Times New Roman"/>
      <w:color w:val="000000"/>
      <w:lang w:eastAsia="es-CO"/>
    </w:rPr>
  </w:style>
  <w:style w:type="paragraph" w:customStyle="1" w:styleId="font10">
    <w:name w:val="font10"/>
    <w:basedOn w:val="Normal"/>
    <w:rsid w:val="00692261"/>
    <w:pPr>
      <w:spacing w:before="100" w:beforeAutospacing="1" w:after="100" w:afterAutospacing="1" w:line="240" w:lineRule="auto"/>
    </w:pPr>
    <w:rPr>
      <w:rFonts w:ascii="Arial Narrow" w:eastAsia="Times New Roman" w:hAnsi="Arial Narrow" w:cs="Times New Roman"/>
      <w:i/>
      <w:iCs/>
      <w:color w:val="FF0000"/>
      <w:lang w:eastAsia="es-CO"/>
    </w:rPr>
  </w:style>
  <w:style w:type="paragraph" w:customStyle="1" w:styleId="font11">
    <w:name w:val="font11"/>
    <w:basedOn w:val="Normal"/>
    <w:rsid w:val="00692261"/>
    <w:pPr>
      <w:spacing w:before="100" w:beforeAutospacing="1" w:after="100" w:afterAutospacing="1" w:line="240" w:lineRule="auto"/>
    </w:pPr>
    <w:rPr>
      <w:rFonts w:ascii="Arial Narrow" w:eastAsia="Times New Roman" w:hAnsi="Arial Narrow" w:cs="Times New Roman"/>
      <w:i/>
      <w:iCs/>
      <w:color w:val="FF0000"/>
      <w:lang w:eastAsia="es-CO"/>
    </w:rPr>
  </w:style>
  <w:style w:type="paragraph" w:customStyle="1" w:styleId="font12">
    <w:name w:val="font12"/>
    <w:basedOn w:val="Normal"/>
    <w:rsid w:val="00692261"/>
    <w:pPr>
      <w:spacing w:before="100" w:beforeAutospacing="1" w:after="100" w:afterAutospacing="1" w:line="240" w:lineRule="auto"/>
    </w:pPr>
    <w:rPr>
      <w:rFonts w:ascii="Arial Narrow" w:eastAsia="Times New Roman" w:hAnsi="Arial Narrow" w:cs="Times New Roman"/>
      <w:b/>
      <w:bCs/>
      <w:i/>
      <w:iCs/>
      <w:color w:val="FF0000"/>
      <w:lang w:eastAsia="es-CO"/>
    </w:rPr>
  </w:style>
  <w:style w:type="paragraph" w:customStyle="1" w:styleId="font13">
    <w:name w:val="font13"/>
    <w:basedOn w:val="Normal"/>
    <w:rsid w:val="00692261"/>
    <w:pPr>
      <w:spacing w:before="100" w:beforeAutospacing="1" w:after="100" w:afterAutospacing="1" w:line="240" w:lineRule="auto"/>
    </w:pPr>
    <w:rPr>
      <w:rFonts w:ascii="Arial Narrow" w:eastAsia="Times New Roman" w:hAnsi="Arial Narrow" w:cs="Times New Roman"/>
      <w:color w:val="FF0000"/>
      <w:lang w:eastAsia="es-CO"/>
    </w:rPr>
  </w:style>
  <w:style w:type="paragraph" w:customStyle="1" w:styleId="font14">
    <w:name w:val="font14"/>
    <w:basedOn w:val="Normal"/>
    <w:rsid w:val="00692261"/>
    <w:pPr>
      <w:spacing w:before="100" w:beforeAutospacing="1" w:after="100" w:afterAutospacing="1" w:line="240" w:lineRule="auto"/>
    </w:pPr>
    <w:rPr>
      <w:rFonts w:ascii="Arial Narrow" w:eastAsia="Times New Roman" w:hAnsi="Arial Narrow" w:cs="Times New Roman"/>
      <w:b/>
      <w:bCs/>
      <w:color w:val="FF0000"/>
      <w:lang w:eastAsia="es-CO"/>
    </w:rPr>
  </w:style>
  <w:style w:type="paragraph" w:customStyle="1" w:styleId="font15">
    <w:name w:val="font15"/>
    <w:basedOn w:val="Normal"/>
    <w:rsid w:val="00692261"/>
    <w:pPr>
      <w:spacing w:before="100" w:beforeAutospacing="1" w:after="100" w:afterAutospacing="1" w:line="240" w:lineRule="auto"/>
    </w:pPr>
    <w:rPr>
      <w:rFonts w:ascii="Arial Narrow" w:eastAsia="Times New Roman" w:hAnsi="Arial Narrow" w:cs="Times New Roman"/>
      <w:b/>
      <w:bCs/>
      <w:color w:val="000000"/>
      <w:lang w:eastAsia="es-CO"/>
    </w:rPr>
  </w:style>
  <w:style w:type="paragraph" w:customStyle="1" w:styleId="font16">
    <w:name w:val="font16"/>
    <w:basedOn w:val="Normal"/>
    <w:rsid w:val="00692261"/>
    <w:pPr>
      <w:spacing w:before="100" w:beforeAutospacing="1" w:after="100" w:afterAutospacing="1" w:line="240" w:lineRule="auto"/>
    </w:pPr>
    <w:rPr>
      <w:rFonts w:ascii="Arial Narrow" w:eastAsia="Times New Roman" w:hAnsi="Arial Narrow" w:cs="Times New Roman"/>
      <w:b/>
      <w:bCs/>
      <w:i/>
      <w:iCs/>
      <w:color w:val="000000"/>
      <w:lang w:eastAsia="es-CO"/>
    </w:rPr>
  </w:style>
  <w:style w:type="paragraph" w:customStyle="1" w:styleId="font17">
    <w:name w:val="font17"/>
    <w:basedOn w:val="Normal"/>
    <w:rsid w:val="00692261"/>
    <w:pPr>
      <w:spacing w:before="100" w:beforeAutospacing="1" w:after="100" w:afterAutospacing="1" w:line="240" w:lineRule="auto"/>
    </w:pPr>
    <w:rPr>
      <w:rFonts w:ascii="Arial Narrow" w:eastAsia="Times New Roman" w:hAnsi="Arial Narrow" w:cs="Times New Roman"/>
      <w:i/>
      <w:iCs/>
      <w:color w:val="000000"/>
      <w:lang w:eastAsia="es-CO"/>
    </w:rPr>
  </w:style>
  <w:style w:type="paragraph" w:customStyle="1" w:styleId="font18">
    <w:name w:val="font18"/>
    <w:basedOn w:val="Normal"/>
    <w:rsid w:val="00692261"/>
    <w:pPr>
      <w:spacing w:before="100" w:beforeAutospacing="1" w:after="100" w:afterAutospacing="1" w:line="240" w:lineRule="auto"/>
    </w:pPr>
    <w:rPr>
      <w:rFonts w:ascii="Arial Narrow" w:eastAsia="Times New Roman" w:hAnsi="Arial Narrow" w:cs="Times New Roman"/>
      <w:color w:val="FF0000"/>
      <w:lang w:eastAsia="es-CO"/>
    </w:rPr>
  </w:style>
  <w:style w:type="paragraph" w:customStyle="1" w:styleId="font19">
    <w:name w:val="font19"/>
    <w:basedOn w:val="Normal"/>
    <w:rsid w:val="00692261"/>
    <w:pPr>
      <w:spacing w:before="100" w:beforeAutospacing="1" w:after="100" w:afterAutospacing="1" w:line="240" w:lineRule="auto"/>
    </w:pPr>
    <w:rPr>
      <w:rFonts w:ascii="Arial Narrow" w:eastAsia="Times New Roman" w:hAnsi="Arial Narrow" w:cs="Times New Roman"/>
      <w:b/>
      <w:bCs/>
      <w:color w:val="FF0000"/>
      <w:lang w:eastAsia="es-CO"/>
    </w:rPr>
  </w:style>
  <w:style w:type="paragraph" w:customStyle="1" w:styleId="font20">
    <w:name w:val="font20"/>
    <w:basedOn w:val="Normal"/>
    <w:rsid w:val="00692261"/>
    <w:pPr>
      <w:spacing w:before="100" w:beforeAutospacing="1" w:after="100" w:afterAutospacing="1" w:line="240" w:lineRule="auto"/>
    </w:pPr>
    <w:rPr>
      <w:rFonts w:ascii="Arial Narrow" w:eastAsia="Times New Roman" w:hAnsi="Arial Narrow" w:cs="Times New Roman"/>
      <w:i/>
      <w:iCs/>
      <w:color w:val="000000"/>
      <w:u w:val="single"/>
      <w:lang w:eastAsia="es-CO"/>
    </w:rPr>
  </w:style>
  <w:style w:type="paragraph" w:customStyle="1" w:styleId="font21">
    <w:name w:val="font21"/>
    <w:basedOn w:val="Normal"/>
    <w:rsid w:val="00692261"/>
    <w:pPr>
      <w:spacing w:before="100" w:beforeAutospacing="1" w:after="100" w:afterAutospacing="1" w:line="240" w:lineRule="auto"/>
    </w:pPr>
    <w:rPr>
      <w:rFonts w:ascii="Arial Narrow" w:eastAsia="Times New Roman" w:hAnsi="Arial Narrow" w:cs="Times New Roman"/>
      <w:i/>
      <w:iCs/>
      <w:lang w:eastAsia="es-CO"/>
    </w:rPr>
  </w:style>
  <w:style w:type="paragraph" w:customStyle="1" w:styleId="font22">
    <w:name w:val="font22"/>
    <w:basedOn w:val="Normal"/>
    <w:rsid w:val="00692261"/>
    <w:pPr>
      <w:spacing w:before="100" w:beforeAutospacing="1" w:after="100" w:afterAutospacing="1" w:line="240" w:lineRule="auto"/>
    </w:pPr>
    <w:rPr>
      <w:rFonts w:ascii="Arial Narrow" w:eastAsia="Times New Roman" w:hAnsi="Arial Narrow" w:cs="Times New Roman"/>
      <w:i/>
      <w:iCs/>
      <w:color w:val="000000"/>
      <w:lang w:eastAsia="es-CO"/>
    </w:rPr>
  </w:style>
  <w:style w:type="paragraph" w:customStyle="1" w:styleId="font23">
    <w:name w:val="font23"/>
    <w:basedOn w:val="Normal"/>
    <w:rsid w:val="00692261"/>
    <w:pPr>
      <w:spacing w:before="100" w:beforeAutospacing="1" w:after="100" w:afterAutospacing="1" w:line="240" w:lineRule="auto"/>
    </w:pPr>
    <w:rPr>
      <w:rFonts w:ascii="Arial Narrow" w:eastAsia="Times New Roman" w:hAnsi="Arial Narrow" w:cs="Times New Roman"/>
      <w:color w:val="000000"/>
      <w:u w:val="single"/>
      <w:lang w:eastAsia="es-CO"/>
    </w:rPr>
  </w:style>
  <w:style w:type="paragraph" w:customStyle="1" w:styleId="font24">
    <w:name w:val="font24"/>
    <w:basedOn w:val="Normal"/>
    <w:rsid w:val="00692261"/>
    <w:pPr>
      <w:spacing w:before="100" w:beforeAutospacing="1" w:after="100" w:afterAutospacing="1" w:line="240" w:lineRule="auto"/>
    </w:pPr>
    <w:rPr>
      <w:rFonts w:ascii="Arial Narrow" w:eastAsia="Times New Roman" w:hAnsi="Arial Narrow" w:cs="Times New Roman"/>
      <w:b/>
      <w:bCs/>
      <w:i/>
      <w:iCs/>
      <w:color w:val="FF0000"/>
      <w:lang w:eastAsia="es-CO"/>
    </w:rPr>
  </w:style>
  <w:style w:type="paragraph" w:customStyle="1" w:styleId="font25">
    <w:name w:val="font25"/>
    <w:basedOn w:val="Normal"/>
    <w:rsid w:val="00692261"/>
    <w:pPr>
      <w:spacing w:before="100" w:beforeAutospacing="1" w:after="100" w:afterAutospacing="1" w:line="240" w:lineRule="auto"/>
    </w:pPr>
    <w:rPr>
      <w:rFonts w:ascii="Arial Narrow" w:eastAsia="Times New Roman" w:hAnsi="Arial Narrow" w:cs="Times New Roman"/>
      <w:color w:val="FF0000"/>
      <w:u w:val="double"/>
      <w:lang w:eastAsia="es-CO"/>
    </w:rPr>
  </w:style>
  <w:style w:type="paragraph" w:customStyle="1" w:styleId="xl64">
    <w:name w:val="xl64"/>
    <w:basedOn w:val="Normal"/>
    <w:rsid w:val="00692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24"/>
      <w:szCs w:val="24"/>
      <w:lang w:eastAsia="es-CO"/>
    </w:rPr>
  </w:style>
  <w:style w:type="paragraph" w:customStyle="1" w:styleId="xl96">
    <w:name w:val="xl96"/>
    <w:basedOn w:val="Normal"/>
    <w:rsid w:val="00692261"/>
    <w:pPr>
      <w:pBdr>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24"/>
      <w:szCs w:val="24"/>
      <w:lang w:eastAsia="es-CO"/>
    </w:rPr>
  </w:style>
  <w:style w:type="paragraph" w:customStyle="1" w:styleId="xl97">
    <w:name w:val="xl97"/>
    <w:basedOn w:val="Normal"/>
    <w:rsid w:val="00692261"/>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i/>
      <w:iCs/>
      <w:sz w:val="24"/>
      <w:szCs w:val="24"/>
      <w:lang w:eastAsia="es-CO"/>
    </w:rPr>
  </w:style>
  <w:style w:type="paragraph" w:customStyle="1" w:styleId="xl98">
    <w:name w:val="xl98"/>
    <w:basedOn w:val="Normal"/>
    <w:rsid w:val="00692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24"/>
      <w:szCs w:val="24"/>
      <w:lang w:eastAsia="es-CO"/>
    </w:rPr>
  </w:style>
  <w:style w:type="paragraph" w:customStyle="1" w:styleId="xl99">
    <w:name w:val="xl99"/>
    <w:basedOn w:val="Normal"/>
    <w:rsid w:val="00692261"/>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sz w:val="24"/>
      <w:szCs w:val="24"/>
      <w:lang w:eastAsia="es-CO"/>
    </w:rPr>
  </w:style>
  <w:style w:type="paragraph" w:customStyle="1" w:styleId="xl100">
    <w:name w:val="xl100"/>
    <w:basedOn w:val="Normal"/>
    <w:rsid w:val="00692261"/>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24"/>
      <w:szCs w:val="24"/>
      <w:lang w:eastAsia="es-CO"/>
    </w:rPr>
  </w:style>
  <w:style w:type="paragraph" w:customStyle="1" w:styleId="xl101">
    <w:name w:val="xl101"/>
    <w:basedOn w:val="Normal"/>
    <w:rsid w:val="0069226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24"/>
      <w:szCs w:val="24"/>
      <w:lang w:eastAsia="es-CO"/>
    </w:rPr>
  </w:style>
  <w:style w:type="paragraph" w:customStyle="1" w:styleId="xl102">
    <w:name w:val="xl102"/>
    <w:basedOn w:val="Normal"/>
    <w:rsid w:val="0069226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24"/>
      <w:szCs w:val="24"/>
      <w:lang w:eastAsia="es-CO"/>
    </w:rPr>
  </w:style>
  <w:style w:type="paragraph" w:customStyle="1" w:styleId="xl103">
    <w:name w:val="xl103"/>
    <w:basedOn w:val="Normal"/>
    <w:rsid w:val="00692261"/>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i/>
      <w:iCs/>
      <w:sz w:val="24"/>
      <w:szCs w:val="24"/>
      <w:lang w:eastAsia="es-CO"/>
    </w:rPr>
  </w:style>
  <w:style w:type="paragraph" w:customStyle="1" w:styleId="xl104">
    <w:name w:val="xl104"/>
    <w:basedOn w:val="Normal"/>
    <w:rsid w:val="00692261"/>
    <w:pPr>
      <w:pBdr>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i/>
      <w:iCs/>
      <w:sz w:val="24"/>
      <w:szCs w:val="24"/>
      <w:u w:val="single"/>
      <w:lang w:eastAsia="es-CO"/>
    </w:rPr>
  </w:style>
  <w:style w:type="paragraph" w:customStyle="1" w:styleId="xl105">
    <w:name w:val="xl105"/>
    <w:basedOn w:val="Normal"/>
    <w:rsid w:val="00692261"/>
    <w:pPr>
      <w:pBdr>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i/>
      <w:iCs/>
      <w:sz w:val="24"/>
      <w:szCs w:val="24"/>
      <w:lang w:eastAsia="es-CO"/>
    </w:rPr>
  </w:style>
  <w:style w:type="paragraph" w:customStyle="1" w:styleId="xl106">
    <w:name w:val="xl106"/>
    <w:basedOn w:val="Normal"/>
    <w:rsid w:val="00692261"/>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i/>
      <w:iCs/>
      <w:sz w:val="24"/>
      <w:szCs w:val="24"/>
      <w:lang w:eastAsia="es-CO"/>
    </w:rPr>
  </w:style>
  <w:style w:type="paragraph" w:customStyle="1" w:styleId="xl107">
    <w:name w:val="xl107"/>
    <w:basedOn w:val="Normal"/>
    <w:rsid w:val="00692261"/>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24"/>
      <w:szCs w:val="24"/>
      <w:lang w:eastAsia="es-CO"/>
    </w:rPr>
  </w:style>
  <w:style w:type="paragraph" w:customStyle="1" w:styleId="xl108">
    <w:name w:val="xl108"/>
    <w:basedOn w:val="Normal"/>
    <w:rsid w:val="0069226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24"/>
      <w:szCs w:val="24"/>
      <w:lang w:eastAsia="es-CO"/>
    </w:rPr>
  </w:style>
  <w:style w:type="paragraph" w:customStyle="1" w:styleId="xl109">
    <w:name w:val="xl109"/>
    <w:basedOn w:val="Normal"/>
    <w:rsid w:val="00692261"/>
    <w:pPr>
      <w:pBdr>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24"/>
      <w:szCs w:val="24"/>
      <w:lang w:eastAsia="es-CO"/>
    </w:rPr>
  </w:style>
  <w:style w:type="paragraph" w:customStyle="1" w:styleId="xl110">
    <w:name w:val="xl110"/>
    <w:basedOn w:val="Normal"/>
    <w:rsid w:val="00692261"/>
    <w:pPr>
      <w:pBdr>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sz w:val="24"/>
      <w:szCs w:val="24"/>
      <w:lang w:eastAsia="es-CO"/>
    </w:rPr>
  </w:style>
  <w:style w:type="paragraph" w:customStyle="1" w:styleId="xl111">
    <w:name w:val="xl111"/>
    <w:basedOn w:val="Normal"/>
    <w:rsid w:val="00692261"/>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sz w:val="24"/>
      <w:szCs w:val="24"/>
      <w:lang w:eastAsia="es-CO"/>
    </w:rPr>
  </w:style>
  <w:style w:type="paragraph" w:customStyle="1" w:styleId="xl112">
    <w:name w:val="xl112"/>
    <w:basedOn w:val="Normal"/>
    <w:rsid w:val="00692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sz w:val="24"/>
      <w:szCs w:val="24"/>
      <w:lang w:eastAsia="es-CO"/>
    </w:rPr>
  </w:style>
  <w:style w:type="paragraph" w:customStyle="1" w:styleId="xl113">
    <w:name w:val="xl113"/>
    <w:basedOn w:val="Normal"/>
    <w:rsid w:val="00692261"/>
    <w:pPr>
      <w:pBdr>
        <w:top w:val="single" w:sz="4" w:space="0" w:color="auto"/>
        <w:left w:val="single" w:sz="4" w:space="0" w:color="auto"/>
      </w:pBdr>
      <w:spacing w:before="100" w:beforeAutospacing="1" w:after="100" w:afterAutospacing="1" w:line="240" w:lineRule="auto"/>
      <w:jc w:val="both"/>
      <w:textAlignment w:val="top"/>
    </w:pPr>
    <w:rPr>
      <w:rFonts w:ascii="Arial Narrow" w:eastAsia="Times New Roman" w:hAnsi="Arial Narrow" w:cs="Times New Roman"/>
      <w:color w:val="000000"/>
      <w:sz w:val="24"/>
      <w:szCs w:val="24"/>
      <w:lang w:eastAsia="es-CO"/>
    </w:rPr>
  </w:style>
  <w:style w:type="paragraph" w:customStyle="1" w:styleId="xl114">
    <w:name w:val="xl114"/>
    <w:basedOn w:val="Normal"/>
    <w:rsid w:val="00692261"/>
    <w:pPr>
      <w:pBdr>
        <w:top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sz w:val="24"/>
      <w:szCs w:val="24"/>
      <w:lang w:eastAsia="es-CO"/>
    </w:rPr>
  </w:style>
  <w:style w:type="paragraph" w:customStyle="1" w:styleId="xl115">
    <w:name w:val="xl115"/>
    <w:basedOn w:val="Normal"/>
    <w:rsid w:val="00692261"/>
    <w:pPr>
      <w:pBdr>
        <w:right w:val="single" w:sz="4" w:space="0" w:color="auto"/>
      </w:pBdr>
      <w:spacing w:before="100" w:beforeAutospacing="1" w:after="100" w:afterAutospacing="1" w:line="240" w:lineRule="auto"/>
      <w:jc w:val="both"/>
      <w:textAlignment w:val="top"/>
    </w:pPr>
    <w:rPr>
      <w:rFonts w:ascii="Arial Narrow" w:eastAsia="Times New Roman" w:hAnsi="Arial Narrow" w:cs="Times New Roman"/>
      <w:i/>
      <w:iCs/>
      <w:sz w:val="24"/>
      <w:szCs w:val="24"/>
      <w:lang w:eastAsia="es-CO"/>
    </w:rPr>
  </w:style>
  <w:style w:type="paragraph" w:customStyle="1" w:styleId="xl116">
    <w:name w:val="xl116"/>
    <w:basedOn w:val="Normal"/>
    <w:rsid w:val="00692261"/>
    <w:pPr>
      <w:pBdr>
        <w:left w:val="single" w:sz="4" w:space="0" w:color="auto"/>
      </w:pBdr>
      <w:spacing w:before="100" w:beforeAutospacing="1" w:after="100" w:afterAutospacing="1" w:line="240" w:lineRule="auto"/>
      <w:jc w:val="both"/>
      <w:textAlignment w:val="top"/>
    </w:pPr>
    <w:rPr>
      <w:rFonts w:ascii="Arial Narrow" w:eastAsia="Times New Roman" w:hAnsi="Arial Narrow" w:cs="Times New Roman"/>
      <w:color w:val="FF0000"/>
      <w:sz w:val="24"/>
      <w:szCs w:val="24"/>
      <w:lang w:eastAsia="es-CO"/>
    </w:rPr>
  </w:style>
  <w:style w:type="paragraph" w:customStyle="1" w:styleId="xl117">
    <w:name w:val="xl117"/>
    <w:basedOn w:val="Normal"/>
    <w:rsid w:val="00692261"/>
    <w:pPr>
      <w:pBdr>
        <w:top w:val="single" w:sz="4" w:space="0" w:color="auto"/>
        <w:left w:val="single" w:sz="4" w:space="0" w:color="auto"/>
      </w:pBdr>
      <w:spacing w:before="100" w:beforeAutospacing="1" w:after="100" w:afterAutospacing="1" w:line="240" w:lineRule="auto"/>
      <w:jc w:val="both"/>
      <w:textAlignment w:val="top"/>
    </w:pPr>
    <w:rPr>
      <w:rFonts w:ascii="Arial Narrow" w:eastAsia="Times New Roman" w:hAnsi="Arial Narrow" w:cs="Times New Roman"/>
      <w:color w:val="FF0000"/>
      <w:sz w:val="24"/>
      <w:szCs w:val="24"/>
      <w:lang w:eastAsia="es-CO"/>
    </w:rPr>
  </w:style>
  <w:style w:type="paragraph" w:customStyle="1" w:styleId="xl118">
    <w:name w:val="xl118"/>
    <w:basedOn w:val="Normal"/>
    <w:rsid w:val="00692261"/>
    <w:pPr>
      <w:pBdr>
        <w:left w:val="single" w:sz="4" w:space="0" w:color="auto"/>
        <w:bottom w:val="single" w:sz="4" w:space="0" w:color="auto"/>
      </w:pBdr>
      <w:spacing w:before="100" w:beforeAutospacing="1" w:after="100" w:afterAutospacing="1" w:line="240" w:lineRule="auto"/>
      <w:jc w:val="both"/>
      <w:textAlignment w:val="top"/>
    </w:pPr>
    <w:rPr>
      <w:rFonts w:ascii="Arial Narrow" w:eastAsia="Times New Roman" w:hAnsi="Arial Narrow" w:cs="Times New Roman"/>
      <w:color w:val="FF0000"/>
      <w:sz w:val="24"/>
      <w:szCs w:val="24"/>
      <w:lang w:eastAsia="es-CO"/>
    </w:rPr>
  </w:style>
  <w:style w:type="paragraph" w:customStyle="1" w:styleId="xl119">
    <w:name w:val="xl119"/>
    <w:basedOn w:val="Normal"/>
    <w:rsid w:val="00692261"/>
    <w:pPr>
      <w:pBdr>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i/>
      <w:iCs/>
      <w:sz w:val="24"/>
      <w:szCs w:val="24"/>
      <w:lang w:eastAsia="es-CO"/>
    </w:rPr>
  </w:style>
  <w:style w:type="paragraph" w:customStyle="1" w:styleId="xl120">
    <w:name w:val="xl120"/>
    <w:basedOn w:val="Normal"/>
    <w:rsid w:val="00692261"/>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color w:val="FF0000"/>
      <w:sz w:val="24"/>
      <w:szCs w:val="24"/>
      <w:lang w:eastAsia="es-CO"/>
    </w:rPr>
  </w:style>
  <w:style w:type="paragraph" w:customStyle="1" w:styleId="xl121">
    <w:name w:val="xl121"/>
    <w:basedOn w:val="Normal"/>
    <w:rsid w:val="00692261"/>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24"/>
      <w:szCs w:val="24"/>
      <w:u w:val="single"/>
      <w:lang w:eastAsia="es-CO"/>
    </w:rPr>
  </w:style>
  <w:style w:type="paragraph" w:customStyle="1" w:styleId="xl122">
    <w:name w:val="xl122"/>
    <w:basedOn w:val="Normal"/>
    <w:rsid w:val="00692261"/>
    <w:pPr>
      <w:pBdr>
        <w:top w:val="single" w:sz="4" w:space="0" w:color="auto"/>
        <w:left w:val="single" w:sz="4" w:space="0" w:color="auto"/>
      </w:pBdr>
      <w:spacing w:before="100" w:beforeAutospacing="1" w:after="100" w:afterAutospacing="1" w:line="240" w:lineRule="auto"/>
      <w:jc w:val="both"/>
      <w:textAlignment w:val="top"/>
    </w:pPr>
    <w:rPr>
      <w:rFonts w:ascii="Arial Narrow" w:eastAsia="Times New Roman" w:hAnsi="Arial Narrow" w:cs="Times New Roman"/>
      <w:color w:val="FF0000"/>
      <w:sz w:val="24"/>
      <w:szCs w:val="24"/>
      <w:lang w:eastAsia="es-CO"/>
    </w:rPr>
  </w:style>
  <w:style w:type="paragraph" w:customStyle="1" w:styleId="xl123">
    <w:name w:val="xl123"/>
    <w:basedOn w:val="Normal"/>
    <w:rsid w:val="00692261"/>
    <w:pPr>
      <w:pBdr>
        <w:left w:val="single" w:sz="4" w:space="0" w:color="auto"/>
        <w:bottom w:val="single" w:sz="4" w:space="0" w:color="auto"/>
      </w:pBdr>
      <w:spacing w:before="100" w:beforeAutospacing="1" w:after="100" w:afterAutospacing="1" w:line="240" w:lineRule="auto"/>
      <w:jc w:val="both"/>
      <w:textAlignment w:val="top"/>
    </w:pPr>
    <w:rPr>
      <w:rFonts w:ascii="Arial Narrow" w:eastAsia="Times New Roman" w:hAnsi="Arial Narrow" w:cs="Times New Roman"/>
      <w:color w:val="FF0000"/>
      <w:sz w:val="24"/>
      <w:szCs w:val="24"/>
      <w:lang w:eastAsia="es-CO"/>
    </w:rPr>
  </w:style>
  <w:style w:type="paragraph" w:customStyle="1" w:styleId="xl124">
    <w:name w:val="xl124"/>
    <w:basedOn w:val="Normal"/>
    <w:rsid w:val="00692261"/>
    <w:pPr>
      <w:pBdr>
        <w:left w:val="single" w:sz="4" w:space="0" w:color="auto"/>
      </w:pBdr>
      <w:spacing w:before="100" w:beforeAutospacing="1" w:after="100" w:afterAutospacing="1" w:line="240" w:lineRule="auto"/>
      <w:jc w:val="both"/>
      <w:textAlignment w:val="top"/>
    </w:pPr>
    <w:rPr>
      <w:rFonts w:ascii="Arial Narrow" w:eastAsia="Times New Roman" w:hAnsi="Arial Narrow" w:cs="Times New Roman"/>
      <w:color w:val="FF0000"/>
      <w:sz w:val="24"/>
      <w:szCs w:val="24"/>
      <w:lang w:eastAsia="es-CO"/>
    </w:rPr>
  </w:style>
  <w:style w:type="paragraph" w:customStyle="1" w:styleId="xl125">
    <w:name w:val="xl125"/>
    <w:basedOn w:val="Normal"/>
    <w:rsid w:val="00692261"/>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24"/>
      <w:szCs w:val="24"/>
      <w:u w:val="double"/>
      <w:lang w:eastAsia="es-CO"/>
    </w:rPr>
  </w:style>
  <w:style w:type="paragraph" w:customStyle="1" w:styleId="xl126">
    <w:name w:val="xl126"/>
    <w:basedOn w:val="Normal"/>
    <w:rsid w:val="00692261"/>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sz w:val="24"/>
      <w:szCs w:val="24"/>
      <w:u w:val="single"/>
      <w:lang w:eastAsia="es-CO"/>
    </w:rPr>
  </w:style>
  <w:style w:type="paragraph" w:customStyle="1" w:styleId="xl127">
    <w:name w:val="xl127"/>
    <w:basedOn w:val="Normal"/>
    <w:rsid w:val="00692261"/>
    <w:pPr>
      <w:pBdr>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24"/>
      <w:szCs w:val="24"/>
      <w:u w:val="single"/>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261"/>
  </w:style>
  <w:style w:type="paragraph" w:styleId="Ttulo1">
    <w:name w:val="heading 1"/>
    <w:basedOn w:val="Normal"/>
    <w:next w:val="Normal"/>
    <w:link w:val="Ttulo1Car"/>
    <w:uiPriority w:val="99"/>
    <w:qFormat/>
    <w:rsid w:val="00692261"/>
    <w:pPr>
      <w:keepNext/>
      <w:numPr>
        <w:numId w:val="1"/>
      </w:numPr>
      <w:spacing w:before="240" w:after="60" w:line="240" w:lineRule="auto"/>
      <w:outlineLvl w:val="0"/>
    </w:pPr>
    <w:rPr>
      <w:rFonts w:ascii="Tahoma" w:eastAsia="Times New Roman" w:hAnsi="Tahoma" w:cs="Times New Roman"/>
      <w:bCs/>
      <w:kern w:val="32"/>
      <w:sz w:val="24"/>
      <w:szCs w:val="32"/>
      <w:lang w:val="x-none" w:eastAsia="x-none"/>
    </w:rPr>
  </w:style>
  <w:style w:type="paragraph" w:styleId="Ttulo2">
    <w:name w:val="heading 2"/>
    <w:basedOn w:val="Normal"/>
    <w:next w:val="Normal"/>
    <w:link w:val="Ttulo2Car"/>
    <w:uiPriority w:val="99"/>
    <w:qFormat/>
    <w:rsid w:val="00692261"/>
    <w:pPr>
      <w:keepNext/>
      <w:numPr>
        <w:ilvl w:val="1"/>
        <w:numId w:val="1"/>
      </w:numPr>
      <w:spacing w:before="240" w:after="60" w:line="276" w:lineRule="auto"/>
      <w:outlineLvl w:val="1"/>
    </w:pPr>
    <w:rPr>
      <w:rFonts w:ascii="Calibri" w:eastAsia="Times New Roman" w:hAnsi="Calibri" w:cs="Times New Roman"/>
      <w:b/>
      <w:bCs/>
      <w:i/>
      <w:iCs/>
      <w:sz w:val="28"/>
      <w:szCs w:val="28"/>
      <w:lang w:val="en-US"/>
    </w:rPr>
  </w:style>
  <w:style w:type="paragraph" w:styleId="Ttulo3">
    <w:name w:val="heading 3"/>
    <w:basedOn w:val="Normal"/>
    <w:next w:val="Normal"/>
    <w:link w:val="Ttulo3Car"/>
    <w:uiPriority w:val="99"/>
    <w:qFormat/>
    <w:rsid w:val="00692261"/>
    <w:pPr>
      <w:keepNext/>
      <w:numPr>
        <w:ilvl w:val="2"/>
        <w:numId w:val="1"/>
      </w:numPr>
      <w:spacing w:before="240" w:after="60" w:line="276" w:lineRule="auto"/>
      <w:outlineLvl w:val="2"/>
    </w:pPr>
    <w:rPr>
      <w:rFonts w:ascii="Calibri" w:eastAsia="Times New Roman" w:hAnsi="Calibri" w:cs="Times New Roman"/>
      <w:b/>
      <w:bCs/>
      <w:sz w:val="26"/>
      <w:szCs w:val="26"/>
      <w:lang w:val="en-US"/>
    </w:rPr>
  </w:style>
  <w:style w:type="paragraph" w:styleId="Ttulo4">
    <w:name w:val="heading 4"/>
    <w:basedOn w:val="Normal"/>
    <w:next w:val="Normal"/>
    <w:link w:val="Ttulo4Car"/>
    <w:uiPriority w:val="99"/>
    <w:qFormat/>
    <w:rsid w:val="00692261"/>
    <w:pPr>
      <w:keepNext/>
      <w:numPr>
        <w:ilvl w:val="3"/>
        <w:numId w:val="1"/>
      </w:numPr>
      <w:spacing w:before="240" w:after="60" w:line="276" w:lineRule="auto"/>
      <w:outlineLvl w:val="3"/>
    </w:pPr>
    <w:rPr>
      <w:rFonts w:ascii="Cambria" w:eastAsia="Times New Roman" w:hAnsi="Cambria" w:cs="Times New Roman"/>
      <w:b/>
      <w:bCs/>
      <w:sz w:val="28"/>
      <w:szCs w:val="28"/>
      <w:lang w:val="en-US"/>
    </w:rPr>
  </w:style>
  <w:style w:type="paragraph" w:styleId="Ttulo5">
    <w:name w:val="heading 5"/>
    <w:basedOn w:val="Normal"/>
    <w:next w:val="Normal"/>
    <w:link w:val="Ttulo5Car"/>
    <w:uiPriority w:val="99"/>
    <w:qFormat/>
    <w:rsid w:val="00692261"/>
    <w:pPr>
      <w:numPr>
        <w:ilvl w:val="4"/>
        <w:numId w:val="1"/>
      </w:numPr>
      <w:spacing w:before="240" w:after="60" w:line="276" w:lineRule="auto"/>
      <w:outlineLvl w:val="4"/>
    </w:pPr>
    <w:rPr>
      <w:rFonts w:ascii="Cambria" w:eastAsia="Times New Roman" w:hAnsi="Cambria" w:cs="Times New Roman"/>
      <w:b/>
      <w:bCs/>
      <w:i/>
      <w:iCs/>
      <w:sz w:val="26"/>
      <w:szCs w:val="26"/>
      <w:lang w:val="en-US"/>
    </w:rPr>
  </w:style>
  <w:style w:type="paragraph" w:styleId="Ttulo6">
    <w:name w:val="heading 6"/>
    <w:basedOn w:val="Normal"/>
    <w:next w:val="Normal"/>
    <w:link w:val="Ttulo6Car"/>
    <w:uiPriority w:val="99"/>
    <w:qFormat/>
    <w:rsid w:val="00692261"/>
    <w:pPr>
      <w:numPr>
        <w:ilvl w:val="5"/>
        <w:numId w:val="1"/>
      </w:numPr>
      <w:spacing w:before="240" w:after="60" w:line="276" w:lineRule="auto"/>
      <w:outlineLvl w:val="5"/>
    </w:pPr>
    <w:rPr>
      <w:rFonts w:ascii="Cambria" w:eastAsia="Times New Roman" w:hAnsi="Cambria" w:cs="Times New Roman"/>
      <w:b/>
      <w:bCs/>
      <w:sz w:val="24"/>
      <w:lang w:val="en-US"/>
    </w:rPr>
  </w:style>
  <w:style w:type="paragraph" w:styleId="Ttulo7">
    <w:name w:val="heading 7"/>
    <w:basedOn w:val="Normal"/>
    <w:next w:val="Normal"/>
    <w:link w:val="Ttulo7Car"/>
    <w:uiPriority w:val="99"/>
    <w:qFormat/>
    <w:rsid w:val="00692261"/>
    <w:pPr>
      <w:numPr>
        <w:ilvl w:val="6"/>
        <w:numId w:val="1"/>
      </w:numPr>
      <w:spacing w:before="240" w:after="60" w:line="276" w:lineRule="auto"/>
      <w:outlineLvl w:val="6"/>
    </w:pPr>
    <w:rPr>
      <w:rFonts w:ascii="Cambria" w:eastAsia="Times New Roman" w:hAnsi="Cambria" w:cs="Times New Roman"/>
      <w:sz w:val="24"/>
      <w:szCs w:val="24"/>
      <w:lang w:val="en-US"/>
    </w:rPr>
  </w:style>
  <w:style w:type="paragraph" w:styleId="Ttulo8">
    <w:name w:val="heading 8"/>
    <w:basedOn w:val="Normal"/>
    <w:next w:val="Normal"/>
    <w:link w:val="Ttulo8Car"/>
    <w:uiPriority w:val="99"/>
    <w:qFormat/>
    <w:rsid w:val="00692261"/>
    <w:pPr>
      <w:numPr>
        <w:ilvl w:val="7"/>
        <w:numId w:val="1"/>
      </w:numPr>
      <w:spacing w:before="240" w:after="60" w:line="276" w:lineRule="auto"/>
      <w:outlineLvl w:val="7"/>
    </w:pPr>
    <w:rPr>
      <w:rFonts w:ascii="Cambria" w:eastAsia="Times New Roman" w:hAnsi="Cambria" w:cs="Times New Roman"/>
      <w:i/>
      <w:iCs/>
      <w:sz w:val="24"/>
      <w:szCs w:val="24"/>
      <w:lang w:val="en-US"/>
    </w:rPr>
  </w:style>
  <w:style w:type="paragraph" w:styleId="Ttulo9">
    <w:name w:val="heading 9"/>
    <w:basedOn w:val="Normal"/>
    <w:next w:val="Normal"/>
    <w:link w:val="Ttulo9Car"/>
    <w:uiPriority w:val="99"/>
    <w:qFormat/>
    <w:rsid w:val="00692261"/>
    <w:pPr>
      <w:numPr>
        <w:ilvl w:val="8"/>
        <w:numId w:val="1"/>
      </w:numPr>
      <w:spacing w:before="240" w:after="60" w:line="276" w:lineRule="auto"/>
      <w:outlineLvl w:val="8"/>
    </w:pPr>
    <w:rPr>
      <w:rFonts w:ascii="Calibri" w:eastAsia="Times New Roman" w:hAnsi="Calibri" w:cs="Times New Roman"/>
      <w:sz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92261"/>
    <w:rPr>
      <w:rFonts w:ascii="Tahoma" w:eastAsia="Times New Roman" w:hAnsi="Tahoma" w:cs="Times New Roman"/>
      <w:bCs/>
      <w:kern w:val="32"/>
      <w:sz w:val="24"/>
      <w:szCs w:val="32"/>
      <w:lang w:val="x-none" w:eastAsia="x-none"/>
    </w:rPr>
  </w:style>
  <w:style w:type="character" w:customStyle="1" w:styleId="Ttulo2Car">
    <w:name w:val="Título 2 Car"/>
    <w:basedOn w:val="Fuentedeprrafopredeter"/>
    <w:link w:val="Ttulo2"/>
    <w:uiPriority w:val="99"/>
    <w:rsid w:val="00692261"/>
    <w:rPr>
      <w:rFonts w:ascii="Calibri" w:eastAsia="Times New Roman" w:hAnsi="Calibri" w:cs="Times New Roman"/>
      <w:b/>
      <w:bCs/>
      <w:i/>
      <w:iCs/>
      <w:sz w:val="28"/>
      <w:szCs w:val="28"/>
      <w:lang w:val="en-US"/>
    </w:rPr>
  </w:style>
  <w:style w:type="character" w:customStyle="1" w:styleId="Ttulo3Car">
    <w:name w:val="Título 3 Car"/>
    <w:basedOn w:val="Fuentedeprrafopredeter"/>
    <w:link w:val="Ttulo3"/>
    <w:uiPriority w:val="99"/>
    <w:rsid w:val="00692261"/>
    <w:rPr>
      <w:rFonts w:ascii="Calibri" w:eastAsia="Times New Roman" w:hAnsi="Calibri" w:cs="Times New Roman"/>
      <w:b/>
      <w:bCs/>
      <w:sz w:val="26"/>
      <w:szCs w:val="26"/>
      <w:lang w:val="en-US"/>
    </w:rPr>
  </w:style>
  <w:style w:type="character" w:customStyle="1" w:styleId="Ttulo4Car">
    <w:name w:val="Título 4 Car"/>
    <w:basedOn w:val="Fuentedeprrafopredeter"/>
    <w:link w:val="Ttulo4"/>
    <w:uiPriority w:val="99"/>
    <w:rsid w:val="00692261"/>
    <w:rPr>
      <w:rFonts w:ascii="Cambria" w:eastAsia="Times New Roman" w:hAnsi="Cambria" w:cs="Times New Roman"/>
      <w:b/>
      <w:bCs/>
      <w:sz w:val="28"/>
      <w:szCs w:val="28"/>
      <w:lang w:val="en-US"/>
    </w:rPr>
  </w:style>
  <w:style w:type="character" w:customStyle="1" w:styleId="Ttulo5Car">
    <w:name w:val="Título 5 Car"/>
    <w:basedOn w:val="Fuentedeprrafopredeter"/>
    <w:link w:val="Ttulo5"/>
    <w:uiPriority w:val="99"/>
    <w:rsid w:val="00692261"/>
    <w:rPr>
      <w:rFonts w:ascii="Cambria" w:eastAsia="Times New Roman" w:hAnsi="Cambria" w:cs="Times New Roman"/>
      <w:b/>
      <w:bCs/>
      <w:i/>
      <w:iCs/>
      <w:sz w:val="26"/>
      <w:szCs w:val="26"/>
      <w:lang w:val="en-US"/>
    </w:rPr>
  </w:style>
  <w:style w:type="character" w:customStyle="1" w:styleId="Ttulo6Car">
    <w:name w:val="Título 6 Car"/>
    <w:basedOn w:val="Fuentedeprrafopredeter"/>
    <w:link w:val="Ttulo6"/>
    <w:uiPriority w:val="99"/>
    <w:rsid w:val="00692261"/>
    <w:rPr>
      <w:rFonts w:ascii="Cambria" w:eastAsia="Times New Roman" w:hAnsi="Cambria" w:cs="Times New Roman"/>
      <w:b/>
      <w:bCs/>
      <w:sz w:val="24"/>
      <w:lang w:val="en-US"/>
    </w:rPr>
  </w:style>
  <w:style w:type="character" w:customStyle="1" w:styleId="Ttulo7Car">
    <w:name w:val="Título 7 Car"/>
    <w:basedOn w:val="Fuentedeprrafopredeter"/>
    <w:link w:val="Ttulo7"/>
    <w:uiPriority w:val="99"/>
    <w:rsid w:val="00692261"/>
    <w:rPr>
      <w:rFonts w:ascii="Cambria" w:eastAsia="Times New Roman" w:hAnsi="Cambria" w:cs="Times New Roman"/>
      <w:sz w:val="24"/>
      <w:szCs w:val="24"/>
      <w:lang w:val="en-US"/>
    </w:rPr>
  </w:style>
  <w:style w:type="character" w:customStyle="1" w:styleId="Ttulo8Car">
    <w:name w:val="Título 8 Car"/>
    <w:basedOn w:val="Fuentedeprrafopredeter"/>
    <w:link w:val="Ttulo8"/>
    <w:uiPriority w:val="99"/>
    <w:rsid w:val="00692261"/>
    <w:rPr>
      <w:rFonts w:ascii="Cambria" w:eastAsia="Times New Roman" w:hAnsi="Cambria" w:cs="Times New Roman"/>
      <w:i/>
      <w:iCs/>
      <w:sz w:val="24"/>
      <w:szCs w:val="24"/>
      <w:lang w:val="en-US"/>
    </w:rPr>
  </w:style>
  <w:style w:type="character" w:customStyle="1" w:styleId="Ttulo9Car">
    <w:name w:val="Título 9 Car"/>
    <w:basedOn w:val="Fuentedeprrafopredeter"/>
    <w:link w:val="Ttulo9"/>
    <w:uiPriority w:val="99"/>
    <w:rsid w:val="00692261"/>
    <w:rPr>
      <w:rFonts w:ascii="Calibri" w:eastAsia="Times New Roman" w:hAnsi="Calibri" w:cs="Times New Roman"/>
      <w:sz w:val="24"/>
      <w:lang w:val="en-US"/>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nhideWhenUsed/>
    <w:rsid w:val="00692261"/>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rsid w:val="00692261"/>
    <w:rPr>
      <w:rFonts w:ascii="Calibri" w:eastAsia="Calibri" w:hAnsi="Calibri" w:cs="Times New Roman"/>
      <w:sz w:val="20"/>
      <w:szCs w:val="20"/>
      <w:lang w:val="x-none" w:eastAsia="x-none"/>
    </w:rPr>
  </w:style>
  <w:style w:type="character" w:styleId="Refdenotaalpie">
    <w:name w:val="footnote reference"/>
    <w:aliases w:val="referencia nota al pie,Footnote symbol,Footnote,FC,Texto de nota al pie,BVI fnr,Ref. de nota al pie2,Nota de pie,Ref,de nota al pie,Pie de pagina,Texto nota al pie,Appel note de bas de p,Ref1"/>
    <w:unhideWhenUsed/>
    <w:rsid w:val="00692261"/>
    <w:rPr>
      <w:vertAlign w:val="superscript"/>
    </w:rPr>
  </w:style>
  <w:style w:type="paragraph" w:customStyle="1" w:styleId="Default">
    <w:name w:val="Default"/>
    <w:rsid w:val="00692261"/>
    <w:pPr>
      <w:autoSpaceDE w:val="0"/>
      <w:autoSpaceDN w:val="0"/>
      <w:adjustRightInd w:val="0"/>
      <w:spacing w:after="0" w:line="240" w:lineRule="auto"/>
    </w:pPr>
    <w:rPr>
      <w:rFonts w:ascii="Arial" w:eastAsia="Calibri" w:hAnsi="Arial" w:cs="Arial"/>
      <w:color w:val="000000"/>
      <w:sz w:val="24"/>
      <w:szCs w:val="24"/>
      <w:lang w:val="es-ES"/>
    </w:rPr>
  </w:style>
  <w:style w:type="paragraph" w:styleId="NormalWeb">
    <w:name w:val="Normal (Web)"/>
    <w:basedOn w:val="Normal"/>
    <w:uiPriority w:val="99"/>
    <w:unhideWhenUsed/>
    <w:rsid w:val="00692261"/>
    <w:pPr>
      <w:spacing w:before="100" w:beforeAutospacing="1" w:after="100" w:afterAutospacing="1" w:line="250" w:lineRule="atLeast"/>
    </w:pPr>
    <w:rPr>
      <w:rFonts w:ascii="Arial" w:eastAsia="Times New Roman" w:hAnsi="Arial" w:cs="Arial"/>
      <w:color w:val="555555"/>
      <w:sz w:val="15"/>
      <w:szCs w:val="15"/>
      <w:lang w:val="es-ES" w:eastAsia="es-ES"/>
    </w:rPr>
  </w:style>
  <w:style w:type="paragraph" w:customStyle="1" w:styleId="Listavistosa-nfasis11">
    <w:name w:val="Lista vistosa - Énfasis 11"/>
    <w:basedOn w:val="Normal"/>
    <w:uiPriority w:val="34"/>
    <w:qFormat/>
    <w:rsid w:val="00692261"/>
    <w:pPr>
      <w:spacing w:after="200" w:line="276" w:lineRule="auto"/>
      <w:ind w:left="720"/>
    </w:pPr>
    <w:rPr>
      <w:rFonts w:ascii="Calibri" w:eastAsia="Calibri" w:hAnsi="Calibri" w:cs="Times New Roman"/>
    </w:rPr>
  </w:style>
  <w:style w:type="character" w:styleId="Hipervnculo">
    <w:name w:val="Hyperlink"/>
    <w:uiPriority w:val="99"/>
    <w:rsid w:val="00692261"/>
    <w:rPr>
      <w:color w:val="0000FF"/>
      <w:u w:val="single"/>
    </w:rPr>
  </w:style>
  <w:style w:type="character" w:customStyle="1" w:styleId="apple-converted-space">
    <w:name w:val="apple-converted-space"/>
    <w:basedOn w:val="Fuentedeprrafopredeter"/>
    <w:uiPriority w:val="99"/>
    <w:rsid w:val="00692261"/>
  </w:style>
  <w:style w:type="paragraph" w:customStyle="1" w:styleId="Standard">
    <w:name w:val="Standard"/>
    <w:uiPriority w:val="99"/>
    <w:rsid w:val="00692261"/>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deglobo">
    <w:name w:val="Balloon Text"/>
    <w:basedOn w:val="Normal"/>
    <w:link w:val="TextodegloboCar"/>
    <w:uiPriority w:val="99"/>
    <w:semiHidden/>
    <w:unhideWhenUsed/>
    <w:rsid w:val="00692261"/>
    <w:pPr>
      <w:spacing w:after="0" w:line="240" w:lineRule="auto"/>
    </w:pPr>
    <w:rPr>
      <w:rFonts w:ascii="Tahoma" w:eastAsia="Calibri" w:hAnsi="Tahoma" w:cs="Times New Roman"/>
      <w:sz w:val="16"/>
      <w:szCs w:val="16"/>
      <w:lang w:val="x-none"/>
    </w:rPr>
  </w:style>
  <w:style w:type="character" w:customStyle="1" w:styleId="TextodegloboCar">
    <w:name w:val="Texto de globo Car"/>
    <w:basedOn w:val="Fuentedeprrafopredeter"/>
    <w:link w:val="Textodeglobo"/>
    <w:uiPriority w:val="99"/>
    <w:semiHidden/>
    <w:rsid w:val="00692261"/>
    <w:rPr>
      <w:rFonts w:ascii="Tahoma" w:eastAsia="Calibri" w:hAnsi="Tahoma" w:cs="Times New Roman"/>
      <w:sz w:val="16"/>
      <w:szCs w:val="16"/>
      <w:lang w:val="x-none"/>
    </w:rPr>
  </w:style>
  <w:style w:type="paragraph" w:styleId="Textosinformato">
    <w:name w:val="Plain Text"/>
    <w:basedOn w:val="Normal"/>
    <w:link w:val="TextosinformatoCar"/>
    <w:uiPriority w:val="99"/>
    <w:unhideWhenUsed/>
    <w:rsid w:val="00692261"/>
    <w:pPr>
      <w:spacing w:after="0" w:line="240" w:lineRule="auto"/>
    </w:pPr>
    <w:rPr>
      <w:rFonts w:ascii="Consolas" w:eastAsia="Calibri" w:hAnsi="Consolas" w:cs="Times New Roman"/>
      <w:sz w:val="21"/>
      <w:szCs w:val="21"/>
      <w:lang w:val="x-none"/>
    </w:rPr>
  </w:style>
  <w:style w:type="character" w:customStyle="1" w:styleId="TextosinformatoCar">
    <w:name w:val="Texto sin formato Car"/>
    <w:basedOn w:val="Fuentedeprrafopredeter"/>
    <w:link w:val="Textosinformato"/>
    <w:uiPriority w:val="99"/>
    <w:rsid w:val="00692261"/>
    <w:rPr>
      <w:rFonts w:ascii="Consolas" w:eastAsia="Calibri" w:hAnsi="Consolas" w:cs="Times New Roman"/>
      <w:sz w:val="21"/>
      <w:szCs w:val="21"/>
      <w:lang w:val="x-none"/>
    </w:rPr>
  </w:style>
  <w:style w:type="character" w:styleId="Refdecomentario">
    <w:name w:val="annotation reference"/>
    <w:uiPriority w:val="99"/>
    <w:unhideWhenUsed/>
    <w:rsid w:val="00692261"/>
    <w:rPr>
      <w:sz w:val="18"/>
      <w:szCs w:val="18"/>
    </w:rPr>
  </w:style>
  <w:style w:type="paragraph" w:styleId="Textocomentario">
    <w:name w:val="annotation text"/>
    <w:basedOn w:val="Normal"/>
    <w:link w:val="TextocomentarioCar"/>
    <w:uiPriority w:val="99"/>
    <w:unhideWhenUsed/>
    <w:rsid w:val="00692261"/>
    <w:pPr>
      <w:spacing w:after="200" w:line="276" w:lineRule="auto"/>
    </w:pPr>
    <w:rPr>
      <w:rFonts w:ascii="Calibri" w:eastAsia="Calibri" w:hAnsi="Calibri" w:cs="Times New Roman"/>
      <w:sz w:val="24"/>
      <w:szCs w:val="24"/>
    </w:rPr>
  </w:style>
  <w:style w:type="character" w:customStyle="1" w:styleId="TextocomentarioCar">
    <w:name w:val="Texto comentario Car"/>
    <w:basedOn w:val="Fuentedeprrafopredeter"/>
    <w:link w:val="Textocomentario"/>
    <w:uiPriority w:val="99"/>
    <w:rsid w:val="00692261"/>
    <w:rPr>
      <w:rFonts w:ascii="Calibri" w:eastAsia="Calibri" w:hAnsi="Calibri" w:cs="Times New Roman"/>
      <w:sz w:val="24"/>
      <w:szCs w:val="24"/>
    </w:rPr>
  </w:style>
  <w:style w:type="paragraph" w:styleId="Asuntodelcomentario">
    <w:name w:val="annotation subject"/>
    <w:basedOn w:val="Textocomentario"/>
    <w:next w:val="Textocomentario"/>
    <w:link w:val="AsuntodelcomentarioCar"/>
    <w:uiPriority w:val="99"/>
    <w:unhideWhenUsed/>
    <w:rsid w:val="00692261"/>
    <w:rPr>
      <w:b/>
      <w:bCs/>
    </w:rPr>
  </w:style>
  <w:style w:type="character" w:customStyle="1" w:styleId="AsuntodelcomentarioCar">
    <w:name w:val="Asunto del comentario Car"/>
    <w:basedOn w:val="TextocomentarioCar"/>
    <w:link w:val="Asuntodelcomentario"/>
    <w:uiPriority w:val="99"/>
    <w:rsid w:val="00692261"/>
    <w:rPr>
      <w:rFonts w:ascii="Calibri" w:eastAsia="Calibri" w:hAnsi="Calibri" w:cs="Times New Roman"/>
      <w:b/>
      <w:bCs/>
      <w:sz w:val="24"/>
      <w:szCs w:val="24"/>
    </w:rPr>
  </w:style>
  <w:style w:type="paragraph" w:styleId="Prrafodelista">
    <w:name w:val="List Paragraph"/>
    <w:basedOn w:val="Normal"/>
    <w:uiPriority w:val="34"/>
    <w:qFormat/>
    <w:rsid w:val="00692261"/>
    <w:pPr>
      <w:spacing w:after="200" w:line="276" w:lineRule="auto"/>
      <w:ind w:left="720"/>
    </w:pPr>
    <w:rPr>
      <w:rFonts w:ascii="Calibri" w:eastAsia="Calibri" w:hAnsi="Calibri" w:cs="Times New Roman"/>
    </w:rPr>
  </w:style>
  <w:style w:type="paragraph" w:styleId="Encabezado">
    <w:name w:val="header"/>
    <w:basedOn w:val="Normal"/>
    <w:link w:val="EncabezadoCar"/>
    <w:uiPriority w:val="99"/>
    <w:unhideWhenUsed/>
    <w:rsid w:val="00692261"/>
    <w:pPr>
      <w:tabs>
        <w:tab w:val="center" w:pos="4419"/>
        <w:tab w:val="right" w:pos="8838"/>
      </w:tabs>
      <w:spacing w:after="200" w:line="276" w:lineRule="auto"/>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692261"/>
    <w:rPr>
      <w:rFonts w:ascii="Calibri" w:eastAsia="Calibri" w:hAnsi="Calibri" w:cs="Times New Roman"/>
      <w:lang w:val="x-none"/>
    </w:rPr>
  </w:style>
  <w:style w:type="paragraph" w:styleId="Piedepgina">
    <w:name w:val="footer"/>
    <w:basedOn w:val="Normal"/>
    <w:link w:val="PiedepginaCar"/>
    <w:uiPriority w:val="99"/>
    <w:unhideWhenUsed/>
    <w:rsid w:val="00692261"/>
    <w:pPr>
      <w:tabs>
        <w:tab w:val="center" w:pos="4419"/>
        <w:tab w:val="right" w:pos="8838"/>
      </w:tabs>
      <w:spacing w:after="200" w:line="276" w:lineRule="auto"/>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692261"/>
    <w:rPr>
      <w:rFonts w:ascii="Calibri" w:eastAsia="Calibri" w:hAnsi="Calibri" w:cs="Times New Roman"/>
      <w:lang w:val="x-none"/>
    </w:rPr>
  </w:style>
  <w:style w:type="paragraph" w:styleId="Textoindependiente2">
    <w:name w:val="Body Text 2"/>
    <w:basedOn w:val="Normal"/>
    <w:link w:val="Textoindependiente2Car"/>
    <w:uiPriority w:val="99"/>
    <w:rsid w:val="00692261"/>
    <w:pPr>
      <w:tabs>
        <w:tab w:val="left" w:pos="0"/>
      </w:tabs>
      <w:suppressAutoHyphens/>
      <w:spacing w:after="0" w:line="360" w:lineRule="auto"/>
      <w:jc w:val="both"/>
    </w:pPr>
    <w:rPr>
      <w:rFonts w:ascii="Times New Roman" w:eastAsia="Times New Roman" w:hAnsi="Times New Roman" w:cs="Times New Roman"/>
      <w:b/>
      <w:spacing w:val="-3"/>
      <w:szCs w:val="20"/>
      <w:lang w:val="es-ES_tradnl" w:eastAsia="es-ES"/>
    </w:rPr>
  </w:style>
  <w:style w:type="character" w:customStyle="1" w:styleId="Textoindependiente2Car">
    <w:name w:val="Texto independiente 2 Car"/>
    <w:basedOn w:val="Fuentedeprrafopredeter"/>
    <w:link w:val="Textoindependiente2"/>
    <w:uiPriority w:val="99"/>
    <w:rsid w:val="00692261"/>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rsid w:val="00692261"/>
  </w:style>
  <w:style w:type="paragraph" w:styleId="Textoindependiente">
    <w:name w:val="Body Text"/>
    <w:basedOn w:val="Normal"/>
    <w:link w:val="TextoindependienteCar"/>
    <w:rsid w:val="00692261"/>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basedOn w:val="Fuentedeprrafopredeter"/>
    <w:link w:val="Textoindependiente"/>
    <w:rsid w:val="00692261"/>
    <w:rPr>
      <w:rFonts w:ascii="Times New Roman" w:eastAsia="Times New Roman" w:hAnsi="Times New Roman" w:cs="Times New Roman"/>
      <w:sz w:val="24"/>
      <w:szCs w:val="24"/>
      <w:lang w:val="x-none" w:eastAsia="x-none"/>
    </w:rPr>
  </w:style>
  <w:style w:type="paragraph" w:customStyle="1" w:styleId="Textoindependiente21">
    <w:name w:val="Texto independiente 21"/>
    <w:basedOn w:val="Normal"/>
    <w:rsid w:val="00692261"/>
    <w:pPr>
      <w:spacing w:after="0" w:line="240" w:lineRule="auto"/>
      <w:jc w:val="both"/>
    </w:pPr>
    <w:rPr>
      <w:rFonts w:ascii="Arial" w:eastAsia="Times New Roman" w:hAnsi="Arial" w:cs="Times New Roman"/>
      <w:b/>
      <w:sz w:val="24"/>
      <w:szCs w:val="20"/>
      <w:lang w:val="es-MX" w:eastAsia="es-ES"/>
    </w:rPr>
  </w:style>
  <w:style w:type="character" w:styleId="Textoennegrita">
    <w:name w:val="Strong"/>
    <w:qFormat/>
    <w:rsid w:val="00692261"/>
    <w:rPr>
      <w:b/>
      <w:bCs/>
    </w:rPr>
  </w:style>
  <w:style w:type="paragraph" w:styleId="Sinespaciado">
    <w:name w:val="No Spacing"/>
    <w:uiPriority w:val="99"/>
    <w:qFormat/>
    <w:rsid w:val="00692261"/>
    <w:pPr>
      <w:spacing w:after="0" w:line="240" w:lineRule="auto"/>
      <w:jc w:val="both"/>
    </w:pPr>
    <w:rPr>
      <w:rFonts w:ascii="Calibri" w:eastAsia="Calibri" w:hAnsi="Calibri" w:cs="Times New Roman"/>
    </w:rPr>
  </w:style>
  <w:style w:type="character" w:customStyle="1" w:styleId="textonavy">
    <w:name w:val="texto_navy"/>
    <w:uiPriority w:val="99"/>
    <w:rsid w:val="00692261"/>
    <w:rPr>
      <w:rFonts w:cs="Times New Roman"/>
    </w:rPr>
  </w:style>
  <w:style w:type="character" w:customStyle="1" w:styleId="apple-style-span">
    <w:name w:val="apple-style-span"/>
    <w:uiPriority w:val="99"/>
    <w:rsid w:val="00692261"/>
    <w:rPr>
      <w:rFonts w:cs="Times New Roman"/>
    </w:rPr>
  </w:style>
  <w:style w:type="character" w:customStyle="1" w:styleId="CommentTextChar">
    <w:name w:val="Comment Text Char"/>
    <w:uiPriority w:val="99"/>
    <w:locked/>
    <w:rsid w:val="00692261"/>
    <w:rPr>
      <w:rFonts w:cs="Times New Roman"/>
      <w:sz w:val="20"/>
    </w:rPr>
  </w:style>
  <w:style w:type="paragraph" w:customStyle="1" w:styleId="Prrafodelista1">
    <w:name w:val="Párrafo de lista1"/>
    <w:basedOn w:val="Normal"/>
    <w:uiPriority w:val="99"/>
    <w:rsid w:val="00692261"/>
    <w:pPr>
      <w:spacing w:after="200" w:line="276" w:lineRule="auto"/>
      <w:ind w:left="720"/>
      <w:contextualSpacing/>
    </w:pPr>
    <w:rPr>
      <w:rFonts w:ascii="Tahoma" w:eastAsia="Times New Roman" w:hAnsi="Tahoma" w:cs="Times New Roman"/>
      <w:sz w:val="24"/>
    </w:rPr>
  </w:style>
  <w:style w:type="paragraph" w:customStyle="1" w:styleId="Body1">
    <w:name w:val="Body 1"/>
    <w:rsid w:val="00692261"/>
    <w:pPr>
      <w:spacing w:after="200" w:line="276" w:lineRule="auto"/>
      <w:outlineLvl w:val="0"/>
    </w:pPr>
    <w:rPr>
      <w:rFonts w:ascii="Helvetica" w:eastAsia="Arial Unicode MS" w:hAnsi="Helvetica" w:cs="Times New Roman"/>
      <w:color w:val="000000"/>
      <w:sz w:val="24"/>
      <w:szCs w:val="20"/>
      <w:u w:color="000000"/>
      <w:lang w:val="es-ES" w:eastAsia="es-ES"/>
    </w:rPr>
  </w:style>
  <w:style w:type="paragraph" w:styleId="Revisin">
    <w:name w:val="Revision"/>
    <w:hidden/>
    <w:uiPriority w:val="99"/>
    <w:rsid w:val="00692261"/>
    <w:pPr>
      <w:spacing w:after="0" w:line="240" w:lineRule="auto"/>
    </w:pPr>
    <w:rPr>
      <w:rFonts w:ascii="Tahoma" w:eastAsia="Calibri" w:hAnsi="Tahoma" w:cs="Times New Roman"/>
      <w:sz w:val="24"/>
      <w:lang w:val="en-US"/>
    </w:rPr>
  </w:style>
  <w:style w:type="paragraph" w:customStyle="1" w:styleId="Sinespaciado2">
    <w:name w:val="Sin espaciado2"/>
    <w:uiPriority w:val="99"/>
    <w:rsid w:val="00692261"/>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6922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erpotexto">
    <w:name w:val="cuerpotexto"/>
    <w:basedOn w:val="Normal"/>
    <w:uiPriority w:val="99"/>
    <w:rsid w:val="006922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red">
    <w:name w:val="texto_red"/>
    <w:uiPriority w:val="99"/>
    <w:rsid w:val="00692261"/>
    <w:rPr>
      <w:rFonts w:cs="Times New Roman"/>
    </w:rPr>
  </w:style>
  <w:style w:type="paragraph" w:customStyle="1" w:styleId="pa11">
    <w:name w:val="pa11"/>
    <w:basedOn w:val="Normal"/>
    <w:uiPriority w:val="99"/>
    <w:rsid w:val="00692261"/>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estilo1">
    <w:name w:val="estilo1"/>
    <w:basedOn w:val="Normal"/>
    <w:uiPriority w:val="99"/>
    <w:rsid w:val="0069226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pcont1">
    <w:name w:val="copcont1"/>
    <w:uiPriority w:val="99"/>
    <w:rsid w:val="00692261"/>
    <w:rPr>
      <w:rFonts w:ascii="Verdana" w:hAnsi="Verdana"/>
      <w:color w:val="666666"/>
      <w:sz w:val="15"/>
    </w:rPr>
  </w:style>
  <w:style w:type="paragraph" w:customStyle="1" w:styleId="Prrafodelista2">
    <w:name w:val="Párrafo de lista2"/>
    <w:basedOn w:val="Normal"/>
    <w:uiPriority w:val="99"/>
    <w:rsid w:val="00692261"/>
    <w:pPr>
      <w:spacing w:after="200" w:line="276" w:lineRule="auto"/>
      <w:ind w:left="720"/>
      <w:contextualSpacing/>
    </w:pPr>
    <w:rPr>
      <w:rFonts w:ascii="Tahoma" w:eastAsia="Calibri" w:hAnsi="Tahoma" w:cs="Times New Roman"/>
      <w:sz w:val="24"/>
      <w:lang w:val="en-US"/>
    </w:rPr>
  </w:style>
  <w:style w:type="paragraph" w:customStyle="1" w:styleId="ColorfulList-Accent11">
    <w:name w:val="Colorful List - Accent 11"/>
    <w:basedOn w:val="Normal"/>
    <w:uiPriority w:val="99"/>
    <w:rsid w:val="00692261"/>
    <w:pPr>
      <w:spacing w:after="200" w:line="276" w:lineRule="auto"/>
      <w:ind w:left="720"/>
      <w:contextualSpacing/>
    </w:pPr>
    <w:rPr>
      <w:rFonts w:ascii="Tahoma" w:eastAsia="Calibri" w:hAnsi="Tahoma" w:cs="Times New Roman"/>
      <w:sz w:val="24"/>
      <w:lang w:val="en-US"/>
    </w:rPr>
  </w:style>
  <w:style w:type="paragraph" w:customStyle="1" w:styleId="NoSpacing1">
    <w:name w:val="No Spacing1"/>
    <w:uiPriority w:val="99"/>
    <w:rsid w:val="00692261"/>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692261"/>
    <w:rPr>
      <w:color w:val="800080"/>
      <w:u w:val="single"/>
    </w:rPr>
  </w:style>
  <w:style w:type="paragraph" w:customStyle="1" w:styleId="xl65">
    <w:name w:val="xl65"/>
    <w:basedOn w:val="Normal"/>
    <w:rsid w:val="00692261"/>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6">
    <w:name w:val="xl66"/>
    <w:basedOn w:val="Normal"/>
    <w:rsid w:val="00692261"/>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7">
    <w:name w:val="xl67"/>
    <w:basedOn w:val="Normal"/>
    <w:rsid w:val="00692261"/>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68">
    <w:name w:val="xl68"/>
    <w:basedOn w:val="Normal"/>
    <w:rsid w:val="00692261"/>
    <w:pPr>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69">
    <w:name w:val="xl69"/>
    <w:basedOn w:val="Normal"/>
    <w:rsid w:val="00692261"/>
    <w:pPr>
      <w:shd w:val="clear" w:color="000000" w:fill="99CC0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0">
    <w:name w:val="xl70"/>
    <w:basedOn w:val="Normal"/>
    <w:rsid w:val="00692261"/>
    <w:pPr>
      <w:shd w:val="clear" w:color="000000" w:fill="99CC00"/>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1">
    <w:name w:val="xl71"/>
    <w:basedOn w:val="Normal"/>
    <w:rsid w:val="00692261"/>
    <w:pPr>
      <w:shd w:val="clear" w:color="000000" w:fill="99CC00"/>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2">
    <w:name w:val="xl72"/>
    <w:basedOn w:val="Normal"/>
    <w:rsid w:val="00692261"/>
    <w:pP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3">
    <w:name w:val="xl73"/>
    <w:basedOn w:val="Normal"/>
    <w:rsid w:val="00692261"/>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4">
    <w:name w:val="xl74"/>
    <w:basedOn w:val="Normal"/>
    <w:rsid w:val="00692261"/>
    <w:pPr>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5">
    <w:name w:val="xl75"/>
    <w:basedOn w:val="Normal"/>
    <w:rsid w:val="00692261"/>
    <w:pPr>
      <w:shd w:val="clear" w:color="000000" w:fill="CC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76">
    <w:name w:val="xl76"/>
    <w:basedOn w:val="Normal"/>
    <w:rsid w:val="00692261"/>
    <w:pPr>
      <w:shd w:val="clear" w:color="000000" w:fill="CCFFFF"/>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77">
    <w:name w:val="xl77"/>
    <w:basedOn w:val="Normal"/>
    <w:rsid w:val="00692261"/>
    <w:pPr>
      <w:shd w:val="clear" w:color="000000" w:fill="CC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78">
    <w:name w:val="xl78"/>
    <w:basedOn w:val="Normal"/>
    <w:rsid w:val="00692261"/>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CO"/>
    </w:rPr>
  </w:style>
  <w:style w:type="paragraph" w:customStyle="1" w:styleId="xl79">
    <w:name w:val="xl79"/>
    <w:basedOn w:val="Normal"/>
    <w:rsid w:val="00692261"/>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0">
    <w:name w:val="xl80"/>
    <w:basedOn w:val="Normal"/>
    <w:rsid w:val="00692261"/>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1">
    <w:name w:val="xl81"/>
    <w:basedOn w:val="Normal"/>
    <w:rsid w:val="00692261"/>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2">
    <w:name w:val="xl82"/>
    <w:basedOn w:val="Normal"/>
    <w:rsid w:val="00692261"/>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83">
    <w:name w:val="xl83"/>
    <w:basedOn w:val="Normal"/>
    <w:rsid w:val="00692261"/>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4">
    <w:name w:val="xl84"/>
    <w:basedOn w:val="Normal"/>
    <w:rsid w:val="00692261"/>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5">
    <w:name w:val="xl85"/>
    <w:basedOn w:val="Normal"/>
    <w:rsid w:val="00692261"/>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86">
    <w:name w:val="xl86"/>
    <w:basedOn w:val="Normal"/>
    <w:rsid w:val="00692261"/>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7">
    <w:name w:val="xl87"/>
    <w:basedOn w:val="Normal"/>
    <w:rsid w:val="00692261"/>
    <w:pPr>
      <w:shd w:val="clear" w:color="000000" w:fill="FF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88">
    <w:name w:val="xl88"/>
    <w:basedOn w:val="Normal"/>
    <w:rsid w:val="00692261"/>
    <w:pP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6"/>
      <w:szCs w:val="16"/>
      <w:lang w:eastAsia="es-CO"/>
    </w:rPr>
  </w:style>
  <w:style w:type="paragraph" w:customStyle="1" w:styleId="xl89">
    <w:name w:val="xl89"/>
    <w:basedOn w:val="Normal"/>
    <w:rsid w:val="0069226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0">
    <w:name w:val="xl90"/>
    <w:basedOn w:val="Normal"/>
    <w:rsid w:val="0069226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1">
    <w:name w:val="xl91"/>
    <w:basedOn w:val="Normal"/>
    <w:rsid w:val="00692261"/>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2">
    <w:name w:val="xl92"/>
    <w:basedOn w:val="Normal"/>
    <w:rsid w:val="00692261"/>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3">
    <w:name w:val="xl93"/>
    <w:basedOn w:val="Normal"/>
    <w:rsid w:val="00692261"/>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692261"/>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95">
    <w:name w:val="xl95"/>
    <w:basedOn w:val="Normal"/>
    <w:rsid w:val="00692261"/>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numbering" w:customStyle="1" w:styleId="Sinlista1">
    <w:name w:val="Sin lista1"/>
    <w:next w:val="Sinlista"/>
    <w:uiPriority w:val="99"/>
    <w:semiHidden/>
    <w:unhideWhenUsed/>
    <w:rsid w:val="00692261"/>
  </w:style>
  <w:style w:type="table" w:styleId="Tablaconcuadrcula">
    <w:name w:val="Table Grid"/>
    <w:basedOn w:val="Tablanormal"/>
    <w:uiPriority w:val="59"/>
    <w:rsid w:val="0069226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o">
    <w:name w:val="Cuadro"/>
    <w:rsid w:val="00692261"/>
    <w:pPr>
      <w:widowControl w:val="0"/>
      <w:suppressAutoHyphens/>
      <w:autoSpaceDE w:val="0"/>
      <w:spacing w:before="113" w:after="113" w:line="240" w:lineRule="auto"/>
      <w:jc w:val="both"/>
    </w:pPr>
    <w:rPr>
      <w:rFonts w:ascii="Arial" w:eastAsia="Times New Roman" w:hAnsi="Arial" w:cs="Arial"/>
      <w:color w:val="000000"/>
      <w:sz w:val="20"/>
      <w:szCs w:val="20"/>
      <w:lang w:val="es-ES" w:eastAsia="ar-SA"/>
    </w:rPr>
  </w:style>
  <w:style w:type="paragraph" w:customStyle="1" w:styleId="Nueve">
    <w:name w:val="Nueve"/>
    <w:uiPriority w:val="99"/>
    <w:rsid w:val="00692261"/>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character" w:customStyle="1" w:styleId="StrongEmphasis">
    <w:name w:val="Strong Emphasis"/>
    <w:basedOn w:val="Fuentedeprrafopredeter"/>
    <w:uiPriority w:val="99"/>
    <w:rsid w:val="00692261"/>
    <w:rPr>
      <w:b/>
      <w:bCs/>
    </w:rPr>
  </w:style>
  <w:style w:type="paragraph" w:customStyle="1" w:styleId="Lista21">
    <w:name w:val="Lista 21"/>
    <w:basedOn w:val="Normal"/>
    <w:semiHidden/>
    <w:rsid w:val="00692261"/>
    <w:pPr>
      <w:numPr>
        <w:numId w:val="2"/>
      </w:numPr>
      <w:spacing w:after="0" w:line="240" w:lineRule="auto"/>
    </w:pPr>
    <w:rPr>
      <w:rFonts w:ascii="Times New Roman" w:eastAsia="Times New Roman" w:hAnsi="Times New Roman" w:cs="Times New Roman"/>
      <w:sz w:val="20"/>
      <w:szCs w:val="20"/>
      <w:lang w:eastAsia="es-CO"/>
    </w:rPr>
  </w:style>
  <w:style w:type="paragraph" w:customStyle="1" w:styleId="font5">
    <w:name w:val="font5"/>
    <w:basedOn w:val="Normal"/>
    <w:rsid w:val="00692261"/>
    <w:pPr>
      <w:spacing w:before="100" w:beforeAutospacing="1" w:after="100" w:afterAutospacing="1" w:line="240" w:lineRule="auto"/>
    </w:pPr>
    <w:rPr>
      <w:rFonts w:ascii="Arial Narrow" w:eastAsia="Times New Roman" w:hAnsi="Arial Narrow" w:cs="Times New Roman"/>
      <w:color w:val="000000"/>
      <w:lang w:eastAsia="es-CO"/>
    </w:rPr>
  </w:style>
  <w:style w:type="paragraph" w:customStyle="1" w:styleId="font6">
    <w:name w:val="font6"/>
    <w:basedOn w:val="Normal"/>
    <w:rsid w:val="00692261"/>
    <w:pPr>
      <w:spacing w:before="100" w:beforeAutospacing="1" w:after="100" w:afterAutospacing="1" w:line="240" w:lineRule="auto"/>
    </w:pPr>
    <w:rPr>
      <w:rFonts w:ascii="Arial Narrow" w:eastAsia="Times New Roman" w:hAnsi="Arial Narrow" w:cs="Times New Roman"/>
      <w:b/>
      <w:bCs/>
      <w:color w:val="000000"/>
      <w:lang w:eastAsia="es-CO"/>
    </w:rPr>
  </w:style>
  <w:style w:type="paragraph" w:customStyle="1" w:styleId="font7">
    <w:name w:val="font7"/>
    <w:basedOn w:val="Normal"/>
    <w:rsid w:val="00692261"/>
    <w:pPr>
      <w:spacing w:before="100" w:beforeAutospacing="1" w:after="100" w:afterAutospacing="1" w:line="240" w:lineRule="auto"/>
    </w:pPr>
    <w:rPr>
      <w:rFonts w:ascii="Arial Narrow" w:eastAsia="Times New Roman" w:hAnsi="Arial Narrow" w:cs="Times New Roman"/>
      <w:i/>
      <w:iCs/>
      <w:color w:val="000000"/>
      <w:lang w:eastAsia="es-CO"/>
    </w:rPr>
  </w:style>
  <w:style w:type="paragraph" w:customStyle="1" w:styleId="font8">
    <w:name w:val="font8"/>
    <w:basedOn w:val="Normal"/>
    <w:rsid w:val="00692261"/>
    <w:pPr>
      <w:spacing w:before="100" w:beforeAutospacing="1" w:after="100" w:afterAutospacing="1" w:line="240" w:lineRule="auto"/>
    </w:pPr>
    <w:rPr>
      <w:rFonts w:ascii="Arial Narrow" w:eastAsia="Times New Roman" w:hAnsi="Arial Narrow" w:cs="Times New Roman"/>
      <w:b/>
      <w:bCs/>
      <w:i/>
      <w:iCs/>
      <w:color w:val="000000"/>
      <w:lang w:eastAsia="es-CO"/>
    </w:rPr>
  </w:style>
  <w:style w:type="paragraph" w:customStyle="1" w:styleId="font9">
    <w:name w:val="font9"/>
    <w:basedOn w:val="Normal"/>
    <w:rsid w:val="00692261"/>
    <w:pPr>
      <w:spacing w:before="100" w:beforeAutospacing="1" w:after="100" w:afterAutospacing="1" w:line="240" w:lineRule="auto"/>
    </w:pPr>
    <w:rPr>
      <w:rFonts w:ascii="Arial Narrow" w:eastAsia="Times New Roman" w:hAnsi="Arial Narrow" w:cs="Times New Roman"/>
      <w:color w:val="000000"/>
      <w:lang w:eastAsia="es-CO"/>
    </w:rPr>
  </w:style>
  <w:style w:type="paragraph" w:customStyle="1" w:styleId="font10">
    <w:name w:val="font10"/>
    <w:basedOn w:val="Normal"/>
    <w:rsid w:val="00692261"/>
    <w:pPr>
      <w:spacing w:before="100" w:beforeAutospacing="1" w:after="100" w:afterAutospacing="1" w:line="240" w:lineRule="auto"/>
    </w:pPr>
    <w:rPr>
      <w:rFonts w:ascii="Arial Narrow" w:eastAsia="Times New Roman" w:hAnsi="Arial Narrow" w:cs="Times New Roman"/>
      <w:i/>
      <w:iCs/>
      <w:color w:val="FF0000"/>
      <w:lang w:eastAsia="es-CO"/>
    </w:rPr>
  </w:style>
  <w:style w:type="paragraph" w:customStyle="1" w:styleId="font11">
    <w:name w:val="font11"/>
    <w:basedOn w:val="Normal"/>
    <w:rsid w:val="00692261"/>
    <w:pPr>
      <w:spacing w:before="100" w:beforeAutospacing="1" w:after="100" w:afterAutospacing="1" w:line="240" w:lineRule="auto"/>
    </w:pPr>
    <w:rPr>
      <w:rFonts w:ascii="Arial Narrow" w:eastAsia="Times New Roman" w:hAnsi="Arial Narrow" w:cs="Times New Roman"/>
      <w:i/>
      <w:iCs/>
      <w:color w:val="FF0000"/>
      <w:lang w:eastAsia="es-CO"/>
    </w:rPr>
  </w:style>
  <w:style w:type="paragraph" w:customStyle="1" w:styleId="font12">
    <w:name w:val="font12"/>
    <w:basedOn w:val="Normal"/>
    <w:rsid w:val="00692261"/>
    <w:pPr>
      <w:spacing w:before="100" w:beforeAutospacing="1" w:after="100" w:afterAutospacing="1" w:line="240" w:lineRule="auto"/>
    </w:pPr>
    <w:rPr>
      <w:rFonts w:ascii="Arial Narrow" w:eastAsia="Times New Roman" w:hAnsi="Arial Narrow" w:cs="Times New Roman"/>
      <w:b/>
      <w:bCs/>
      <w:i/>
      <w:iCs/>
      <w:color w:val="FF0000"/>
      <w:lang w:eastAsia="es-CO"/>
    </w:rPr>
  </w:style>
  <w:style w:type="paragraph" w:customStyle="1" w:styleId="font13">
    <w:name w:val="font13"/>
    <w:basedOn w:val="Normal"/>
    <w:rsid w:val="00692261"/>
    <w:pPr>
      <w:spacing w:before="100" w:beforeAutospacing="1" w:after="100" w:afterAutospacing="1" w:line="240" w:lineRule="auto"/>
    </w:pPr>
    <w:rPr>
      <w:rFonts w:ascii="Arial Narrow" w:eastAsia="Times New Roman" w:hAnsi="Arial Narrow" w:cs="Times New Roman"/>
      <w:color w:val="FF0000"/>
      <w:lang w:eastAsia="es-CO"/>
    </w:rPr>
  </w:style>
  <w:style w:type="paragraph" w:customStyle="1" w:styleId="font14">
    <w:name w:val="font14"/>
    <w:basedOn w:val="Normal"/>
    <w:rsid w:val="00692261"/>
    <w:pPr>
      <w:spacing w:before="100" w:beforeAutospacing="1" w:after="100" w:afterAutospacing="1" w:line="240" w:lineRule="auto"/>
    </w:pPr>
    <w:rPr>
      <w:rFonts w:ascii="Arial Narrow" w:eastAsia="Times New Roman" w:hAnsi="Arial Narrow" w:cs="Times New Roman"/>
      <w:b/>
      <w:bCs/>
      <w:color w:val="FF0000"/>
      <w:lang w:eastAsia="es-CO"/>
    </w:rPr>
  </w:style>
  <w:style w:type="paragraph" w:customStyle="1" w:styleId="font15">
    <w:name w:val="font15"/>
    <w:basedOn w:val="Normal"/>
    <w:rsid w:val="00692261"/>
    <w:pPr>
      <w:spacing w:before="100" w:beforeAutospacing="1" w:after="100" w:afterAutospacing="1" w:line="240" w:lineRule="auto"/>
    </w:pPr>
    <w:rPr>
      <w:rFonts w:ascii="Arial Narrow" w:eastAsia="Times New Roman" w:hAnsi="Arial Narrow" w:cs="Times New Roman"/>
      <w:b/>
      <w:bCs/>
      <w:color w:val="000000"/>
      <w:lang w:eastAsia="es-CO"/>
    </w:rPr>
  </w:style>
  <w:style w:type="paragraph" w:customStyle="1" w:styleId="font16">
    <w:name w:val="font16"/>
    <w:basedOn w:val="Normal"/>
    <w:rsid w:val="00692261"/>
    <w:pPr>
      <w:spacing w:before="100" w:beforeAutospacing="1" w:after="100" w:afterAutospacing="1" w:line="240" w:lineRule="auto"/>
    </w:pPr>
    <w:rPr>
      <w:rFonts w:ascii="Arial Narrow" w:eastAsia="Times New Roman" w:hAnsi="Arial Narrow" w:cs="Times New Roman"/>
      <w:b/>
      <w:bCs/>
      <w:i/>
      <w:iCs/>
      <w:color w:val="000000"/>
      <w:lang w:eastAsia="es-CO"/>
    </w:rPr>
  </w:style>
  <w:style w:type="paragraph" w:customStyle="1" w:styleId="font17">
    <w:name w:val="font17"/>
    <w:basedOn w:val="Normal"/>
    <w:rsid w:val="00692261"/>
    <w:pPr>
      <w:spacing w:before="100" w:beforeAutospacing="1" w:after="100" w:afterAutospacing="1" w:line="240" w:lineRule="auto"/>
    </w:pPr>
    <w:rPr>
      <w:rFonts w:ascii="Arial Narrow" w:eastAsia="Times New Roman" w:hAnsi="Arial Narrow" w:cs="Times New Roman"/>
      <w:i/>
      <w:iCs/>
      <w:color w:val="000000"/>
      <w:lang w:eastAsia="es-CO"/>
    </w:rPr>
  </w:style>
  <w:style w:type="paragraph" w:customStyle="1" w:styleId="font18">
    <w:name w:val="font18"/>
    <w:basedOn w:val="Normal"/>
    <w:rsid w:val="00692261"/>
    <w:pPr>
      <w:spacing w:before="100" w:beforeAutospacing="1" w:after="100" w:afterAutospacing="1" w:line="240" w:lineRule="auto"/>
    </w:pPr>
    <w:rPr>
      <w:rFonts w:ascii="Arial Narrow" w:eastAsia="Times New Roman" w:hAnsi="Arial Narrow" w:cs="Times New Roman"/>
      <w:color w:val="FF0000"/>
      <w:lang w:eastAsia="es-CO"/>
    </w:rPr>
  </w:style>
  <w:style w:type="paragraph" w:customStyle="1" w:styleId="font19">
    <w:name w:val="font19"/>
    <w:basedOn w:val="Normal"/>
    <w:rsid w:val="00692261"/>
    <w:pPr>
      <w:spacing w:before="100" w:beforeAutospacing="1" w:after="100" w:afterAutospacing="1" w:line="240" w:lineRule="auto"/>
    </w:pPr>
    <w:rPr>
      <w:rFonts w:ascii="Arial Narrow" w:eastAsia="Times New Roman" w:hAnsi="Arial Narrow" w:cs="Times New Roman"/>
      <w:b/>
      <w:bCs/>
      <w:color w:val="FF0000"/>
      <w:lang w:eastAsia="es-CO"/>
    </w:rPr>
  </w:style>
  <w:style w:type="paragraph" w:customStyle="1" w:styleId="font20">
    <w:name w:val="font20"/>
    <w:basedOn w:val="Normal"/>
    <w:rsid w:val="00692261"/>
    <w:pPr>
      <w:spacing w:before="100" w:beforeAutospacing="1" w:after="100" w:afterAutospacing="1" w:line="240" w:lineRule="auto"/>
    </w:pPr>
    <w:rPr>
      <w:rFonts w:ascii="Arial Narrow" w:eastAsia="Times New Roman" w:hAnsi="Arial Narrow" w:cs="Times New Roman"/>
      <w:i/>
      <w:iCs/>
      <w:color w:val="000000"/>
      <w:u w:val="single"/>
      <w:lang w:eastAsia="es-CO"/>
    </w:rPr>
  </w:style>
  <w:style w:type="paragraph" w:customStyle="1" w:styleId="font21">
    <w:name w:val="font21"/>
    <w:basedOn w:val="Normal"/>
    <w:rsid w:val="00692261"/>
    <w:pPr>
      <w:spacing w:before="100" w:beforeAutospacing="1" w:after="100" w:afterAutospacing="1" w:line="240" w:lineRule="auto"/>
    </w:pPr>
    <w:rPr>
      <w:rFonts w:ascii="Arial Narrow" w:eastAsia="Times New Roman" w:hAnsi="Arial Narrow" w:cs="Times New Roman"/>
      <w:i/>
      <w:iCs/>
      <w:lang w:eastAsia="es-CO"/>
    </w:rPr>
  </w:style>
  <w:style w:type="paragraph" w:customStyle="1" w:styleId="font22">
    <w:name w:val="font22"/>
    <w:basedOn w:val="Normal"/>
    <w:rsid w:val="00692261"/>
    <w:pPr>
      <w:spacing w:before="100" w:beforeAutospacing="1" w:after="100" w:afterAutospacing="1" w:line="240" w:lineRule="auto"/>
    </w:pPr>
    <w:rPr>
      <w:rFonts w:ascii="Arial Narrow" w:eastAsia="Times New Roman" w:hAnsi="Arial Narrow" w:cs="Times New Roman"/>
      <w:i/>
      <w:iCs/>
      <w:color w:val="000000"/>
      <w:lang w:eastAsia="es-CO"/>
    </w:rPr>
  </w:style>
  <w:style w:type="paragraph" w:customStyle="1" w:styleId="font23">
    <w:name w:val="font23"/>
    <w:basedOn w:val="Normal"/>
    <w:rsid w:val="00692261"/>
    <w:pPr>
      <w:spacing w:before="100" w:beforeAutospacing="1" w:after="100" w:afterAutospacing="1" w:line="240" w:lineRule="auto"/>
    </w:pPr>
    <w:rPr>
      <w:rFonts w:ascii="Arial Narrow" w:eastAsia="Times New Roman" w:hAnsi="Arial Narrow" w:cs="Times New Roman"/>
      <w:color w:val="000000"/>
      <w:u w:val="single"/>
      <w:lang w:eastAsia="es-CO"/>
    </w:rPr>
  </w:style>
  <w:style w:type="paragraph" w:customStyle="1" w:styleId="font24">
    <w:name w:val="font24"/>
    <w:basedOn w:val="Normal"/>
    <w:rsid w:val="00692261"/>
    <w:pPr>
      <w:spacing w:before="100" w:beforeAutospacing="1" w:after="100" w:afterAutospacing="1" w:line="240" w:lineRule="auto"/>
    </w:pPr>
    <w:rPr>
      <w:rFonts w:ascii="Arial Narrow" w:eastAsia="Times New Roman" w:hAnsi="Arial Narrow" w:cs="Times New Roman"/>
      <w:b/>
      <w:bCs/>
      <w:i/>
      <w:iCs/>
      <w:color w:val="FF0000"/>
      <w:lang w:eastAsia="es-CO"/>
    </w:rPr>
  </w:style>
  <w:style w:type="paragraph" w:customStyle="1" w:styleId="font25">
    <w:name w:val="font25"/>
    <w:basedOn w:val="Normal"/>
    <w:rsid w:val="00692261"/>
    <w:pPr>
      <w:spacing w:before="100" w:beforeAutospacing="1" w:after="100" w:afterAutospacing="1" w:line="240" w:lineRule="auto"/>
    </w:pPr>
    <w:rPr>
      <w:rFonts w:ascii="Arial Narrow" w:eastAsia="Times New Roman" w:hAnsi="Arial Narrow" w:cs="Times New Roman"/>
      <w:color w:val="FF0000"/>
      <w:u w:val="double"/>
      <w:lang w:eastAsia="es-CO"/>
    </w:rPr>
  </w:style>
  <w:style w:type="paragraph" w:customStyle="1" w:styleId="xl64">
    <w:name w:val="xl64"/>
    <w:basedOn w:val="Normal"/>
    <w:rsid w:val="00692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24"/>
      <w:szCs w:val="24"/>
      <w:lang w:eastAsia="es-CO"/>
    </w:rPr>
  </w:style>
  <w:style w:type="paragraph" w:customStyle="1" w:styleId="xl96">
    <w:name w:val="xl96"/>
    <w:basedOn w:val="Normal"/>
    <w:rsid w:val="00692261"/>
    <w:pPr>
      <w:pBdr>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24"/>
      <w:szCs w:val="24"/>
      <w:lang w:eastAsia="es-CO"/>
    </w:rPr>
  </w:style>
  <w:style w:type="paragraph" w:customStyle="1" w:styleId="xl97">
    <w:name w:val="xl97"/>
    <w:basedOn w:val="Normal"/>
    <w:rsid w:val="00692261"/>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i/>
      <w:iCs/>
      <w:sz w:val="24"/>
      <w:szCs w:val="24"/>
      <w:lang w:eastAsia="es-CO"/>
    </w:rPr>
  </w:style>
  <w:style w:type="paragraph" w:customStyle="1" w:styleId="xl98">
    <w:name w:val="xl98"/>
    <w:basedOn w:val="Normal"/>
    <w:rsid w:val="00692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24"/>
      <w:szCs w:val="24"/>
      <w:lang w:eastAsia="es-CO"/>
    </w:rPr>
  </w:style>
  <w:style w:type="paragraph" w:customStyle="1" w:styleId="xl99">
    <w:name w:val="xl99"/>
    <w:basedOn w:val="Normal"/>
    <w:rsid w:val="00692261"/>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sz w:val="24"/>
      <w:szCs w:val="24"/>
      <w:lang w:eastAsia="es-CO"/>
    </w:rPr>
  </w:style>
  <w:style w:type="paragraph" w:customStyle="1" w:styleId="xl100">
    <w:name w:val="xl100"/>
    <w:basedOn w:val="Normal"/>
    <w:rsid w:val="00692261"/>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24"/>
      <w:szCs w:val="24"/>
      <w:lang w:eastAsia="es-CO"/>
    </w:rPr>
  </w:style>
  <w:style w:type="paragraph" w:customStyle="1" w:styleId="xl101">
    <w:name w:val="xl101"/>
    <w:basedOn w:val="Normal"/>
    <w:rsid w:val="0069226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24"/>
      <w:szCs w:val="24"/>
      <w:lang w:eastAsia="es-CO"/>
    </w:rPr>
  </w:style>
  <w:style w:type="paragraph" w:customStyle="1" w:styleId="xl102">
    <w:name w:val="xl102"/>
    <w:basedOn w:val="Normal"/>
    <w:rsid w:val="0069226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24"/>
      <w:szCs w:val="24"/>
      <w:lang w:eastAsia="es-CO"/>
    </w:rPr>
  </w:style>
  <w:style w:type="paragraph" w:customStyle="1" w:styleId="xl103">
    <w:name w:val="xl103"/>
    <w:basedOn w:val="Normal"/>
    <w:rsid w:val="00692261"/>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i/>
      <w:iCs/>
      <w:sz w:val="24"/>
      <w:szCs w:val="24"/>
      <w:lang w:eastAsia="es-CO"/>
    </w:rPr>
  </w:style>
  <w:style w:type="paragraph" w:customStyle="1" w:styleId="xl104">
    <w:name w:val="xl104"/>
    <w:basedOn w:val="Normal"/>
    <w:rsid w:val="00692261"/>
    <w:pPr>
      <w:pBdr>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i/>
      <w:iCs/>
      <w:sz w:val="24"/>
      <w:szCs w:val="24"/>
      <w:u w:val="single"/>
      <w:lang w:eastAsia="es-CO"/>
    </w:rPr>
  </w:style>
  <w:style w:type="paragraph" w:customStyle="1" w:styleId="xl105">
    <w:name w:val="xl105"/>
    <w:basedOn w:val="Normal"/>
    <w:rsid w:val="00692261"/>
    <w:pPr>
      <w:pBdr>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i/>
      <w:iCs/>
      <w:sz w:val="24"/>
      <w:szCs w:val="24"/>
      <w:lang w:eastAsia="es-CO"/>
    </w:rPr>
  </w:style>
  <w:style w:type="paragraph" w:customStyle="1" w:styleId="xl106">
    <w:name w:val="xl106"/>
    <w:basedOn w:val="Normal"/>
    <w:rsid w:val="00692261"/>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i/>
      <w:iCs/>
      <w:sz w:val="24"/>
      <w:szCs w:val="24"/>
      <w:lang w:eastAsia="es-CO"/>
    </w:rPr>
  </w:style>
  <w:style w:type="paragraph" w:customStyle="1" w:styleId="xl107">
    <w:name w:val="xl107"/>
    <w:basedOn w:val="Normal"/>
    <w:rsid w:val="00692261"/>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24"/>
      <w:szCs w:val="24"/>
      <w:lang w:eastAsia="es-CO"/>
    </w:rPr>
  </w:style>
  <w:style w:type="paragraph" w:customStyle="1" w:styleId="xl108">
    <w:name w:val="xl108"/>
    <w:basedOn w:val="Normal"/>
    <w:rsid w:val="0069226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24"/>
      <w:szCs w:val="24"/>
      <w:lang w:eastAsia="es-CO"/>
    </w:rPr>
  </w:style>
  <w:style w:type="paragraph" w:customStyle="1" w:styleId="xl109">
    <w:name w:val="xl109"/>
    <w:basedOn w:val="Normal"/>
    <w:rsid w:val="00692261"/>
    <w:pPr>
      <w:pBdr>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24"/>
      <w:szCs w:val="24"/>
      <w:lang w:eastAsia="es-CO"/>
    </w:rPr>
  </w:style>
  <w:style w:type="paragraph" w:customStyle="1" w:styleId="xl110">
    <w:name w:val="xl110"/>
    <w:basedOn w:val="Normal"/>
    <w:rsid w:val="00692261"/>
    <w:pPr>
      <w:pBdr>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sz w:val="24"/>
      <w:szCs w:val="24"/>
      <w:lang w:eastAsia="es-CO"/>
    </w:rPr>
  </w:style>
  <w:style w:type="paragraph" w:customStyle="1" w:styleId="xl111">
    <w:name w:val="xl111"/>
    <w:basedOn w:val="Normal"/>
    <w:rsid w:val="00692261"/>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sz w:val="24"/>
      <w:szCs w:val="24"/>
      <w:lang w:eastAsia="es-CO"/>
    </w:rPr>
  </w:style>
  <w:style w:type="paragraph" w:customStyle="1" w:styleId="xl112">
    <w:name w:val="xl112"/>
    <w:basedOn w:val="Normal"/>
    <w:rsid w:val="00692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sz w:val="24"/>
      <w:szCs w:val="24"/>
      <w:lang w:eastAsia="es-CO"/>
    </w:rPr>
  </w:style>
  <w:style w:type="paragraph" w:customStyle="1" w:styleId="xl113">
    <w:name w:val="xl113"/>
    <w:basedOn w:val="Normal"/>
    <w:rsid w:val="00692261"/>
    <w:pPr>
      <w:pBdr>
        <w:top w:val="single" w:sz="4" w:space="0" w:color="auto"/>
        <w:left w:val="single" w:sz="4" w:space="0" w:color="auto"/>
      </w:pBdr>
      <w:spacing w:before="100" w:beforeAutospacing="1" w:after="100" w:afterAutospacing="1" w:line="240" w:lineRule="auto"/>
      <w:jc w:val="both"/>
      <w:textAlignment w:val="top"/>
    </w:pPr>
    <w:rPr>
      <w:rFonts w:ascii="Arial Narrow" w:eastAsia="Times New Roman" w:hAnsi="Arial Narrow" w:cs="Times New Roman"/>
      <w:color w:val="000000"/>
      <w:sz w:val="24"/>
      <w:szCs w:val="24"/>
      <w:lang w:eastAsia="es-CO"/>
    </w:rPr>
  </w:style>
  <w:style w:type="paragraph" w:customStyle="1" w:styleId="xl114">
    <w:name w:val="xl114"/>
    <w:basedOn w:val="Normal"/>
    <w:rsid w:val="00692261"/>
    <w:pPr>
      <w:pBdr>
        <w:top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sz w:val="24"/>
      <w:szCs w:val="24"/>
      <w:lang w:eastAsia="es-CO"/>
    </w:rPr>
  </w:style>
  <w:style w:type="paragraph" w:customStyle="1" w:styleId="xl115">
    <w:name w:val="xl115"/>
    <w:basedOn w:val="Normal"/>
    <w:rsid w:val="00692261"/>
    <w:pPr>
      <w:pBdr>
        <w:right w:val="single" w:sz="4" w:space="0" w:color="auto"/>
      </w:pBdr>
      <w:spacing w:before="100" w:beforeAutospacing="1" w:after="100" w:afterAutospacing="1" w:line="240" w:lineRule="auto"/>
      <w:jc w:val="both"/>
      <w:textAlignment w:val="top"/>
    </w:pPr>
    <w:rPr>
      <w:rFonts w:ascii="Arial Narrow" w:eastAsia="Times New Roman" w:hAnsi="Arial Narrow" w:cs="Times New Roman"/>
      <w:i/>
      <w:iCs/>
      <w:sz w:val="24"/>
      <w:szCs w:val="24"/>
      <w:lang w:eastAsia="es-CO"/>
    </w:rPr>
  </w:style>
  <w:style w:type="paragraph" w:customStyle="1" w:styleId="xl116">
    <w:name w:val="xl116"/>
    <w:basedOn w:val="Normal"/>
    <w:rsid w:val="00692261"/>
    <w:pPr>
      <w:pBdr>
        <w:left w:val="single" w:sz="4" w:space="0" w:color="auto"/>
      </w:pBdr>
      <w:spacing w:before="100" w:beforeAutospacing="1" w:after="100" w:afterAutospacing="1" w:line="240" w:lineRule="auto"/>
      <w:jc w:val="both"/>
      <w:textAlignment w:val="top"/>
    </w:pPr>
    <w:rPr>
      <w:rFonts w:ascii="Arial Narrow" w:eastAsia="Times New Roman" w:hAnsi="Arial Narrow" w:cs="Times New Roman"/>
      <w:color w:val="FF0000"/>
      <w:sz w:val="24"/>
      <w:szCs w:val="24"/>
      <w:lang w:eastAsia="es-CO"/>
    </w:rPr>
  </w:style>
  <w:style w:type="paragraph" w:customStyle="1" w:styleId="xl117">
    <w:name w:val="xl117"/>
    <w:basedOn w:val="Normal"/>
    <w:rsid w:val="00692261"/>
    <w:pPr>
      <w:pBdr>
        <w:top w:val="single" w:sz="4" w:space="0" w:color="auto"/>
        <w:left w:val="single" w:sz="4" w:space="0" w:color="auto"/>
      </w:pBdr>
      <w:spacing w:before="100" w:beforeAutospacing="1" w:after="100" w:afterAutospacing="1" w:line="240" w:lineRule="auto"/>
      <w:jc w:val="both"/>
      <w:textAlignment w:val="top"/>
    </w:pPr>
    <w:rPr>
      <w:rFonts w:ascii="Arial Narrow" w:eastAsia="Times New Roman" w:hAnsi="Arial Narrow" w:cs="Times New Roman"/>
      <w:color w:val="FF0000"/>
      <w:sz w:val="24"/>
      <w:szCs w:val="24"/>
      <w:lang w:eastAsia="es-CO"/>
    </w:rPr>
  </w:style>
  <w:style w:type="paragraph" w:customStyle="1" w:styleId="xl118">
    <w:name w:val="xl118"/>
    <w:basedOn w:val="Normal"/>
    <w:rsid w:val="00692261"/>
    <w:pPr>
      <w:pBdr>
        <w:left w:val="single" w:sz="4" w:space="0" w:color="auto"/>
        <w:bottom w:val="single" w:sz="4" w:space="0" w:color="auto"/>
      </w:pBdr>
      <w:spacing w:before="100" w:beforeAutospacing="1" w:after="100" w:afterAutospacing="1" w:line="240" w:lineRule="auto"/>
      <w:jc w:val="both"/>
      <w:textAlignment w:val="top"/>
    </w:pPr>
    <w:rPr>
      <w:rFonts w:ascii="Arial Narrow" w:eastAsia="Times New Roman" w:hAnsi="Arial Narrow" w:cs="Times New Roman"/>
      <w:color w:val="FF0000"/>
      <w:sz w:val="24"/>
      <w:szCs w:val="24"/>
      <w:lang w:eastAsia="es-CO"/>
    </w:rPr>
  </w:style>
  <w:style w:type="paragraph" w:customStyle="1" w:styleId="xl119">
    <w:name w:val="xl119"/>
    <w:basedOn w:val="Normal"/>
    <w:rsid w:val="00692261"/>
    <w:pPr>
      <w:pBdr>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i/>
      <w:iCs/>
      <w:sz w:val="24"/>
      <w:szCs w:val="24"/>
      <w:lang w:eastAsia="es-CO"/>
    </w:rPr>
  </w:style>
  <w:style w:type="paragraph" w:customStyle="1" w:styleId="xl120">
    <w:name w:val="xl120"/>
    <w:basedOn w:val="Normal"/>
    <w:rsid w:val="00692261"/>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color w:val="FF0000"/>
      <w:sz w:val="24"/>
      <w:szCs w:val="24"/>
      <w:lang w:eastAsia="es-CO"/>
    </w:rPr>
  </w:style>
  <w:style w:type="paragraph" w:customStyle="1" w:styleId="xl121">
    <w:name w:val="xl121"/>
    <w:basedOn w:val="Normal"/>
    <w:rsid w:val="00692261"/>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24"/>
      <w:szCs w:val="24"/>
      <w:u w:val="single"/>
      <w:lang w:eastAsia="es-CO"/>
    </w:rPr>
  </w:style>
  <w:style w:type="paragraph" w:customStyle="1" w:styleId="xl122">
    <w:name w:val="xl122"/>
    <w:basedOn w:val="Normal"/>
    <w:rsid w:val="00692261"/>
    <w:pPr>
      <w:pBdr>
        <w:top w:val="single" w:sz="4" w:space="0" w:color="auto"/>
        <w:left w:val="single" w:sz="4" w:space="0" w:color="auto"/>
      </w:pBdr>
      <w:spacing w:before="100" w:beforeAutospacing="1" w:after="100" w:afterAutospacing="1" w:line="240" w:lineRule="auto"/>
      <w:jc w:val="both"/>
      <w:textAlignment w:val="top"/>
    </w:pPr>
    <w:rPr>
      <w:rFonts w:ascii="Arial Narrow" w:eastAsia="Times New Roman" w:hAnsi="Arial Narrow" w:cs="Times New Roman"/>
      <w:color w:val="FF0000"/>
      <w:sz w:val="24"/>
      <w:szCs w:val="24"/>
      <w:lang w:eastAsia="es-CO"/>
    </w:rPr>
  </w:style>
  <w:style w:type="paragraph" w:customStyle="1" w:styleId="xl123">
    <w:name w:val="xl123"/>
    <w:basedOn w:val="Normal"/>
    <w:rsid w:val="00692261"/>
    <w:pPr>
      <w:pBdr>
        <w:left w:val="single" w:sz="4" w:space="0" w:color="auto"/>
        <w:bottom w:val="single" w:sz="4" w:space="0" w:color="auto"/>
      </w:pBdr>
      <w:spacing w:before="100" w:beforeAutospacing="1" w:after="100" w:afterAutospacing="1" w:line="240" w:lineRule="auto"/>
      <w:jc w:val="both"/>
      <w:textAlignment w:val="top"/>
    </w:pPr>
    <w:rPr>
      <w:rFonts w:ascii="Arial Narrow" w:eastAsia="Times New Roman" w:hAnsi="Arial Narrow" w:cs="Times New Roman"/>
      <w:color w:val="FF0000"/>
      <w:sz w:val="24"/>
      <w:szCs w:val="24"/>
      <w:lang w:eastAsia="es-CO"/>
    </w:rPr>
  </w:style>
  <w:style w:type="paragraph" w:customStyle="1" w:styleId="xl124">
    <w:name w:val="xl124"/>
    <w:basedOn w:val="Normal"/>
    <w:rsid w:val="00692261"/>
    <w:pPr>
      <w:pBdr>
        <w:left w:val="single" w:sz="4" w:space="0" w:color="auto"/>
      </w:pBdr>
      <w:spacing w:before="100" w:beforeAutospacing="1" w:after="100" w:afterAutospacing="1" w:line="240" w:lineRule="auto"/>
      <w:jc w:val="both"/>
      <w:textAlignment w:val="top"/>
    </w:pPr>
    <w:rPr>
      <w:rFonts w:ascii="Arial Narrow" w:eastAsia="Times New Roman" w:hAnsi="Arial Narrow" w:cs="Times New Roman"/>
      <w:color w:val="FF0000"/>
      <w:sz w:val="24"/>
      <w:szCs w:val="24"/>
      <w:lang w:eastAsia="es-CO"/>
    </w:rPr>
  </w:style>
  <w:style w:type="paragraph" w:customStyle="1" w:styleId="xl125">
    <w:name w:val="xl125"/>
    <w:basedOn w:val="Normal"/>
    <w:rsid w:val="00692261"/>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24"/>
      <w:szCs w:val="24"/>
      <w:u w:val="double"/>
      <w:lang w:eastAsia="es-CO"/>
    </w:rPr>
  </w:style>
  <w:style w:type="paragraph" w:customStyle="1" w:styleId="xl126">
    <w:name w:val="xl126"/>
    <w:basedOn w:val="Normal"/>
    <w:rsid w:val="00692261"/>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sz w:val="24"/>
      <w:szCs w:val="24"/>
      <w:u w:val="single"/>
      <w:lang w:eastAsia="es-CO"/>
    </w:rPr>
  </w:style>
  <w:style w:type="paragraph" w:customStyle="1" w:styleId="xl127">
    <w:name w:val="xl127"/>
    <w:basedOn w:val="Normal"/>
    <w:rsid w:val="00692261"/>
    <w:pPr>
      <w:pBdr>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24"/>
      <w:szCs w:val="24"/>
      <w:u w:val="single"/>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95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63</Pages>
  <Words>31312</Words>
  <Characters>172216</Characters>
  <Application>Microsoft Office Word</Application>
  <DocSecurity>0</DocSecurity>
  <Lines>1435</Lines>
  <Paragraphs>406</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203122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Marcela Cardenas Ballesteros</dc:creator>
  <cp:lastModifiedBy>usuario</cp:lastModifiedBy>
  <cp:revision>2</cp:revision>
  <dcterms:created xsi:type="dcterms:W3CDTF">2015-05-13T19:18:00Z</dcterms:created>
  <dcterms:modified xsi:type="dcterms:W3CDTF">2015-05-13T19:18:00Z</dcterms:modified>
</cp:coreProperties>
</file>